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3B6" w:rsidRPr="00A91735" w:rsidRDefault="002053B6" w:rsidP="00A91735">
      <w:pPr>
        <w:spacing w:after="0" w:line="360" w:lineRule="auto"/>
        <w:ind w:firstLine="709"/>
        <w:jc w:val="center"/>
        <w:rPr>
          <w:rFonts w:ascii="Arial" w:hAnsi="Arial" w:cs="Arial"/>
          <w:b/>
          <w:sz w:val="28"/>
          <w:szCs w:val="28"/>
        </w:rPr>
      </w:pPr>
      <w:bookmarkStart w:id="0" w:name="OLE_LINK4"/>
      <w:bookmarkStart w:id="1" w:name="OLE_LINK5"/>
      <w:r w:rsidRPr="00A91735">
        <w:rPr>
          <w:rFonts w:ascii="Arial" w:hAnsi="Arial" w:cs="Arial"/>
          <w:b/>
          <w:sz w:val="28"/>
          <w:szCs w:val="28"/>
        </w:rPr>
        <w:t xml:space="preserve">SÍNDROME DO X-FRÁGIL: </w:t>
      </w:r>
      <w:r w:rsidR="006C6CCF" w:rsidRPr="00A91735">
        <w:rPr>
          <w:rFonts w:ascii="Arial" w:hAnsi="Arial" w:cs="Arial"/>
          <w:b/>
          <w:sz w:val="28"/>
          <w:szCs w:val="28"/>
        </w:rPr>
        <w:t xml:space="preserve">breve </w:t>
      </w:r>
      <w:r w:rsidRPr="00A91735">
        <w:rPr>
          <w:rFonts w:ascii="Arial" w:hAnsi="Arial" w:cs="Arial"/>
          <w:b/>
          <w:sz w:val="28"/>
          <w:szCs w:val="28"/>
        </w:rPr>
        <w:t xml:space="preserve">revisão </w:t>
      </w:r>
      <w:r w:rsidR="006C6CCF" w:rsidRPr="00A91735">
        <w:rPr>
          <w:rFonts w:ascii="Arial" w:hAnsi="Arial" w:cs="Arial"/>
          <w:b/>
          <w:sz w:val="28"/>
          <w:szCs w:val="28"/>
        </w:rPr>
        <w:t>e relato de caso</w:t>
      </w:r>
    </w:p>
    <w:bookmarkEnd w:id="0"/>
    <w:bookmarkEnd w:id="1"/>
    <w:p w:rsidR="00713695" w:rsidRPr="00A91735" w:rsidRDefault="00713695" w:rsidP="00A91735">
      <w:pPr>
        <w:spacing w:after="0" w:line="360" w:lineRule="auto"/>
        <w:ind w:firstLine="709"/>
        <w:jc w:val="center"/>
        <w:rPr>
          <w:rFonts w:ascii="Arial" w:hAnsi="Arial" w:cs="Arial"/>
          <w:b/>
          <w:sz w:val="28"/>
          <w:szCs w:val="28"/>
        </w:rPr>
      </w:pPr>
    </w:p>
    <w:p w:rsidR="002053B6" w:rsidRDefault="002053B6" w:rsidP="00A91735">
      <w:pPr>
        <w:spacing w:after="0" w:line="360" w:lineRule="auto"/>
        <w:ind w:firstLine="709"/>
        <w:jc w:val="center"/>
        <w:rPr>
          <w:rFonts w:ascii="Arial" w:hAnsi="Arial" w:cs="Arial"/>
          <w:b/>
          <w:sz w:val="28"/>
          <w:szCs w:val="28"/>
          <w:lang w:val="en-US"/>
        </w:rPr>
      </w:pPr>
      <w:r w:rsidRPr="00A91735">
        <w:rPr>
          <w:rFonts w:ascii="Arial" w:hAnsi="Arial" w:cs="Arial"/>
          <w:b/>
          <w:sz w:val="28"/>
          <w:szCs w:val="28"/>
          <w:lang w:val="en-US"/>
        </w:rPr>
        <w:t xml:space="preserve">X-FRAGIL SYNDROME: </w:t>
      </w:r>
      <w:r w:rsidR="006C6CCF" w:rsidRPr="00A91735">
        <w:rPr>
          <w:rFonts w:ascii="Arial" w:hAnsi="Arial" w:cs="Arial"/>
          <w:b/>
          <w:sz w:val="28"/>
          <w:szCs w:val="28"/>
          <w:lang w:val="en-US"/>
        </w:rPr>
        <w:t xml:space="preserve">brief </w:t>
      </w:r>
      <w:r w:rsidRPr="00A91735">
        <w:rPr>
          <w:rFonts w:ascii="Arial" w:hAnsi="Arial" w:cs="Arial"/>
          <w:b/>
          <w:sz w:val="28"/>
          <w:szCs w:val="28"/>
          <w:lang w:val="en-US"/>
        </w:rPr>
        <w:t>review and case report</w:t>
      </w:r>
    </w:p>
    <w:p w:rsidR="00A91735" w:rsidRPr="00A91735" w:rsidRDefault="00A91735" w:rsidP="00A91735">
      <w:pPr>
        <w:spacing w:after="0" w:line="360" w:lineRule="auto"/>
        <w:ind w:firstLine="709"/>
        <w:jc w:val="center"/>
        <w:rPr>
          <w:rFonts w:ascii="Arial" w:hAnsi="Arial" w:cs="Arial"/>
          <w:b/>
          <w:sz w:val="28"/>
          <w:szCs w:val="28"/>
          <w:lang w:val="en-US"/>
        </w:rPr>
      </w:pPr>
    </w:p>
    <w:p w:rsidR="00A91735" w:rsidRPr="00713695" w:rsidRDefault="00A91735" w:rsidP="00A91735">
      <w:pPr>
        <w:spacing w:after="0" w:line="360" w:lineRule="auto"/>
        <w:ind w:left="4248"/>
        <w:jc w:val="right"/>
        <w:rPr>
          <w:rFonts w:ascii="Arial" w:hAnsi="Arial" w:cs="Arial"/>
          <w:sz w:val="24"/>
          <w:szCs w:val="24"/>
        </w:rPr>
      </w:pPr>
      <w:proofErr w:type="spellStart"/>
      <w:r w:rsidRPr="00713695">
        <w:rPr>
          <w:rFonts w:ascii="Arial" w:hAnsi="Arial" w:cs="Arial"/>
          <w:sz w:val="24"/>
          <w:szCs w:val="24"/>
        </w:rPr>
        <w:t>Laiamma</w:t>
      </w:r>
      <w:proofErr w:type="spellEnd"/>
      <w:r w:rsidRPr="00713695">
        <w:rPr>
          <w:rFonts w:ascii="Arial" w:hAnsi="Arial" w:cs="Arial"/>
          <w:sz w:val="24"/>
          <w:szCs w:val="24"/>
        </w:rPr>
        <w:t xml:space="preserve"> Ribeiro do Amaral</w:t>
      </w:r>
    </w:p>
    <w:p w:rsidR="00A91735" w:rsidRPr="00713695" w:rsidRDefault="006C4888" w:rsidP="00A91735">
      <w:pPr>
        <w:spacing w:after="0" w:line="360" w:lineRule="auto"/>
        <w:ind w:left="4248"/>
        <w:jc w:val="right"/>
        <w:rPr>
          <w:rFonts w:ascii="Arial" w:hAnsi="Arial" w:cs="Arial"/>
          <w:sz w:val="24"/>
          <w:szCs w:val="24"/>
        </w:rPr>
      </w:pPr>
      <w:r>
        <w:rPr>
          <w:rFonts w:ascii="Arial" w:hAnsi="Arial" w:cs="Arial"/>
          <w:sz w:val="24"/>
          <w:szCs w:val="24"/>
        </w:rPr>
        <w:t>L</w:t>
      </w:r>
      <w:r w:rsidR="00A91735" w:rsidRPr="00713695">
        <w:rPr>
          <w:rFonts w:ascii="Arial" w:hAnsi="Arial" w:cs="Arial"/>
          <w:sz w:val="24"/>
          <w:szCs w:val="24"/>
        </w:rPr>
        <w:t>aiamma@hotmail.com</w:t>
      </w:r>
    </w:p>
    <w:p w:rsidR="00A91735" w:rsidRPr="00713695" w:rsidRDefault="00A91735" w:rsidP="00A91735">
      <w:pPr>
        <w:spacing w:after="0" w:line="360" w:lineRule="auto"/>
        <w:ind w:left="4248"/>
        <w:jc w:val="right"/>
        <w:rPr>
          <w:rFonts w:ascii="Arial" w:hAnsi="Arial" w:cs="Arial"/>
          <w:sz w:val="24"/>
          <w:szCs w:val="24"/>
        </w:rPr>
      </w:pPr>
    </w:p>
    <w:p w:rsidR="00A91735" w:rsidRPr="00713695" w:rsidRDefault="00A91735" w:rsidP="00A91735">
      <w:pPr>
        <w:spacing w:after="0" w:line="360" w:lineRule="auto"/>
        <w:ind w:left="4248"/>
        <w:jc w:val="right"/>
        <w:rPr>
          <w:rFonts w:ascii="Arial" w:hAnsi="Arial" w:cs="Arial"/>
          <w:sz w:val="24"/>
          <w:szCs w:val="24"/>
        </w:rPr>
      </w:pPr>
      <w:proofErr w:type="gramStart"/>
      <w:r w:rsidRPr="00713695">
        <w:rPr>
          <w:rFonts w:ascii="Arial" w:hAnsi="Arial" w:cs="Arial"/>
          <w:sz w:val="24"/>
          <w:szCs w:val="24"/>
        </w:rPr>
        <w:t>Prof.</w:t>
      </w:r>
      <w:proofErr w:type="gramEnd"/>
      <w:r w:rsidRPr="00713695">
        <w:rPr>
          <w:rFonts w:ascii="Arial" w:hAnsi="Arial" w:cs="Arial"/>
          <w:sz w:val="24"/>
          <w:szCs w:val="24"/>
        </w:rPr>
        <w:t>º Dr. Hugo Christiano Soares Melo</w:t>
      </w:r>
    </w:p>
    <w:p w:rsidR="00A91735" w:rsidRPr="00713695" w:rsidRDefault="00A91735" w:rsidP="00A91735">
      <w:pPr>
        <w:spacing w:after="0" w:line="360" w:lineRule="auto"/>
        <w:ind w:left="4248"/>
        <w:jc w:val="right"/>
        <w:rPr>
          <w:rFonts w:ascii="Arial" w:hAnsi="Arial" w:cs="Arial"/>
          <w:sz w:val="24"/>
          <w:szCs w:val="24"/>
        </w:rPr>
      </w:pPr>
      <w:r>
        <w:rPr>
          <w:rFonts w:ascii="Arial" w:hAnsi="Arial" w:cs="Arial"/>
          <w:sz w:val="24"/>
          <w:szCs w:val="24"/>
        </w:rPr>
        <w:t>Hugo.some</w:t>
      </w:r>
      <w:r w:rsidRPr="00713695">
        <w:rPr>
          <w:rFonts w:ascii="Arial" w:hAnsi="Arial" w:cs="Arial"/>
          <w:sz w:val="24"/>
          <w:szCs w:val="24"/>
        </w:rPr>
        <w:t>@gmail.com</w:t>
      </w:r>
    </w:p>
    <w:p w:rsidR="001E3439" w:rsidRPr="008E742A" w:rsidRDefault="001E3439" w:rsidP="00A91735">
      <w:pPr>
        <w:spacing w:after="0" w:line="360" w:lineRule="auto"/>
        <w:ind w:firstLine="709"/>
        <w:jc w:val="center"/>
        <w:rPr>
          <w:rFonts w:ascii="Arial" w:hAnsi="Arial" w:cs="Arial"/>
          <w:b/>
          <w:sz w:val="28"/>
          <w:szCs w:val="28"/>
        </w:rPr>
      </w:pPr>
    </w:p>
    <w:p w:rsidR="002053B6" w:rsidRPr="00A91735" w:rsidRDefault="002053B6" w:rsidP="00A91735">
      <w:pPr>
        <w:spacing w:after="0" w:line="360" w:lineRule="auto"/>
        <w:ind w:firstLine="709"/>
        <w:jc w:val="center"/>
        <w:rPr>
          <w:rFonts w:ascii="Arial" w:hAnsi="Arial" w:cs="Arial"/>
          <w:b/>
          <w:sz w:val="28"/>
          <w:szCs w:val="28"/>
        </w:rPr>
      </w:pPr>
      <w:r w:rsidRPr="00A91735">
        <w:rPr>
          <w:rFonts w:ascii="Arial" w:hAnsi="Arial" w:cs="Arial"/>
          <w:b/>
          <w:sz w:val="28"/>
          <w:szCs w:val="28"/>
        </w:rPr>
        <w:t>RESUMO</w:t>
      </w:r>
    </w:p>
    <w:p w:rsidR="002053B6" w:rsidRPr="003A1479" w:rsidRDefault="002053B6" w:rsidP="00A91735">
      <w:pPr>
        <w:spacing w:after="0" w:line="360" w:lineRule="auto"/>
        <w:ind w:firstLine="709"/>
        <w:jc w:val="both"/>
        <w:rPr>
          <w:rFonts w:ascii="Arial" w:hAnsi="Arial" w:cs="Arial"/>
          <w:b/>
          <w:sz w:val="24"/>
          <w:szCs w:val="24"/>
        </w:rPr>
      </w:pPr>
    </w:p>
    <w:p w:rsidR="00095338" w:rsidRDefault="00095338" w:rsidP="00A91735">
      <w:pPr>
        <w:spacing w:after="0" w:line="360" w:lineRule="auto"/>
        <w:ind w:firstLine="709"/>
        <w:jc w:val="both"/>
        <w:rPr>
          <w:rFonts w:ascii="Arial" w:hAnsi="Arial" w:cs="Arial"/>
          <w:sz w:val="24"/>
          <w:szCs w:val="24"/>
        </w:rPr>
      </w:pPr>
      <w:r w:rsidRPr="006A493C">
        <w:rPr>
          <w:rFonts w:ascii="Arial" w:hAnsi="Arial" w:cs="Arial"/>
          <w:sz w:val="24"/>
          <w:szCs w:val="24"/>
        </w:rPr>
        <w:t>A Síndrome do X-Frágil é considerada a maior causa de retardo mental herdado, e a segunda causa genética mais comum de deficiência mental. Atinge todos os grupos étnicos e raças, porém</w:t>
      </w:r>
      <w:r w:rsidR="00895D21">
        <w:rPr>
          <w:rFonts w:ascii="Arial" w:hAnsi="Arial" w:cs="Arial"/>
          <w:sz w:val="24"/>
          <w:szCs w:val="24"/>
        </w:rPr>
        <w:t>, no Brasil,</w:t>
      </w:r>
      <w:r w:rsidRPr="006A493C">
        <w:rPr>
          <w:rFonts w:ascii="Arial" w:hAnsi="Arial" w:cs="Arial"/>
          <w:sz w:val="24"/>
          <w:szCs w:val="24"/>
        </w:rPr>
        <w:t xml:space="preserve"> tem pouca prevalência. Estima-se que a cada 1000 crianças nascidas vivas do sexo masculino, uma seja portadora da síndrome e que a cada 2000 crianças nascidas vivas do sexo feminino, uma seja afetada. Embora não sejam específicas, inúmeras alterações físicas e cognitivas podem ser relacionadas à síndrome, </w:t>
      </w:r>
      <w:r w:rsidR="00895D21">
        <w:rPr>
          <w:rFonts w:ascii="Arial" w:hAnsi="Arial" w:cs="Arial"/>
          <w:sz w:val="24"/>
          <w:szCs w:val="24"/>
        </w:rPr>
        <w:t>cita-se</w:t>
      </w:r>
      <w:r w:rsidRPr="006A493C">
        <w:rPr>
          <w:rFonts w:ascii="Arial" w:hAnsi="Arial" w:cs="Arial"/>
          <w:sz w:val="24"/>
          <w:szCs w:val="24"/>
        </w:rPr>
        <w:t xml:space="preserve"> como exemplo a deficiência mental, </w:t>
      </w:r>
      <w:proofErr w:type="spellStart"/>
      <w:r w:rsidRPr="006A493C">
        <w:rPr>
          <w:rFonts w:ascii="Arial" w:hAnsi="Arial" w:cs="Arial"/>
          <w:sz w:val="24"/>
          <w:szCs w:val="24"/>
        </w:rPr>
        <w:t>dismorfismo</w:t>
      </w:r>
      <w:proofErr w:type="spellEnd"/>
      <w:r w:rsidRPr="006A493C">
        <w:rPr>
          <w:rFonts w:ascii="Arial" w:hAnsi="Arial" w:cs="Arial"/>
          <w:sz w:val="24"/>
          <w:szCs w:val="24"/>
        </w:rPr>
        <w:t xml:space="preserve"> facial e alterações comportamentais. </w:t>
      </w:r>
      <w:r w:rsidR="001E3439" w:rsidRPr="006A493C">
        <w:rPr>
          <w:rFonts w:ascii="Arial" w:hAnsi="Arial" w:cs="Arial"/>
          <w:sz w:val="24"/>
          <w:szCs w:val="24"/>
        </w:rPr>
        <w:t>O objetivo deste estudo foi revisar brevemente a literatura disponível acerca da Síndrome do X-Frágil e apresentar um relato de caso de um recém-nascido diagnosticado com a doença. Para isso bases de dados nacionais foram consultadas e a confecção do relato clínico aprovado por um comitê de ética para relatar a sintomatologia inicial, exames clínicos e evolução de uma paciente com Síndrome do X-Frágil a fim de auxiliar no diagnóstico de outros indivíduos que possam ter a síndrome.</w:t>
      </w:r>
      <w:r w:rsidR="00E962C6" w:rsidRPr="006A493C" w:rsidDel="00E962C6">
        <w:rPr>
          <w:rFonts w:ascii="Arial" w:hAnsi="Arial" w:cs="Arial"/>
          <w:sz w:val="24"/>
          <w:szCs w:val="24"/>
        </w:rPr>
        <w:t xml:space="preserve"> </w:t>
      </w:r>
      <w:r w:rsidRPr="006A493C">
        <w:rPr>
          <w:rFonts w:ascii="Arial" w:hAnsi="Arial" w:cs="Arial"/>
          <w:sz w:val="24"/>
          <w:szCs w:val="24"/>
        </w:rPr>
        <w:t xml:space="preserve">É necessário que o diagnóstico da síndrome seja feito o mais rápido possível, visto que ela não tem cura e o tratamento consiste em melhorar e prolongar a qualidade de vida do paciente afetado. O aconselhamento genético é indicado na maioria dos casos a fim de evitar e prevenir novas aparições da síndrome. </w:t>
      </w:r>
    </w:p>
    <w:p w:rsidR="00895D21" w:rsidRDefault="00895D21" w:rsidP="00895D21">
      <w:pPr>
        <w:spacing w:after="0" w:line="360" w:lineRule="auto"/>
        <w:jc w:val="both"/>
        <w:rPr>
          <w:rFonts w:ascii="Arial" w:hAnsi="Arial" w:cs="Arial"/>
          <w:sz w:val="24"/>
          <w:szCs w:val="24"/>
        </w:rPr>
      </w:pPr>
    </w:p>
    <w:p w:rsidR="00D06E17" w:rsidRPr="006A493C" w:rsidRDefault="00D06E17" w:rsidP="00895D21">
      <w:pPr>
        <w:spacing w:after="0" w:line="360" w:lineRule="auto"/>
        <w:jc w:val="both"/>
        <w:rPr>
          <w:rFonts w:ascii="Arial" w:hAnsi="Arial" w:cs="Arial"/>
          <w:sz w:val="24"/>
          <w:szCs w:val="24"/>
          <w:lang w:val="en-US"/>
        </w:rPr>
      </w:pPr>
      <w:r w:rsidRPr="006A493C">
        <w:rPr>
          <w:rFonts w:ascii="Arial" w:hAnsi="Arial" w:cs="Arial"/>
          <w:b/>
          <w:sz w:val="24"/>
          <w:szCs w:val="24"/>
        </w:rPr>
        <w:t>Palavras-chave:</w:t>
      </w:r>
      <w:r w:rsidR="007E1083" w:rsidRPr="006A493C">
        <w:rPr>
          <w:rFonts w:ascii="Arial" w:hAnsi="Arial" w:cs="Arial"/>
          <w:b/>
          <w:sz w:val="24"/>
          <w:szCs w:val="24"/>
        </w:rPr>
        <w:t xml:space="preserve"> </w:t>
      </w:r>
      <w:r w:rsidR="007E1083" w:rsidRPr="006A493C">
        <w:rPr>
          <w:rFonts w:ascii="Arial" w:hAnsi="Arial" w:cs="Arial"/>
          <w:sz w:val="24"/>
          <w:szCs w:val="24"/>
        </w:rPr>
        <w:t xml:space="preserve">Síndrome de Martin-Bell. </w:t>
      </w:r>
      <w:proofErr w:type="spellStart"/>
      <w:proofErr w:type="gramStart"/>
      <w:r w:rsidR="007E1083" w:rsidRPr="006A493C">
        <w:rPr>
          <w:rFonts w:ascii="Arial" w:hAnsi="Arial" w:cs="Arial"/>
          <w:sz w:val="24"/>
          <w:szCs w:val="24"/>
          <w:lang w:val="en-US"/>
        </w:rPr>
        <w:t>Revisão</w:t>
      </w:r>
      <w:proofErr w:type="spellEnd"/>
      <w:r w:rsidR="007E1083" w:rsidRPr="006A493C">
        <w:rPr>
          <w:rFonts w:ascii="Arial" w:hAnsi="Arial" w:cs="Arial"/>
          <w:sz w:val="24"/>
          <w:szCs w:val="24"/>
          <w:lang w:val="en-US"/>
        </w:rPr>
        <w:t>.</w:t>
      </w:r>
      <w:proofErr w:type="gramEnd"/>
      <w:r w:rsidR="007E1083" w:rsidRPr="006A493C">
        <w:rPr>
          <w:rFonts w:ascii="Arial" w:hAnsi="Arial" w:cs="Arial"/>
          <w:sz w:val="24"/>
          <w:szCs w:val="24"/>
          <w:lang w:val="en-US"/>
        </w:rPr>
        <w:t xml:space="preserve"> </w:t>
      </w:r>
      <w:proofErr w:type="spellStart"/>
      <w:r w:rsidR="00CE34DF" w:rsidRPr="006A493C">
        <w:rPr>
          <w:rFonts w:ascii="Arial" w:hAnsi="Arial" w:cs="Arial"/>
          <w:sz w:val="24"/>
          <w:szCs w:val="24"/>
          <w:lang w:val="en-US"/>
        </w:rPr>
        <w:t>Registros</w:t>
      </w:r>
      <w:proofErr w:type="spellEnd"/>
      <w:r w:rsidR="00CE34DF" w:rsidRPr="006A493C">
        <w:rPr>
          <w:rFonts w:ascii="Arial" w:hAnsi="Arial" w:cs="Arial"/>
          <w:sz w:val="24"/>
          <w:szCs w:val="24"/>
          <w:lang w:val="en-US"/>
        </w:rPr>
        <w:t xml:space="preserve"> </w:t>
      </w:r>
      <w:proofErr w:type="spellStart"/>
      <w:r w:rsidR="00CE34DF" w:rsidRPr="006A493C">
        <w:rPr>
          <w:rFonts w:ascii="Arial" w:hAnsi="Arial" w:cs="Arial"/>
          <w:sz w:val="24"/>
          <w:szCs w:val="24"/>
          <w:lang w:val="en-US"/>
        </w:rPr>
        <w:t>Médicos</w:t>
      </w:r>
      <w:proofErr w:type="spellEnd"/>
      <w:r w:rsidR="007E1083" w:rsidRPr="006A493C">
        <w:rPr>
          <w:rFonts w:ascii="Arial" w:hAnsi="Arial" w:cs="Arial"/>
          <w:sz w:val="24"/>
          <w:szCs w:val="24"/>
          <w:lang w:val="en-US"/>
        </w:rPr>
        <w:t>.</w:t>
      </w:r>
    </w:p>
    <w:p w:rsidR="002053B6" w:rsidRPr="006A493C" w:rsidRDefault="002053B6" w:rsidP="00A91735">
      <w:pPr>
        <w:spacing w:after="0" w:line="360" w:lineRule="auto"/>
        <w:ind w:firstLine="709"/>
        <w:jc w:val="both"/>
        <w:rPr>
          <w:rFonts w:ascii="Arial" w:hAnsi="Arial" w:cs="Arial"/>
          <w:b/>
          <w:sz w:val="24"/>
          <w:szCs w:val="24"/>
          <w:lang w:val="en-US"/>
        </w:rPr>
      </w:pPr>
    </w:p>
    <w:p w:rsidR="002053B6" w:rsidRPr="00895D21" w:rsidRDefault="00D06E17" w:rsidP="00895D21">
      <w:pPr>
        <w:spacing w:after="0" w:line="360" w:lineRule="auto"/>
        <w:ind w:firstLine="709"/>
        <w:jc w:val="center"/>
        <w:rPr>
          <w:rFonts w:ascii="Arial" w:hAnsi="Arial" w:cs="Arial"/>
          <w:b/>
          <w:sz w:val="28"/>
          <w:szCs w:val="28"/>
          <w:lang w:val="en-US"/>
        </w:rPr>
      </w:pPr>
      <w:r w:rsidRPr="00895D21">
        <w:rPr>
          <w:rFonts w:ascii="Arial" w:hAnsi="Arial" w:cs="Arial"/>
          <w:b/>
          <w:sz w:val="28"/>
          <w:szCs w:val="28"/>
          <w:lang w:val="en-US"/>
        </w:rPr>
        <w:lastRenderedPageBreak/>
        <w:t>ABSTRACT</w:t>
      </w:r>
    </w:p>
    <w:p w:rsidR="002053B6" w:rsidRPr="006A493C" w:rsidRDefault="002053B6" w:rsidP="00A91735">
      <w:pPr>
        <w:spacing w:after="0" w:line="360" w:lineRule="auto"/>
        <w:ind w:firstLine="709"/>
        <w:jc w:val="both"/>
        <w:rPr>
          <w:rFonts w:ascii="Arial" w:hAnsi="Arial" w:cs="Arial"/>
          <w:b/>
          <w:sz w:val="24"/>
          <w:szCs w:val="24"/>
          <w:lang w:val="en-US"/>
        </w:rPr>
      </w:pPr>
    </w:p>
    <w:p w:rsidR="00D85022" w:rsidRPr="00895D21" w:rsidRDefault="00E962C6" w:rsidP="00895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Arial" w:eastAsia="Times New Roman" w:hAnsi="Arial" w:cs="Arial"/>
          <w:sz w:val="24"/>
          <w:szCs w:val="24"/>
          <w:lang w:val="en-US" w:eastAsia="pt-BR"/>
        </w:rPr>
      </w:pPr>
      <w:r w:rsidRPr="006A493C">
        <w:rPr>
          <w:rFonts w:ascii="Arial" w:eastAsia="Times New Roman" w:hAnsi="Arial" w:cs="Arial"/>
          <w:sz w:val="24"/>
          <w:szCs w:val="24"/>
          <w:lang w:val="en-US" w:eastAsia="pt-BR"/>
        </w:rPr>
        <w:t xml:space="preserve">X-Fragile Syndrome is pointed as the greatest cause of inherited mental retardation, and the second most common genetic cause of mental retardation. </w:t>
      </w:r>
      <w:r w:rsidR="00895D21" w:rsidRPr="006A493C">
        <w:rPr>
          <w:rFonts w:ascii="Arial" w:eastAsia="Times New Roman" w:hAnsi="Arial" w:cs="Arial"/>
          <w:sz w:val="24"/>
          <w:szCs w:val="24"/>
          <w:lang w:val="en-US" w:eastAsia="pt-BR"/>
        </w:rPr>
        <w:t xml:space="preserve"> </w:t>
      </w:r>
      <w:r w:rsidRPr="006A493C">
        <w:rPr>
          <w:rFonts w:ascii="Arial" w:eastAsia="Times New Roman" w:hAnsi="Arial" w:cs="Arial"/>
          <w:sz w:val="24"/>
          <w:szCs w:val="24"/>
          <w:lang w:val="en-US" w:eastAsia="pt-BR"/>
        </w:rPr>
        <w:t xml:space="preserve">It reaches all ethnic groups and races, but </w:t>
      </w:r>
      <w:r w:rsidR="00895D21">
        <w:rPr>
          <w:rFonts w:ascii="Arial" w:eastAsia="Times New Roman" w:hAnsi="Arial" w:cs="Arial"/>
          <w:sz w:val="24"/>
          <w:szCs w:val="24"/>
          <w:lang w:val="en-US" w:eastAsia="pt-BR"/>
        </w:rPr>
        <w:t>in Brazil, it has</w:t>
      </w:r>
      <w:r w:rsidRPr="006A493C">
        <w:rPr>
          <w:rFonts w:ascii="Arial" w:eastAsia="Times New Roman" w:hAnsi="Arial" w:cs="Arial"/>
          <w:sz w:val="24"/>
          <w:szCs w:val="24"/>
          <w:lang w:val="en-US" w:eastAsia="pt-BR"/>
        </w:rPr>
        <w:t xml:space="preserve"> low prevalence. It is estimated that one on every 1000 male births carries the syndrome and that one on every 2000 female born alive is affected. Although not specific, numerous physical and cognitive changes may be related to the syndrome, such as mental deficiency, facial </w:t>
      </w:r>
      <w:proofErr w:type="spellStart"/>
      <w:r w:rsidRPr="006A493C">
        <w:rPr>
          <w:rFonts w:ascii="Arial" w:eastAsia="Times New Roman" w:hAnsi="Arial" w:cs="Arial"/>
          <w:sz w:val="24"/>
          <w:szCs w:val="24"/>
          <w:lang w:val="en-US" w:eastAsia="pt-BR"/>
        </w:rPr>
        <w:t>dysmorphism</w:t>
      </w:r>
      <w:proofErr w:type="spellEnd"/>
      <w:r w:rsidRPr="006A493C">
        <w:rPr>
          <w:rFonts w:ascii="Arial" w:eastAsia="Times New Roman" w:hAnsi="Arial" w:cs="Arial"/>
          <w:sz w:val="24"/>
          <w:szCs w:val="24"/>
          <w:lang w:val="en-US" w:eastAsia="pt-BR"/>
        </w:rPr>
        <w:t xml:space="preserve"> and behavioral changes. This study aimed to briefly review the available literature about X-Fragile Syndrome and present a case report of a newborn diagnosed with the disease. Thus, Brazilian databases were consulted and</w:t>
      </w:r>
      <w:r w:rsidR="007F0412" w:rsidRPr="006A493C">
        <w:rPr>
          <w:rFonts w:ascii="Arial" w:eastAsia="Times New Roman" w:hAnsi="Arial" w:cs="Arial"/>
          <w:sz w:val="24"/>
          <w:szCs w:val="24"/>
          <w:lang w:val="en-US" w:eastAsia="pt-BR"/>
        </w:rPr>
        <w:t>,</w:t>
      </w:r>
      <w:r w:rsidRPr="006A493C">
        <w:rPr>
          <w:rFonts w:ascii="Arial" w:eastAsia="Times New Roman" w:hAnsi="Arial" w:cs="Arial"/>
          <w:sz w:val="24"/>
          <w:szCs w:val="24"/>
          <w:lang w:val="en-US" w:eastAsia="pt-BR"/>
        </w:rPr>
        <w:t xml:space="preserve"> </w:t>
      </w:r>
      <w:r w:rsidR="007F0412" w:rsidRPr="006A493C">
        <w:rPr>
          <w:rFonts w:ascii="Arial" w:eastAsia="Times New Roman" w:hAnsi="Arial" w:cs="Arial"/>
          <w:sz w:val="24"/>
          <w:szCs w:val="24"/>
          <w:lang w:val="en-US" w:eastAsia="pt-BR"/>
        </w:rPr>
        <w:t xml:space="preserve">to assist in the diagnosis of other individuals who may have the syndrome, </w:t>
      </w:r>
      <w:r w:rsidRPr="006A493C">
        <w:rPr>
          <w:rFonts w:ascii="Arial" w:eastAsia="Times New Roman" w:hAnsi="Arial" w:cs="Arial"/>
          <w:sz w:val="24"/>
          <w:szCs w:val="24"/>
          <w:lang w:val="en-US" w:eastAsia="pt-BR"/>
        </w:rPr>
        <w:t xml:space="preserve">an ethics committee approved the clinical report in order to bring public initial </w:t>
      </w:r>
      <w:proofErr w:type="spellStart"/>
      <w:r w:rsidRPr="006A493C">
        <w:rPr>
          <w:rFonts w:ascii="Arial" w:eastAsia="Times New Roman" w:hAnsi="Arial" w:cs="Arial"/>
          <w:sz w:val="24"/>
          <w:szCs w:val="24"/>
          <w:lang w:val="en-US" w:eastAsia="pt-BR"/>
        </w:rPr>
        <w:t>symptomatology</w:t>
      </w:r>
      <w:proofErr w:type="spellEnd"/>
      <w:r w:rsidRPr="006A493C">
        <w:rPr>
          <w:rFonts w:ascii="Arial" w:eastAsia="Times New Roman" w:hAnsi="Arial" w:cs="Arial"/>
          <w:sz w:val="24"/>
          <w:szCs w:val="24"/>
          <w:lang w:val="en-US" w:eastAsia="pt-BR"/>
        </w:rPr>
        <w:t xml:space="preserve">, clinical exams and evolution of a patient with X-Fragile Syndrome. It is necessary </w:t>
      </w:r>
      <w:r w:rsidR="007F0412" w:rsidRPr="006A493C">
        <w:rPr>
          <w:rFonts w:ascii="Arial" w:eastAsia="Times New Roman" w:hAnsi="Arial" w:cs="Arial"/>
          <w:sz w:val="24"/>
          <w:szCs w:val="24"/>
          <w:lang w:val="en-US" w:eastAsia="pt-BR"/>
        </w:rPr>
        <w:t xml:space="preserve">to acquire </w:t>
      </w:r>
      <w:r w:rsidRPr="006A493C">
        <w:rPr>
          <w:rFonts w:ascii="Arial" w:eastAsia="Times New Roman" w:hAnsi="Arial" w:cs="Arial"/>
          <w:sz w:val="24"/>
          <w:szCs w:val="24"/>
          <w:lang w:val="en-US" w:eastAsia="pt-BR"/>
        </w:rPr>
        <w:t xml:space="preserve">the </w:t>
      </w:r>
      <w:r w:rsidR="007F0412" w:rsidRPr="006A493C">
        <w:rPr>
          <w:rFonts w:ascii="Arial" w:eastAsia="Times New Roman" w:hAnsi="Arial" w:cs="Arial"/>
          <w:sz w:val="24"/>
          <w:szCs w:val="24"/>
          <w:lang w:val="en-US" w:eastAsia="pt-BR"/>
        </w:rPr>
        <w:t xml:space="preserve">syndrome’s </w:t>
      </w:r>
      <w:r w:rsidRPr="006A493C">
        <w:rPr>
          <w:rFonts w:ascii="Arial" w:eastAsia="Times New Roman" w:hAnsi="Arial" w:cs="Arial"/>
          <w:sz w:val="24"/>
          <w:szCs w:val="24"/>
          <w:lang w:val="en-US" w:eastAsia="pt-BR"/>
        </w:rPr>
        <w:t xml:space="preserve">diagnosis as soon as possible, since it has no cure and the treatment consists of improving and prolonging the quality of life of the affected patient. Genetic counseling is </w:t>
      </w:r>
      <w:r w:rsidR="007F0412" w:rsidRPr="006A493C">
        <w:rPr>
          <w:rFonts w:ascii="Arial" w:eastAsia="Times New Roman" w:hAnsi="Arial" w:cs="Arial"/>
          <w:sz w:val="24"/>
          <w:szCs w:val="24"/>
          <w:lang w:val="en-US" w:eastAsia="pt-BR"/>
        </w:rPr>
        <w:t xml:space="preserve">also </w:t>
      </w:r>
      <w:r w:rsidRPr="006A493C">
        <w:rPr>
          <w:rFonts w:ascii="Arial" w:eastAsia="Times New Roman" w:hAnsi="Arial" w:cs="Arial"/>
          <w:sz w:val="24"/>
          <w:szCs w:val="24"/>
          <w:lang w:val="en-US" w:eastAsia="pt-BR"/>
        </w:rPr>
        <w:t>indicated in most cases to prevent further onset of the syndrome.</w:t>
      </w:r>
    </w:p>
    <w:p w:rsidR="00895D21" w:rsidRDefault="00895D21" w:rsidP="00895D21">
      <w:pPr>
        <w:pStyle w:val="Pr-formataoHTML"/>
        <w:spacing w:line="360" w:lineRule="auto"/>
        <w:jc w:val="both"/>
        <w:rPr>
          <w:rFonts w:ascii="Arial" w:hAnsi="Arial" w:cs="Arial"/>
          <w:b/>
          <w:sz w:val="24"/>
          <w:szCs w:val="24"/>
          <w:lang w:val="en-US"/>
        </w:rPr>
      </w:pPr>
    </w:p>
    <w:p w:rsidR="007E1083" w:rsidRPr="006A493C" w:rsidRDefault="00D06E17" w:rsidP="00895D21">
      <w:pPr>
        <w:pStyle w:val="Pr-formataoHTML"/>
        <w:spacing w:line="360" w:lineRule="auto"/>
        <w:jc w:val="both"/>
        <w:rPr>
          <w:rFonts w:ascii="Arial" w:hAnsi="Arial" w:cs="Arial"/>
          <w:sz w:val="24"/>
          <w:szCs w:val="24"/>
        </w:rPr>
      </w:pPr>
      <w:r w:rsidRPr="006A493C">
        <w:rPr>
          <w:rFonts w:ascii="Arial" w:hAnsi="Arial" w:cs="Arial"/>
          <w:b/>
          <w:sz w:val="24"/>
          <w:szCs w:val="24"/>
          <w:lang w:val="en-US"/>
        </w:rPr>
        <w:t>Keywords:</w:t>
      </w:r>
      <w:r w:rsidR="007E1083" w:rsidRPr="006A493C">
        <w:rPr>
          <w:rFonts w:ascii="Arial" w:hAnsi="Arial" w:cs="Arial"/>
          <w:sz w:val="24"/>
          <w:szCs w:val="24"/>
          <w:lang w:val="en-US"/>
        </w:rPr>
        <w:t xml:space="preserve"> Martin-Bell syndrome. </w:t>
      </w:r>
      <w:proofErr w:type="gramStart"/>
      <w:r w:rsidR="007E1083" w:rsidRPr="006A493C">
        <w:rPr>
          <w:rFonts w:ascii="Arial" w:hAnsi="Arial" w:cs="Arial"/>
          <w:sz w:val="24"/>
          <w:szCs w:val="24"/>
          <w:lang w:val="en-US"/>
        </w:rPr>
        <w:t>Review.</w:t>
      </w:r>
      <w:proofErr w:type="gramEnd"/>
      <w:r w:rsidR="007E1083" w:rsidRPr="006A493C">
        <w:rPr>
          <w:rFonts w:ascii="Arial" w:hAnsi="Arial" w:cs="Arial"/>
          <w:sz w:val="24"/>
          <w:szCs w:val="24"/>
          <w:lang w:val="en-US"/>
        </w:rPr>
        <w:t xml:space="preserve"> </w:t>
      </w:r>
      <w:r w:rsidR="00CE34DF" w:rsidRPr="006A493C">
        <w:rPr>
          <w:rFonts w:ascii="Arial" w:hAnsi="Arial" w:cs="Arial"/>
          <w:sz w:val="24"/>
          <w:szCs w:val="24"/>
        </w:rPr>
        <w:t xml:space="preserve">Medical </w:t>
      </w:r>
      <w:proofErr w:type="spellStart"/>
      <w:r w:rsidR="00CE34DF" w:rsidRPr="006A493C">
        <w:rPr>
          <w:rFonts w:ascii="Arial" w:hAnsi="Arial" w:cs="Arial"/>
          <w:sz w:val="24"/>
          <w:szCs w:val="24"/>
        </w:rPr>
        <w:t>records</w:t>
      </w:r>
      <w:proofErr w:type="spellEnd"/>
      <w:r w:rsidR="007E1083" w:rsidRPr="006A493C">
        <w:rPr>
          <w:rFonts w:ascii="Arial" w:hAnsi="Arial" w:cs="Arial"/>
          <w:sz w:val="24"/>
          <w:szCs w:val="24"/>
        </w:rPr>
        <w:t>.</w:t>
      </w:r>
    </w:p>
    <w:p w:rsidR="00895D21" w:rsidRDefault="00895D21" w:rsidP="00895D21">
      <w:pPr>
        <w:rPr>
          <w:rFonts w:ascii="Arial" w:hAnsi="Arial" w:cs="Arial"/>
          <w:sz w:val="24"/>
          <w:szCs w:val="24"/>
        </w:rPr>
      </w:pPr>
    </w:p>
    <w:p w:rsidR="00895D21" w:rsidRDefault="00895D21">
      <w:pPr>
        <w:rPr>
          <w:rFonts w:ascii="Arial" w:hAnsi="Arial" w:cs="Arial"/>
          <w:sz w:val="24"/>
          <w:szCs w:val="24"/>
        </w:rPr>
      </w:pPr>
      <w:r>
        <w:rPr>
          <w:rFonts w:ascii="Arial" w:hAnsi="Arial" w:cs="Arial"/>
          <w:sz w:val="24"/>
          <w:szCs w:val="24"/>
        </w:rPr>
        <w:br w:type="page"/>
      </w:r>
    </w:p>
    <w:p w:rsidR="00617132" w:rsidRPr="00895D21" w:rsidRDefault="008D109B" w:rsidP="00895D21">
      <w:pPr>
        <w:rPr>
          <w:rFonts w:ascii="Arial" w:hAnsi="Arial" w:cs="Arial"/>
          <w:b/>
          <w:sz w:val="28"/>
          <w:szCs w:val="28"/>
        </w:rPr>
      </w:pPr>
      <w:r w:rsidRPr="00895D21">
        <w:rPr>
          <w:rFonts w:ascii="Arial" w:hAnsi="Arial" w:cs="Arial"/>
          <w:b/>
          <w:sz w:val="28"/>
          <w:szCs w:val="28"/>
        </w:rPr>
        <w:lastRenderedPageBreak/>
        <w:t xml:space="preserve"> I</w:t>
      </w:r>
      <w:r w:rsidR="00895D21">
        <w:rPr>
          <w:rFonts w:ascii="Arial" w:hAnsi="Arial" w:cs="Arial"/>
          <w:b/>
          <w:sz w:val="28"/>
          <w:szCs w:val="28"/>
        </w:rPr>
        <w:t>NTRODUÇÃO</w:t>
      </w:r>
    </w:p>
    <w:p w:rsidR="002053B6" w:rsidRPr="006A493C" w:rsidRDefault="002053B6" w:rsidP="00A91735">
      <w:pPr>
        <w:spacing w:after="0" w:line="360" w:lineRule="auto"/>
        <w:ind w:firstLine="709"/>
        <w:jc w:val="both"/>
        <w:rPr>
          <w:rFonts w:ascii="Arial" w:hAnsi="Arial" w:cs="Arial"/>
          <w:sz w:val="24"/>
          <w:szCs w:val="24"/>
        </w:rPr>
      </w:pPr>
    </w:p>
    <w:p w:rsidR="00390C04" w:rsidRPr="006A493C" w:rsidRDefault="00BF3451" w:rsidP="00A91735">
      <w:pPr>
        <w:spacing w:after="0" w:line="360" w:lineRule="auto"/>
        <w:ind w:firstLine="709"/>
        <w:jc w:val="both"/>
        <w:rPr>
          <w:rFonts w:ascii="Arial" w:hAnsi="Arial" w:cs="Arial"/>
          <w:sz w:val="24"/>
          <w:szCs w:val="24"/>
        </w:rPr>
      </w:pPr>
      <w:r w:rsidRPr="006A493C">
        <w:rPr>
          <w:rFonts w:ascii="Arial" w:hAnsi="Arial" w:cs="Arial"/>
          <w:sz w:val="24"/>
          <w:szCs w:val="24"/>
        </w:rPr>
        <w:t xml:space="preserve">No mundo, </w:t>
      </w:r>
      <w:r w:rsidR="001E3439" w:rsidRPr="006A493C">
        <w:rPr>
          <w:rFonts w:ascii="Arial" w:hAnsi="Arial" w:cs="Arial"/>
          <w:sz w:val="24"/>
          <w:szCs w:val="24"/>
        </w:rPr>
        <w:t>a Síndrome</w:t>
      </w:r>
      <w:r w:rsidR="00CF74CB" w:rsidRPr="006A493C">
        <w:rPr>
          <w:rFonts w:ascii="Arial" w:hAnsi="Arial" w:cs="Arial"/>
          <w:sz w:val="24"/>
          <w:szCs w:val="24"/>
        </w:rPr>
        <w:t xml:space="preserve"> do X-</w:t>
      </w:r>
      <w:r w:rsidR="00390C04" w:rsidRPr="006A493C">
        <w:rPr>
          <w:rFonts w:ascii="Arial" w:hAnsi="Arial" w:cs="Arial"/>
          <w:sz w:val="24"/>
          <w:szCs w:val="24"/>
        </w:rPr>
        <w:t>Frágil (SXF) ou Síndrome de Martin-Bell é a causa mais comum de retardo mental ligada à hereditariedade</w:t>
      </w:r>
      <w:r w:rsidRPr="006A493C">
        <w:rPr>
          <w:rFonts w:ascii="Arial" w:hAnsi="Arial" w:cs="Arial"/>
          <w:sz w:val="24"/>
          <w:szCs w:val="24"/>
        </w:rPr>
        <w:t>.</w:t>
      </w:r>
      <w:r w:rsidR="00390C04" w:rsidRPr="006A493C">
        <w:rPr>
          <w:rFonts w:ascii="Arial" w:hAnsi="Arial" w:cs="Arial"/>
          <w:sz w:val="24"/>
          <w:szCs w:val="24"/>
        </w:rPr>
        <w:t xml:space="preserve"> </w:t>
      </w:r>
      <w:r w:rsidRPr="006A493C">
        <w:rPr>
          <w:rFonts w:ascii="Arial" w:hAnsi="Arial" w:cs="Arial"/>
          <w:sz w:val="24"/>
          <w:szCs w:val="24"/>
        </w:rPr>
        <w:t xml:space="preserve">É </w:t>
      </w:r>
      <w:r w:rsidR="00390C04" w:rsidRPr="006A493C">
        <w:rPr>
          <w:rFonts w:ascii="Arial" w:hAnsi="Arial" w:cs="Arial"/>
          <w:sz w:val="24"/>
          <w:szCs w:val="24"/>
        </w:rPr>
        <w:t xml:space="preserve">também a segunda causa genética mais comum de deficiência </w:t>
      </w:r>
      <w:r w:rsidR="008A11D4" w:rsidRPr="006A493C">
        <w:rPr>
          <w:rFonts w:ascii="Arial" w:hAnsi="Arial" w:cs="Arial"/>
          <w:sz w:val="24"/>
          <w:szCs w:val="24"/>
        </w:rPr>
        <w:t>mental, sendo precedida apenas pela</w:t>
      </w:r>
      <w:r w:rsidR="006D69A8" w:rsidRPr="006A493C">
        <w:rPr>
          <w:rFonts w:ascii="Arial" w:hAnsi="Arial" w:cs="Arial"/>
          <w:sz w:val="24"/>
          <w:szCs w:val="24"/>
        </w:rPr>
        <w:t xml:space="preserve"> Síndrome de </w:t>
      </w:r>
      <w:proofErr w:type="spellStart"/>
      <w:r w:rsidR="006D69A8" w:rsidRPr="006A493C">
        <w:rPr>
          <w:rFonts w:ascii="Arial" w:hAnsi="Arial" w:cs="Arial"/>
          <w:sz w:val="24"/>
          <w:szCs w:val="24"/>
        </w:rPr>
        <w:t>Down</w:t>
      </w:r>
      <w:proofErr w:type="spellEnd"/>
      <w:r w:rsidR="006D69A8" w:rsidRPr="006A493C">
        <w:rPr>
          <w:rFonts w:ascii="Arial" w:hAnsi="Arial" w:cs="Arial"/>
          <w:sz w:val="24"/>
          <w:szCs w:val="24"/>
        </w:rPr>
        <w:t>.</w:t>
      </w:r>
      <w:r w:rsidR="00895D21">
        <w:rPr>
          <w:rFonts w:ascii="Arial" w:hAnsi="Arial" w:cs="Arial"/>
          <w:sz w:val="24"/>
          <w:szCs w:val="24"/>
        </w:rPr>
        <w:t xml:space="preserve"> </w:t>
      </w:r>
      <w:r w:rsidR="004E7C43" w:rsidRPr="006A493C">
        <w:rPr>
          <w:rFonts w:ascii="Arial" w:hAnsi="Arial" w:cs="Arial"/>
          <w:sz w:val="24"/>
          <w:szCs w:val="24"/>
          <w:vertAlign w:val="superscript"/>
        </w:rPr>
        <w:t>1</w:t>
      </w:r>
      <w:r w:rsidR="00754ED3" w:rsidRPr="006A493C">
        <w:rPr>
          <w:rFonts w:ascii="Arial" w:hAnsi="Arial" w:cs="Arial"/>
          <w:sz w:val="24"/>
          <w:szCs w:val="24"/>
          <w:vertAlign w:val="superscript"/>
        </w:rPr>
        <w:t xml:space="preserve">, </w:t>
      </w:r>
      <w:r w:rsidR="007E79E9" w:rsidRPr="006A493C">
        <w:rPr>
          <w:rFonts w:ascii="Arial" w:hAnsi="Arial" w:cs="Arial"/>
          <w:sz w:val="24"/>
          <w:szCs w:val="24"/>
          <w:vertAlign w:val="superscript"/>
        </w:rPr>
        <w:t>2, 3</w:t>
      </w:r>
    </w:p>
    <w:p w:rsidR="008A11D4" w:rsidRPr="006A493C" w:rsidRDefault="004E7C43" w:rsidP="00A91735">
      <w:pPr>
        <w:spacing w:after="0" w:line="360" w:lineRule="auto"/>
        <w:ind w:firstLine="709"/>
        <w:jc w:val="both"/>
        <w:rPr>
          <w:rFonts w:ascii="Arial" w:hAnsi="Arial" w:cs="Arial"/>
          <w:sz w:val="24"/>
          <w:szCs w:val="24"/>
        </w:rPr>
      </w:pPr>
      <w:r w:rsidRPr="006A493C">
        <w:rPr>
          <w:rFonts w:ascii="Arial" w:hAnsi="Arial" w:cs="Arial"/>
          <w:sz w:val="24"/>
          <w:szCs w:val="24"/>
        </w:rPr>
        <w:t xml:space="preserve">Pesquisas realizadas durante a primeira metade do século XX ressaltaram um número grande de indivíduos do sexo masculino portadores de deficiência mental. Os pesquisadores Martin e Bell, relataram em 1943 o caso de uma família </w:t>
      </w:r>
      <w:r w:rsidR="008A11D4" w:rsidRPr="006A493C">
        <w:rPr>
          <w:rFonts w:ascii="Arial" w:hAnsi="Arial" w:cs="Arial"/>
          <w:sz w:val="24"/>
          <w:szCs w:val="24"/>
        </w:rPr>
        <w:t xml:space="preserve">inglesa </w:t>
      </w:r>
      <w:r w:rsidRPr="006A493C">
        <w:rPr>
          <w:rFonts w:ascii="Arial" w:hAnsi="Arial" w:cs="Arial"/>
          <w:sz w:val="24"/>
          <w:szCs w:val="24"/>
        </w:rPr>
        <w:t xml:space="preserve">com vários homens </w:t>
      </w:r>
      <w:r w:rsidR="008A11D4" w:rsidRPr="006A493C">
        <w:rPr>
          <w:rFonts w:ascii="Arial" w:hAnsi="Arial" w:cs="Arial"/>
          <w:sz w:val="24"/>
          <w:szCs w:val="24"/>
        </w:rPr>
        <w:t>afetado por retardo mental grave, sendo todos filhos de mães com inteligência normal</w:t>
      </w:r>
      <w:r w:rsidRPr="006A493C">
        <w:rPr>
          <w:rFonts w:ascii="Arial" w:hAnsi="Arial" w:cs="Arial"/>
          <w:sz w:val="24"/>
          <w:szCs w:val="24"/>
        </w:rPr>
        <w:t xml:space="preserve">. </w:t>
      </w:r>
      <w:r w:rsidR="00B26636" w:rsidRPr="006A493C">
        <w:rPr>
          <w:rFonts w:ascii="Arial" w:hAnsi="Arial" w:cs="Arial"/>
          <w:sz w:val="24"/>
          <w:szCs w:val="24"/>
        </w:rPr>
        <w:t xml:space="preserve">Ao realizarem o </w:t>
      </w:r>
      <w:proofErr w:type="spellStart"/>
      <w:r w:rsidR="00107487" w:rsidRPr="006A493C">
        <w:rPr>
          <w:rFonts w:ascii="Arial" w:hAnsi="Arial" w:cs="Arial"/>
          <w:sz w:val="24"/>
          <w:szCs w:val="24"/>
        </w:rPr>
        <w:t>heredrograma</w:t>
      </w:r>
      <w:proofErr w:type="spellEnd"/>
      <w:r w:rsidR="00107487" w:rsidRPr="006A493C">
        <w:rPr>
          <w:rFonts w:ascii="Arial" w:hAnsi="Arial" w:cs="Arial"/>
          <w:sz w:val="24"/>
          <w:szCs w:val="24"/>
        </w:rPr>
        <w:t xml:space="preserve"> observaram uma hera</w:t>
      </w:r>
      <w:r w:rsidR="00B26636" w:rsidRPr="006A493C">
        <w:rPr>
          <w:rFonts w:ascii="Arial" w:hAnsi="Arial" w:cs="Arial"/>
          <w:sz w:val="24"/>
          <w:szCs w:val="24"/>
        </w:rPr>
        <w:t>nça ligada ao cromossomo X, no gene recessivo.</w:t>
      </w:r>
      <w:r w:rsidR="008A11D4" w:rsidRPr="006A493C">
        <w:rPr>
          <w:rFonts w:ascii="Arial" w:hAnsi="Arial" w:cs="Arial"/>
          <w:sz w:val="24"/>
          <w:szCs w:val="24"/>
        </w:rPr>
        <w:t xml:space="preserve"> Por tal acontecimento, esse tipo de deficiência mental foi </w:t>
      </w:r>
      <w:proofErr w:type="gramStart"/>
      <w:r w:rsidR="008A11D4" w:rsidRPr="006A493C">
        <w:rPr>
          <w:rFonts w:ascii="Arial" w:hAnsi="Arial" w:cs="Arial"/>
          <w:sz w:val="24"/>
          <w:szCs w:val="24"/>
        </w:rPr>
        <w:t>chamada</w:t>
      </w:r>
      <w:proofErr w:type="gramEnd"/>
      <w:r w:rsidR="008A11D4" w:rsidRPr="006A493C">
        <w:rPr>
          <w:rFonts w:ascii="Arial" w:hAnsi="Arial" w:cs="Arial"/>
          <w:sz w:val="24"/>
          <w:szCs w:val="24"/>
        </w:rPr>
        <w:t xml:space="preserve"> por cerca de 30 a</w:t>
      </w:r>
      <w:r w:rsidR="00A00007" w:rsidRPr="006A493C">
        <w:rPr>
          <w:rFonts w:ascii="Arial" w:hAnsi="Arial" w:cs="Arial"/>
          <w:sz w:val="24"/>
          <w:szCs w:val="24"/>
        </w:rPr>
        <w:t>nos de Síndrome de Martin-Bell.</w:t>
      </w:r>
      <w:r w:rsidR="00895D21">
        <w:rPr>
          <w:rFonts w:ascii="Arial" w:hAnsi="Arial" w:cs="Arial"/>
          <w:sz w:val="24"/>
          <w:szCs w:val="24"/>
        </w:rPr>
        <w:t xml:space="preserve"> </w:t>
      </w:r>
      <w:r w:rsidR="0081769B" w:rsidRPr="006A493C">
        <w:rPr>
          <w:rFonts w:ascii="Arial" w:hAnsi="Arial" w:cs="Arial"/>
          <w:sz w:val="24"/>
          <w:szCs w:val="24"/>
          <w:vertAlign w:val="superscript"/>
        </w:rPr>
        <w:t>4,</w:t>
      </w:r>
      <w:r w:rsidR="00895D21">
        <w:rPr>
          <w:rFonts w:ascii="Arial" w:hAnsi="Arial" w:cs="Arial"/>
          <w:sz w:val="24"/>
          <w:szCs w:val="24"/>
          <w:vertAlign w:val="superscript"/>
        </w:rPr>
        <w:t xml:space="preserve"> </w:t>
      </w:r>
      <w:r w:rsidR="007E79E9" w:rsidRPr="006A493C">
        <w:rPr>
          <w:rFonts w:ascii="Arial" w:hAnsi="Arial" w:cs="Arial"/>
          <w:sz w:val="24"/>
          <w:szCs w:val="24"/>
          <w:vertAlign w:val="superscript"/>
        </w:rPr>
        <w:t>5</w:t>
      </w:r>
      <w:r w:rsidR="008A11D4" w:rsidRPr="006A493C">
        <w:rPr>
          <w:rFonts w:ascii="Arial" w:hAnsi="Arial" w:cs="Arial"/>
          <w:sz w:val="24"/>
          <w:szCs w:val="24"/>
        </w:rPr>
        <w:t xml:space="preserve"> </w:t>
      </w:r>
    </w:p>
    <w:p w:rsidR="00E33235" w:rsidRPr="006A493C" w:rsidRDefault="00C368AB" w:rsidP="00A91735">
      <w:pPr>
        <w:spacing w:after="0" w:line="360" w:lineRule="auto"/>
        <w:ind w:firstLine="709"/>
        <w:jc w:val="both"/>
        <w:rPr>
          <w:rFonts w:ascii="Arial" w:hAnsi="Arial" w:cs="Arial"/>
          <w:sz w:val="24"/>
          <w:szCs w:val="24"/>
        </w:rPr>
      </w:pPr>
      <w:r w:rsidRPr="006A493C">
        <w:rPr>
          <w:rFonts w:ascii="Arial" w:hAnsi="Arial" w:cs="Arial"/>
          <w:sz w:val="24"/>
          <w:szCs w:val="24"/>
        </w:rPr>
        <w:t>A SXF atinge todas as raças e grupos étnicos e tem pouca prevalência</w:t>
      </w:r>
      <w:r w:rsidR="00895D21">
        <w:rPr>
          <w:rFonts w:ascii="Arial" w:hAnsi="Arial" w:cs="Arial"/>
          <w:sz w:val="24"/>
          <w:szCs w:val="24"/>
        </w:rPr>
        <w:t xml:space="preserve"> na população em geral</w:t>
      </w:r>
      <w:r w:rsidRPr="006A493C">
        <w:rPr>
          <w:rFonts w:ascii="Arial" w:hAnsi="Arial" w:cs="Arial"/>
          <w:sz w:val="24"/>
          <w:szCs w:val="24"/>
        </w:rPr>
        <w:t xml:space="preserve">, estima-se que sua incidência seja de </w:t>
      </w:r>
      <w:proofErr w:type="gramStart"/>
      <w:r w:rsidRPr="006A493C">
        <w:rPr>
          <w:rFonts w:ascii="Arial" w:hAnsi="Arial" w:cs="Arial"/>
          <w:sz w:val="24"/>
          <w:szCs w:val="24"/>
        </w:rPr>
        <w:t>1</w:t>
      </w:r>
      <w:proofErr w:type="gramEnd"/>
      <w:r w:rsidRPr="006A493C">
        <w:rPr>
          <w:rFonts w:ascii="Arial" w:hAnsi="Arial" w:cs="Arial"/>
          <w:sz w:val="24"/>
          <w:szCs w:val="24"/>
        </w:rPr>
        <w:t xml:space="preserve"> afetado a cada 1000 crianças nascidas vivas do sexo masculino e de 1 </w:t>
      </w:r>
      <w:r w:rsidR="008A11D4" w:rsidRPr="006A493C">
        <w:rPr>
          <w:rFonts w:ascii="Arial" w:hAnsi="Arial" w:cs="Arial"/>
          <w:sz w:val="24"/>
          <w:szCs w:val="24"/>
        </w:rPr>
        <w:t xml:space="preserve">afetado </w:t>
      </w:r>
      <w:r w:rsidRPr="006A493C">
        <w:rPr>
          <w:rFonts w:ascii="Arial" w:hAnsi="Arial" w:cs="Arial"/>
          <w:sz w:val="24"/>
          <w:szCs w:val="24"/>
        </w:rPr>
        <w:t>em cada 2000 crianças nascidas vi</w:t>
      </w:r>
      <w:r w:rsidR="00A00007" w:rsidRPr="006A493C">
        <w:rPr>
          <w:rFonts w:ascii="Arial" w:hAnsi="Arial" w:cs="Arial"/>
          <w:sz w:val="24"/>
          <w:szCs w:val="24"/>
        </w:rPr>
        <w:t>vas do sexo feminino.</w:t>
      </w:r>
      <w:r w:rsidR="00895D21">
        <w:rPr>
          <w:rFonts w:ascii="Arial" w:hAnsi="Arial" w:cs="Arial"/>
          <w:sz w:val="24"/>
          <w:szCs w:val="24"/>
        </w:rPr>
        <w:t xml:space="preserve"> </w:t>
      </w:r>
      <w:r w:rsidRPr="006A493C">
        <w:rPr>
          <w:rFonts w:ascii="Arial" w:hAnsi="Arial" w:cs="Arial"/>
          <w:sz w:val="24"/>
          <w:szCs w:val="24"/>
          <w:vertAlign w:val="superscript"/>
        </w:rPr>
        <w:t>1</w:t>
      </w:r>
      <w:r w:rsidR="00A00007" w:rsidRPr="006A493C">
        <w:rPr>
          <w:rFonts w:ascii="Arial" w:hAnsi="Arial" w:cs="Arial"/>
          <w:sz w:val="24"/>
          <w:szCs w:val="24"/>
          <w:vertAlign w:val="superscript"/>
        </w:rPr>
        <w:t>,</w:t>
      </w:r>
      <w:r w:rsidR="00895D21">
        <w:rPr>
          <w:rFonts w:ascii="Arial" w:hAnsi="Arial" w:cs="Arial"/>
          <w:sz w:val="24"/>
          <w:szCs w:val="24"/>
          <w:vertAlign w:val="superscript"/>
        </w:rPr>
        <w:t xml:space="preserve"> </w:t>
      </w:r>
      <w:r w:rsidR="00A00007" w:rsidRPr="006A493C">
        <w:rPr>
          <w:rFonts w:ascii="Arial" w:hAnsi="Arial" w:cs="Arial"/>
          <w:sz w:val="24"/>
          <w:szCs w:val="24"/>
          <w:vertAlign w:val="superscript"/>
        </w:rPr>
        <w:t>3,</w:t>
      </w:r>
      <w:r w:rsidR="00895D21">
        <w:rPr>
          <w:rFonts w:ascii="Arial" w:hAnsi="Arial" w:cs="Arial"/>
          <w:sz w:val="24"/>
          <w:szCs w:val="24"/>
          <w:vertAlign w:val="superscript"/>
        </w:rPr>
        <w:t xml:space="preserve"> </w:t>
      </w:r>
      <w:r w:rsidR="007E79E9" w:rsidRPr="006A493C">
        <w:rPr>
          <w:rFonts w:ascii="Arial" w:hAnsi="Arial" w:cs="Arial"/>
          <w:sz w:val="24"/>
          <w:szCs w:val="24"/>
          <w:vertAlign w:val="superscript"/>
        </w:rPr>
        <w:t>6</w:t>
      </w:r>
    </w:p>
    <w:p w:rsidR="00EB2B20" w:rsidRPr="006A493C" w:rsidRDefault="00B82929" w:rsidP="00A91735">
      <w:pPr>
        <w:spacing w:after="0" w:line="360" w:lineRule="auto"/>
        <w:ind w:firstLine="709"/>
        <w:jc w:val="both"/>
        <w:rPr>
          <w:rFonts w:ascii="Arial" w:hAnsi="Arial" w:cs="Arial"/>
          <w:sz w:val="24"/>
          <w:szCs w:val="24"/>
        </w:rPr>
      </w:pPr>
      <w:r w:rsidRPr="006A493C">
        <w:rPr>
          <w:rFonts w:ascii="Arial" w:hAnsi="Arial" w:cs="Arial"/>
          <w:sz w:val="24"/>
          <w:szCs w:val="24"/>
        </w:rPr>
        <w:t>Possivelmente,</w:t>
      </w:r>
      <w:r w:rsidR="00B26636" w:rsidRPr="006A493C">
        <w:rPr>
          <w:rFonts w:ascii="Arial" w:hAnsi="Arial" w:cs="Arial"/>
          <w:sz w:val="24"/>
          <w:szCs w:val="24"/>
        </w:rPr>
        <w:t xml:space="preserve"> por possuírem apenas um cromossomo X, os homens são mais susceptíveis a herdar a síndrome do que as mulheres que possuem dois cromossomos X, pois no caso delas o cromossomo sadio poderá compensar o cromossomo defeituo</w:t>
      </w:r>
      <w:r w:rsidR="00E33235" w:rsidRPr="006A493C">
        <w:rPr>
          <w:rFonts w:ascii="Arial" w:hAnsi="Arial" w:cs="Arial"/>
          <w:sz w:val="24"/>
          <w:szCs w:val="24"/>
        </w:rPr>
        <w:t xml:space="preserve">so. </w:t>
      </w:r>
      <w:r w:rsidR="004E138E" w:rsidRPr="006A493C">
        <w:rPr>
          <w:rFonts w:ascii="Arial" w:hAnsi="Arial" w:cs="Arial"/>
          <w:sz w:val="24"/>
          <w:szCs w:val="24"/>
        </w:rPr>
        <w:t xml:space="preserve">Os homens são afetados em grau mais intenso se comparado </w:t>
      </w:r>
      <w:proofErr w:type="gramStart"/>
      <w:r w:rsidR="004E138E" w:rsidRPr="006A493C">
        <w:rPr>
          <w:rFonts w:ascii="Arial" w:hAnsi="Arial" w:cs="Arial"/>
          <w:sz w:val="24"/>
          <w:szCs w:val="24"/>
        </w:rPr>
        <w:t>as</w:t>
      </w:r>
      <w:proofErr w:type="gramEnd"/>
      <w:r w:rsidR="004E138E" w:rsidRPr="006A493C">
        <w:rPr>
          <w:rFonts w:ascii="Arial" w:hAnsi="Arial" w:cs="Arial"/>
          <w:sz w:val="24"/>
          <w:szCs w:val="24"/>
        </w:rPr>
        <w:t xml:space="preserve"> mulheres, que, quando</w:t>
      </w:r>
      <w:r w:rsidR="00E33235" w:rsidRPr="006A493C">
        <w:rPr>
          <w:rFonts w:ascii="Arial" w:hAnsi="Arial" w:cs="Arial"/>
          <w:sz w:val="24"/>
          <w:szCs w:val="24"/>
        </w:rPr>
        <w:t xml:space="preserve"> apresentam manifestações </w:t>
      </w:r>
      <w:r w:rsidR="004E138E" w:rsidRPr="006A493C">
        <w:rPr>
          <w:rFonts w:ascii="Arial" w:hAnsi="Arial" w:cs="Arial"/>
          <w:sz w:val="24"/>
          <w:szCs w:val="24"/>
        </w:rPr>
        <w:t xml:space="preserve">são de grau leve. Nos primeiros anos de vida as manifestações são relacionadas principalmente ao atraso das funções motora e </w:t>
      </w:r>
      <w:r w:rsidR="00895D21" w:rsidRPr="006A493C">
        <w:rPr>
          <w:rFonts w:ascii="Arial" w:hAnsi="Arial" w:cs="Arial"/>
          <w:sz w:val="24"/>
          <w:szCs w:val="24"/>
        </w:rPr>
        <w:t xml:space="preserve">linguísticas. </w:t>
      </w:r>
      <w:proofErr w:type="gramStart"/>
      <w:r w:rsidR="007E79E9" w:rsidRPr="006A493C">
        <w:rPr>
          <w:rFonts w:ascii="Arial" w:hAnsi="Arial" w:cs="Arial"/>
          <w:sz w:val="24"/>
          <w:szCs w:val="24"/>
          <w:vertAlign w:val="superscript"/>
        </w:rPr>
        <w:t>4</w:t>
      </w:r>
      <w:proofErr w:type="gramEnd"/>
    </w:p>
    <w:p w:rsidR="006E464A" w:rsidRPr="006A493C" w:rsidRDefault="00B26636" w:rsidP="00A91735">
      <w:pPr>
        <w:spacing w:after="0" w:line="360" w:lineRule="auto"/>
        <w:ind w:firstLine="709"/>
        <w:jc w:val="both"/>
        <w:rPr>
          <w:rFonts w:ascii="Arial" w:hAnsi="Arial" w:cs="Arial"/>
          <w:sz w:val="24"/>
          <w:szCs w:val="24"/>
        </w:rPr>
      </w:pPr>
      <w:r w:rsidRPr="006A493C">
        <w:rPr>
          <w:rFonts w:ascii="Arial" w:hAnsi="Arial" w:cs="Arial"/>
          <w:sz w:val="24"/>
          <w:szCs w:val="24"/>
        </w:rPr>
        <w:t>Os indivíduos do sexo masculino que possuem o</w:t>
      </w:r>
      <w:r w:rsidR="00862495" w:rsidRPr="006A493C">
        <w:rPr>
          <w:rFonts w:ascii="Arial" w:hAnsi="Arial" w:cs="Arial"/>
          <w:sz w:val="24"/>
          <w:szCs w:val="24"/>
        </w:rPr>
        <w:t xml:space="preserve"> cromossomo X </w:t>
      </w:r>
      <w:r w:rsidRPr="006A493C">
        <w:rPr>
          <w:rFonts w:ascii="Arial" w:hAnsi="Arial" w:cs="Arial"/>
          <w:sz w:val="24"/>
          <w:szCs w:val="24"/>
        </w:rPr>
        <w:t>frágil o transmitem para suas filhas, que p</w:t>
      </w:r>
      <w:r w:rsidR="00107487" w:rsidRPr="006A493C">
        <w:rPr>
          <w:rFonts w:ascii="Arial" w:hAnsi="Arial" w:cs="Arial"/>
          <w:sz w:val="24"/>
          <w:szCs w:val="24"/>
        </w:rPr>
        <w:t>or sua vez herdam a pré-mutação, porém</w:t>
      </w:r>
      <w:r w:rsidRPr="006A493C">
        <w:rPr>
          <w:rFonts w:ascii="Arial" w:hAnsi="Arial" w:cs="Arial"/>
          <w:sz w:val="24"/>
          <w:szCs w:val="24"/>
        </w:rPr>
        <w:t xml:space="preserve"> não são afetadas pela síndrome. Quando essas mulheres tiverem filhos do sexo masculino, estes poderão ser afetados. Este é um padrão peculiar de herança genética e é denominado de paradoxo de </w:t>
      </w:r>
      <w:proofErr w:type="spellStart"/>
      <w:proofErr w:type="gramStart"/>
      <w:r w:rsidRPr="006A493C">
        <w:rPr>
          <w:rFonts w:ascii="Arial" w:hAnsi="Arial" w:cs="Arial"/>
          <w:sz w:val="24"/>
          <w:szCs w:val="24"/>
        </w:rPr>
        <w:t>S</w:t>
      </w:r>
      <w:r w:rsidR="00107487" w:rsidRPr="006A493C">
        <w:rPr>
          <w:rFonts w:ascii="Arial" w:hAnsi="Arial" w:cs="Arial"/>
          <w:sz w:val="24"/>
          <w:szCs w:val="24"/>
        </w:rPr>
        <w:t>h</w:t>
      </w:r>
      <w:r w:rsidR="006D69A8" w:rsidRPr="006A493C">
        <w:rPr>
          <w:rFonts w:ascii="Arial" w:hAnsi="Arial" w:cs="Arial"/>
          <w:sz w:val="24"/>
          <w:szCs w:val="24"/>
        </w:rPr>
        <w:t>erman</w:t>
      </w:r>
      <w:proofErr w:type="spellEnd"/>
      <w:r w:rsidR="006D69A8" w:rsidRPr="006A493C">
        <w:rPr>
          <w:rFonts w:ascii="Arial" w:hAnsi="Arial" w:cs="Arial"/>
          <w:sz w:val="24"/>
          <w:szCs w:val="24"/>
        </w:rPr>
        <w:t>.</w:t>
      </w:r>
      <w:proofErr w:type="gramEnd"/>
      <w:r w:rsidRPr="006A493C">
        <w:rPr>
          <w:rFonts w:ascii="Arial" w:hAnsi="Arial" w:cs="Arial"/>
          <w:sz w:val="24"/>
          <w:szCs w:val="24"/>
          <w:vertAlign w:val="superscript"/>
        </w:rPr>
        <w:t>1</w:t>
      </w:r>
    </w:p>
    <w:p w:rsidR="00382A29" w:rsidRPr="006A493C" w:rsidRDefault="00E33235" w:rsidP="00A91735">
      <w:pPr>
        <w:spacing w:after="0" w:line="360" w:lineRule="auto"/>
        <w:ind w:firstLine="709"/>
        <w:jc w:val="both"/>
        <w:rPr>
          <w:rFonts w:ascii="Arial" w:hAnsi="Arial" w:cs="Arial"/>
          <w:sz w:val="24"/>
          <w:szCs w:val="24"/>
        </w:rPr>
      </w:pPr>
      <w:r w:rsidRPr="006A493C">
        <w:rPr>
          <w:rFonts w:ascii="Arial" w:hAnsi="Arial" w:cs="Arial"/>
          <w:sz w:val="24"/>
          <w:szCs w:val="24"/>
        </w:rPr>
        <w:t>Um número considerável de alterações físicas e cognitivas está relacionado</w:t>
      </w:r>
      <w:r w:rsidR="004E138E" w:rsidRPr="006A493C">
        <w:rPr>
          <w:rFonts w:ascii="Arial" w:hAnsi="Arial" w:cs="Arial"/>
          <w:sz w:val="24"/>
          <w:szCs w:val="24"/>
        </w:rPr>
        <w:t xml:space="preserve"> à</w:t>
      </w:r>
      <w:r w:rsidR="008A11D4" w:rsidRPr="006A493C">
        <w:rPr>
          <w:rFonts w:ascii="Arial" w:hAnsi="Arial" w:cs="Arial"/>
          <w:sz w:val="24"/>
          <w:szCs w:val="24"/>
        </w:rPr>
        <w:t xml:space="preserve"> SXF. Dentre eles </w:t>
      </w:r>
      <w:r w:rsidR="00895D21">
        <w:rPr>
          <w:rFonts w:ascii="Arial" w:hAnsi="Arial" w:cs="Arial"/>
          <w:sz w:val="24"/>
          <w:szCs w:val="24"/>
        </w:rPr>
        <w:t xml:space="preserve">destacam-se </w:t>
      </w:r>
      <w:r w:rsidR="008A11D4" w:rsidRPr="006A493C">
        <w:rPr>
          <w:rFonts w:ascii="Arial" w:hAnsi="Arial" w:cs="Arial"/>
          <w:sz w:val="24"/>
          <w:szCs w:val="24"/>
        </w:rPr>
        <w:t>a deficiência mental,</w:t>
      </w:r>
      <w:r w:rsidRPr="006A493C">
        <w:rPr>
          <w:rFonts w:ascii="Arial" w:hAnsi="Arial" w:cs="Arial"/>
          <w:sz w:val="24"/>
          <w:szCs w:val="24"/>
        </w:rPr>
        <w:t xml:space="preserve"> alterações comportamentais, </w:t>
      </w:r>
      <w:proofErr w:type="spellStart"/>
      <w:r w:rsidRPr="006A493C">
        <w:rPr>
          <w:rFonts w:ascii="Arial" w:hAnsi="Arial" w:cs="Arial"/>
          <w:sz w:val="24"/>
          <w:szCs w:val="24"/>
        </w:rPr>
        <w:t>dis</w:t>
      </w:r>
      <w:r w:rsidR="008A11D4" w:rsidRPr="006A493C">
        <w:rPr>
          <w:rFonts w:ascii="Arial" w:hAnsi="Arial" w:cs="Arial"/>
          <w:sz w:val="24"/>
          <w:szCs w:val="24"/>
        </w:rPr>
        <w:t>morfismo</w:t>
      </w:r>
      <w:proofErr w:type="spellEnd"/>
      <w:r w:rsidR="008A11D4" w:rsidRPr="006A493C">
        <w:rPr>
          <w:rFonts w:ascii="Arial" w:hAnsi="Arial" w:cs="Arial"/>
          <w:sz w:val="24"/>
          <w:szCs w:val="24"/>
        </w:rPr>
        <w:t xml:space="preserve"> facial, anormalidades no tecido conjuntivo, </w:t>
      </w:r>
      <w:proofErr w:type="spellStart"/>
      <w:r w:rsidR="008A11D4" w:rsidRPr="006A493C">
        <w:rPr>
          <w:rFonts w:ascii="Arial" w:hAnsi="Arial" w:cs="Arial"/>
          <w:sz w:val="24"/>
          <w:szCs w:val="24"/>
        </w:rPr>
        <w:t>macroor</w:t>
      </w:r>
      <w:r w:rsidR="004E138E" w:rsidRPr="006A493C">
        <w:rPr>
          <w:rFonts w:ascii="Arial" w:hAnsi="Arial" w:cs="Arial"/>
          <w:sz w:val="24"/>
          <w:szCs w:val="24"/>
        </w:rPr>
        <w:t>quidismo</w:t>
      </w:r>
      <w:proofErr w:type="spellEnd"/>
      <w:r w:rsidR="00895D21">
        <w:rPr>
          <w:rFonts w:ascii="Arial" w:hAnsi="Arial" w:cs="Arial"/>
          <w:sz w:val="24"/>
          <w:szCs w:val="24"/>
        </w:rPr>
        <w:t xml:space="preserve"> (aumento do volume dos testículos)</w:t>
      </w:r>
      <w:r w:rsidR="004E138E" w:rsidRPr="006A493C">
        <w:rPr>
          <w:rFonts w:ascii="Arial" w:hAnsi="Arial" w:cs="Arial"/>
          <w:sz w:val="24"/>
          <w:szCs w:val="24"/>
        </w:rPr>
        <w:t xml:space="preserve"> principalmente em indivíduos em idade </w:t>
      </w:r>
      <w:proofErr w:type="spellStart"/>
      <w:r w:rsidR="004E138E" w:rsidRPr="006A493C">
        <w:rPr>
          <w:rFonts w:ascii="Arial" w:hAnsi="Arial" w:cs="Arial"/>
          <w:sz w:val="24"/>
          <w:szCs w:val="24"/>
        </w:rPr>
        <w:t>pós-puberal</w:t>
      </w:r>
      <w:proofErr w:type="spellEnd"/>
      <w:r w:rsidR="004E138E" w:rsidRPr="006A493C">
        <w:rPr>
          <w:rFonts w:ascii="Arial" w:hAnsi="Arial" w:cs="Arial"/>
          <w:sz w:val="24"/>
          <w:szCs w:val="24"/>
        </w:rPr>
        <w:t xml:space="preserve"> e </w:t>
      </w:r>
      <w:r w:rsidR="004E138E" w:rsidRPr="006A493C">
        <w:rPr>
          <w:rFonts w:ascii="Arial" w:hAnsi="Arial" w:cs="Arial"/>
          <w:sz w:val="24"/>
          <w:szCs w:val="24"/>
        </w:rPr>
        <w:lastRenderedPageBreak/>
        <w:t xml:space="preserve">falha prematura ovariana em mulheres. Essas manifestações não são exclusivas de portadores da síndrome, podendo ser compatíveis com outras desordens genéticas, portanto sem manifestações clínicas evidentes o diagnóstico fica impossibilitado, tornando </w:t>
      </w:r>
      <w:r w:rsidR="007E79E9" w:rsidRPr="006A493C">
        <w:rPr>
          <w:rFonts w:ascii="Arial" w:hAnsi="Arial" w:cs="Arial"/>
          <w:sz w:val="24"/>
          <w:szCs w:val="24"/>
        </w:rPr>
        <w:t xml:space="preserve">necessários exames </w:t>
      </w:r>
      <w:r w:rsidR="00895D21" w:rsidRPr="006A493C">
        <w:rPr>
          <w:rFonts w:ascii="Arial" w:hAnsi="Arial" w:cs="Arial"/>
          <w:sz w:val="24"/>
          <w:szCs w:val="24"/>
        </w:rPr>
        <w:t xml:space="preserve">genéticos. </w:t>
      </w:r>
      <w:proofErr w:type="gramStart"/>
      <w:r w:rsidR="007E79E9" w:rsidRPr="006A493C">
        <w:rPr>
          <w:rFonts w:ascii="Arial" w:hAnsi="Arial" w:cs="Arial"/>
          <w:sz w:val="24"/>
          <w:szCs w:val="24"/>
          <w:vertAlign w:val="superscript"/>
        </w:rPr>
        <w:t>7</w:t>
      </w:r>
      <w:proofErr w:type="gramEnd"/>
    </w:p>
    <w:p w:rsidR="002E4F1E" w:rsidRPr="006A493C" w:rsidRDefault="00382A29"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O diagnóstico da SXF em uma criança é importante para que se faça aconselhamento genético, tornando possível identificar outros portadores prevenindo assim a aparição de novos casos. Os testes moleculares, especialmente o PCR, podem ser utilizados como triagem de crianças com algum tipo de retardo mental, tornando fácil a</w:t>
      </w:r>
      <w:r w:rsidR="00862495" w:rsidRPr="006A493C">
        <w:rPr>
          <w:rFonts w:ascii="Arial" w:hAnsi="Arial" w:cs="Arial"/>
          <w:sz w:val="24"/>
          <w:szCs w:val="24"/>
        </w:rPr>
        <w:t xml:space="preserve"> identificação da Síndrome do X-</w:t>
      </w:r>
      <w:r w:rsidRPr="006A493C">
        <w:rPr>
          <w:rFonts w:ascii="Arial" w:hAnsi="Arial" w:cs="Arial"/>
          <w:sz w:val="24"/>
          <w:szCs w:val="24"/>
        </w:rPr>
        <w:t>Frágil</w:t>
      </w:r>
      <w:r w:rsidR="00A00007" w:rsidRPr="006A493C">
        <w:rPr>
          <w:rFonts w:ascii="Arial" w:hAnsi="Arial" w:cs="Arial"/>
          <w:sz w:val="24"/>
          <w:szCs w:val="24"/>
        </w:rPr>
        <w:t xml:space="preserve"> ou outras síndromes </w:t>
      </w:r>
      <w:r w:rsidR="00895D21" w:rsidRPr="006A493C">
        <w:rPr>
          <w:rFonts w:ascii="Arial" w:hAnsi="Arial" w:cs="Arial"/>
          <w:sz w:val="24"/>
          <w:szCs w:val="24"/>
        </w:rPr>
        <w:t xml:space="preserve">genéticas. </w:t>
      </w:r>
      <w:proofErr w:type="gramStart"/>
      <w:r w:rsidRPr="006A493C">
        <w:rPr>
          <w:rFonts w:ascii="Arial" w:hAnsi="Arial" w:cs="Arial"/>
          <w:sz w:val="24"/>
          <w:szCs w:val="24"/>
          <w:vertAlign w:val="superscript"/>
        </w:rPr>
        <w:t>1</w:t>
      </w:r>
      <w:proofErr w:type="gramEnd"/>
    </w:p>
    <w:p w:rsidR="00444640" w:rsidRPr="006A493C" w:rsidRDefault="00EB2B20" w:rsidP="00A91735">
      <w:pPr>
        <w:autoSpaceDE w:val="0"/>
        <w:autoSpaceDN w:val="0"/>
        <w:adjustRightInd w:val="0"/>
        <w:spacing w:after="0" w:line="360" w:lineRule="auto"/>
        <w:ind w:firstLine="709"/>
        <w:jc w:val="both"/>
        <w:rPr>
          <w:rFonts w:ascii="Arial" w:hAnsi="Arial" w:cs="Arial"/>
          <w:sz w:val="24"/>
          <w:szCs w:val="24"/>
          <w:vertAlign w:val="superscript"/>
        </w:rPr>
      </w:pPr>
      <w:r w:rsidRPr="006A493C">
        <w:rPr>
          <w:rFonts w:ascii="Arial" w:hAnsi="Arial" w:cs="Arial"/>
          <w:sz w:val="24"/>
          <w:szCs w:val="24"/>
        </w:rPr>
        <w:t xml:space="preserve">Esta síndrome não tem cura, existem apenas tratamentos sintomáticos ou acompanhamento terapêutico. Utiliza-se então da estimulação das habilidades motoras, intelectuais e sociais visando à integração deste indivíduo na sociedade de maneira a melhorar sua qualidade de </w:t>
      </w:r>
      <w:r w:rsidR="00895D21" w:rsidRPr="006A493C">
        <w:rPr>
          <w:rFonts w:ascii="Arial" w:hAnsi="Arial" w:cs="Arial"/>
          <w:sz w:val="24"/>
          <w:szCs w:val="24"/>
        </w:rPr>
        <w:t xml:space="preserve">vida. </w:t>
      </w:r>
      <w:proofErr w:type="gramStart"/>
      <w:r w:rsidR="007E79E9" w:rsidRPr="006A493C">
        <w:rPr>
          <w:rFonts w:ascii="Arial" w:hAnsi="Arial" w:cs="Arial"/>
          <w:sz w:val="24"/>
          <w:szCs w:val="24"/>
          <w:vertAlign w:val="superscript"/>
        </w:rPr>
        <w:t>8</w:t>
      </w:r>
      <w:proofErr w:type="gramEnd"/>
    </w:p>
    <w:p w:rsidR="002979D9" w:rsidRPr="006A493C" w:rsidRDefault="002979D9" w:rsidP="00A91735">
      <w:pPr>
        <w:autoSpaceDE w:val="0"/>
        <w:autoSpaceDN w:val="0"/>
        <w:adjustRightInd w:val="0"/>
        <w:spacing w:after="0" w:line="360" w:lineRule="auto"/>
        <w:ind w:firstLine="709"/>
        <w:jc w:val="both"/>
        <w:rPr>
          <w:rFonts w:ascii="Arial" w:hAnsi="Arial" w:cs="Arial"/>
          <w:sz w:val="24"/>
          <w:szCs w:val="24"/>
          <w:vertAlign w:val="superscript"/>
        </w:rPr>
      </w:pPr>
    </w:p>
    <w:p w:rsidR="002979D9" w:rsidRPr="00895D21" w:rsidRDefault="00895D21" w:rsidP="00895D21">
      <w:pPr>
        <w:spacing w:after="0" w:line="360" w:lineRule="auto"/>
        <w:jc w:val="both"/>
        <w:rPr>
          <w:rFonts w:ascii="Arial" w:hAnsi="Arial" w:cs="Arial"/>
          <w:b/>
          <w:sz w:val="28"/>
          <w:szCs w:val="28"/>
        </w:rPr>
      </w:pPr>
      <w:r>
        <w:rPr>
          <w:rFonts w:ascii="Arial" w:hAnsi="Arial" w:cs="Arial"/>
          <w:b/>
          <w:sz w:val="28"/>
          <w:szCs w:val="28"/>
        </w:rPr>
        <w:t>METODOLOGIA</w:t>
      </w:r>
    </w:p>
    <w:p w:rsidR="002979D9" w:rsidRPr="006A493C" w:rsidRDefault="002979D9" w:rsidP="00A91735">
      <w:pPr>
        <w:autoSpaceDE w:val="0"/>
        <w:autoSpaceDN w:val="0"/>
        <w:adjustRightInd w:val="0"/>
        <w:spacing w:after="0" w:line="360" w:lineRule="auto"/>
        <w:ind w:firstLine="709"/>
        <w:jc w:val="both"/>
        <w:rPr>
          <w:rFonts w:ascii="Arial" w:hAnsi="Arial" w:cs="Arial"/>
          <w:sz w:val="24"/>
          <w:szCs w:val="24"/>
        </w:rPr>
      </w:pPr>
    </w:p>
    <w:p w:rsidR="00F651AC" w:rsidRPr="006A493C" w:rsidRDefault="00F651AC"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 xml:space="preserve">Este </w:t>
      </w:r>
      <w:r w:rsidR="002979D9" w:rsidRPr="006A493C">
        <w:rPr>
          <w:rFonts w:ascii="Arial" w:hAnsi="Arial" w:cs="Arial"/>
          <w:sz w:val="24"/>
          <w:szCs w:val="24"/>
        </w:rPr>
        <w:t xml:space="preserve">artigo foi </w:t>
      </w:r>
      <w:r w:rsidRPr="006A493C">
        <w:rPr>
          <w:rFonts w:ascii="Arial" w:hAnsi="Arial" w:cs="Arial"/>
          <w:sz w:val="24"/>
          <w:szCs w:val="24"/>
        </w:rPr>
        <w:t xml:space="preserve">confeccionado baseado em uma </w:t>
      </w:r>
      <w:r w:rsidR="002979D9" w:rsidRPr="006A493C">
        <w:rPr>
          <w:rFonts w:ascii="Arial" w:hAnsi="Arial" w:cs="Arial"/>
          <w:sz w:val="24"/>
          <w:szCs w:val="24"/>
        </w:rPr>
        <w:t>revisão literária descritiva da Síndrome do X-Frágil encontrados</w:t>
      </w:r>
      <w:r w:rsidRPr="006A493C">
        <w:rPr>
          <w:rFonts w:ascii="Arial" w:hAnsi="Arial" w:cs="Arial"/>
          <w:sz w:val="24"/>
          <w:szCs w:val="24"/>
        </w:rPr>
        <w:t xml:space="preserve"> em bases de dados </w:t>
      </w:r>
      <w:proofErr w:type="spellStart"/>
      <w:r w:rsidR="002979D9" w:rsidRPr="006A493C">
        <w:rPr>
          <w:rFonts w:ascii="Arial" w:hAnsi="Arial" w:cs="Arial"/>
          <w:sz w:val="24"/>
          <w:szCs w:val="24"/>
        </w:rPr>
        <w:t>Scielo</w:t>
      </w:r>
      <w:proofErr w:type="spellEnd"/>
      <w:r w:rsidR="002979D9" w:rsidRPr="006A493C">
        <w:rPr>
          <w:rFonts w:ascii="Arial" w:hAnsi="Arial" w:cs="Arial"/>
          <w:sz w:val="24"/>
          <w:szCs w:val="24"/>
        </w:rPr>
        <w:t xml:space="preserve">, </w:t>
      </w:r>
      <w:proofErr w:type="spellStart"/>
      <w:r w:rsidR="002979D9" w:rsidRPr="006A493C">
        <w:rPr>
          <w:rFonts w:ascii="Arial" w:hAnsi="Arial" w:cs="Arial"/>
          <w:sz w:val="24"/>
          <w:szCs w:val="24"/>
        </w:rPr>
        <w:t>Latindex</w:t>
      </w:r>
      <w:proofErr w:type="spellEnd"/>
      <w:r w:rsidR="002979D9" w:rsidRPr="006A493C">
        <w:rPr>
          <w:rFonts w:ascii="Arial" w:hAnsi="Arial" w:cs="Arial"/>
          <w:sz w:val="24"/>
          <w:szCs w:val="24"/>
        </w:rPr>
        <w:t>, BVS e Google Acadêmico</w:t>
      </w:r>
      <w:r w:rsidR="00875FC6" w:rsidRPr="006A493C">
        <w:rPr>
          <w:rFonts w:ascii="Arial" w:hAnsi="Arial" w:cs="Arial"/>
          <w:sz w:val="24"/>
          <w:szCs w:val="24"/>
        </w:rPr>
        <w:t xml:space="preserve"> e </w:t>
      </w:r>
      <w:proofErr w:type="spellStart"/>
      <w:proofErr w:type="gramStart"/>
      <w:r w:rsidR="00875FC6" w:rsidRPr="006A493C">
        <w:rPr>
          <w:rFonts w:ascii="Arial" w:hAnsi="Arial" w:cs="Arial"/>
          <w:sz w:val="24"/>
          <w:szCs w:val="24"/>
        </w:rPr>
        <w:t>PubMed</w:t>
      </w:r>
      <w:proofErr w:type="spellEnd"/>
      <w:proofErr w:type="gramEnd"/>
      <w:r w:rsidR="00875FC6" w:rsidRPr="006A493C">
        <w:rPr>
          <w:rFonts w:ascii="Arial" w:hAnsi="Arial" w:cs="Arial"/>
          <w:sz w:val="24"/>
          <w:szCs w:val="24"/>
        </w:rPr>
        <w:t>, e no relato de um caso de diagnóstico de síndrome do X frágil em uma recém nascida da cidade de Patos de Minas, MG</w:t>
      </w:r>
      <w:bookmarkStart w:id="2" w:name="_GoBack"/>
      <w:bookmarkEnd w:id="2"/>
      <w:r w:rsidR="002979D9" w:rsidRPr="006A493C">
        <w:rPr>
          <w:rFonts w:ascii="Arial" w:hAnsi="Arial" w:cs="Arial"/>
          <w:sz w:val="24"/>
          <w:szCs w:val="24"/>
        </w:rPr>
        <w:t>.</w:t>
      </w:r>
      <w:r w:rsidR="00875FC6" w:rsidRPr="006A493C">
        <w:rPr>
          <w:rFonts w:ascii="Arial" w:hAnsi="Arial" w:cs="Arial"/>
          <w:sz w:val="24"/>
          <w:szCs w:val="24"/>
        </w:rPr>
        <w:t xml:space="preserve"> </w:t>
      </w:r>
    </w:p>
    <w:p w:rsidR="00F651AC" w:rsidRPr="006A493C" w:rsidRDefault="00F651AC"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 xml:space="preserve">O relato de caso apresentado a seguir foi realizado respeitando a resolução CNS nº 466/2012 e foi aprovado por um comitê de ética em pesquisa com seres humanos mediante parecer nº </w:t>
      </w:r>
      <w:bookmarkStart w:id="3" w:name="OLE_LINK6"/>
      <w:r w:rsidRPr="006A493C">
        <w:rPr>
          <w:rFonts w:ascii="Arial" w:hAnsi="Arial" w:cs="Arial"/>
          <w:sz w:val="24"/>
          <w:szCs w:val="24"/>
        </w:rPr>
        <w:t>2.304.656</w:t>
      </w:r>
      <w:bookmarkEnd w:id="3"/>
      <w:r w:rsidRPr="006A493C">
        <w:rPr>
          <w:rFonts w:ascii="Arial" w:hAnsi="Arial" w:cs="Arial"/>
          <w:sz w:val="24"/>
          <w:szCs w:val="24"/>
        </w:rPr>
        <w:t>.</w:t>
      </w:r>
    </w:p>
    <w:p w:rsidR="002979D9" w:rsidRPr="006A493C" w:rsidRDefault="002979D9" w:rsidP="00A91735">
      <w:pPr>
        <w:autoSpaceDE w:val="0"/>
        <w:autoSpaceDN w:val="0"/>
        <w:adjustRightInd w:val="0"/>
        <w:spacing w:after="0" w:line="360" w:lineRule="auto"/>
        <w:ind w:firstLine="709"/>
        <w:jc w:val="both"/>
        <w:rPr>
          <w:rFonts w:ascii="Arial" w:hAnsi="Arial" w:cs="Arial"/>
          <w:sz w:val="24"/>
          <w:szCs w:val="24"/>
        </w:rPr>
      </w:pPr>
    </w:p>
    <w:p w:rsidR="00F651AC" w:rsidRPr="00895D21" w:rsidRDefault="00895D21" w:rsidP="00895D21">
      <w:pPr>
        <w:spacing w:after="0" w:line="360" w:lineRule="auto"/>
        <w:jc w:val="both"/>
        <w:rPr>
          <w:rFonts w:ascii="Arial" w:hAnsi="Arial" w:cs="Arial"/>
          <w:b/>
          <w:sz w:val="28"/>
          <w:szCs w:val="28"/>
        </w:rPr>
      </w:pPr>
      <w:r>
        <w:rPr>
          <w:rFonts w:ascii="Arial" w:hAnsi="Arial" w:cs="Arial"/>
          <w:b/>
          <w:sz w:val="28"/>
          <w:szCs w:val="28"/>
        </w:rPr>
        <w:t>REVISÃO DE LITERATURA</w:t>
      </w:r>
    </w:p>
    <w:p w:rsidR="00AB2C4C" w:rsidRPr="006A493C" w:rsidRDefault="00AB2C4C" w:rsidP="00A91735">
      <w:pPr>
        <w:autoSpaceDE w:val="0"/>
        <w:autoSpaceDN w:val="0"/>
        <w:adjustRightInd w:val="0"/>
        <w:spacing w:after="0" w:line="360" w:lineRule="auto"/>
        <w:ind w:firstLine="709"/>
        <w:jc w:val="both"/>
        <w:rPr>
          <w:rFonts w:ascii="Arial" w:hAnsi="Arial" w:cs="Arial"/>
          <w:sz w:val="24"/>
          <w:szCs w:val="24"/>
        </w:rPr>
      </w:pPr>
    </w:p>
    <w:p w:rsidR="00E40F59" w:rsidRPr="00C227F0" w:rsidRDefault="00E40F59" w:rsidP="00C227F0">
      <w:pPr>
        <w:autoSpaceDE w:val="0"/>
        <w:autoSpaceDN w:val="0"/>
        <w:adjustRightInd w:val="0"/>
        <w:spacing w:after="0" w:line="360" w:lineRule="auto"/>
        <w:jc w:val="both"/>
        <w:rPr>
          <w:rFonts w:ascii="Arial" w:hAnsi="Arial" w:cs="Arial"/>
          <w:b/>
          <w:sz w:val="24"/>
          <w:szCs w:val="24"/>
        </w:rPr>
      </w:pPr>
      <w:r w:rsidRPr="00C227F0">
        <w:rPr>
          <w:rFonts w:ascii="Arial" w:hAnsi="Arial" w:cs="Arial"/>
          <w:b/>
          <w:sz w:val="24"/>
          <w:szCs w:val="24"/>
        </w:rPr>
        <w:t>Genética</w:t>
      </w:r>
    </w:p>
    <w:p w:rsidR="00E40F59" w:rsidRPr="006A493C" w:rsidRDefault="00E40F59" w:rsidP="00A91735">
      <w:pPr>
        <w:autoSpaceDE w:val="0"/>
        <w:autoSpaceDN w:val="0"/>
        <w:adjustRightInd w:val="0"/>
        <w:spacing w:after="0" w:line="360" w:lineRule="auto"/>
        <w:ind w:firstLine="709"/>
        <w:jc w:val="both"/>
        <w:rPr>
          <w:rFonts w:ascii="Arial" w:hAnsi="Arial" w:cs="Arial"/>
          <w:sz w:val="24"/>
          <w:szCs w:val="24"/>
        </w:rPr>
      </w:pPr>
    </w:p>
    <w:p w:rsidR="00E40F59" w:rsidRPr="006A493C" w:rsidRDefault="00E40F59"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Em 1969, pesquisadores observaram e relataram a associação entre deficiência mental e a presença de um cromossomo X marcador. Deu-se a essa variante o</w:t>
      </w:r>
      <w:r w:rsidR="00A00007" w:rsidRPr="006A493C">
        <w:rPr>
          <w:rFonts w:ascii="Arial" w:hAnsi="Arial" w:cs="Arial"/>
          <w:sz w:val="24"/>
          <w:szCs w:val="24"/>
        </w:rPr>
        <w:t xml:space="preserve"> nome de Cromossomo X frágil.</w:t>
      </w:r>
      <w:r w:rsidR="00C227F0">
        <w:rPr>
          <w:rFonts w:ascii="Arial" w:hAnsi="Arial" w:cs="Arial"/>
          <w:sz w:val="24"/>
          <w:szCs w:val="24"/>
        </w:rPr>
        <w:t xml:space="preserve"> </w:t>
      </w:r>
      <w:proofErr w:type="gramStart"/>
      <w:r w:rsidRPr="006A493C">
        <w:rPr>
          <w:rFonts w:ascii="Arial" w:hAnsi="Arial" w:cs="Arial"/>
          <w:sz w:val="24"/>
          <w:szCs w:val="24"/>
          <w:vertAlign w:val="superscript"/>
        </w:rPr>
        <w:t>7</w:t>
      </w:r>
      <w:proofErr w:type="gramEnd"/>
    </w:p>
    <w:p w:rsidR="00E40F59" w:rsidRPr="006A493C" w:rsidRDefault="00E40F59"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lastRenderedPageBreak/>
        <w:t xml:space="preserve">A expansão de um trinucleotídeo com repetições CGG na região promotora do gene FMR-1 é considerada a principal causa da Síndrome do X-Frágil. Indivíduos que não apresentam </w:t>
      </w:r>
      <w:proofErr w:type="gramStart"/>
      <w:r w:rsidRPr="006A493C">
        <w:rPr>
          <w:rFonts w:ascii="Arial" w:hAnsi="Arial" w:cs="Arial"/>
          <w:sz w:val="24"/>
          <w:szCs w:val="24"/>
        </w:rPr>
        <w:t>retardo</w:t>
      </w:r>
      <w:proofErr w:type="gramEnd"/>
      <w:r w:rsidRPr="006A493C">
        <w:rPr>
          <w:rFonts w:ascii="Arial" w:hAnsi="Arial" w:cs="Arial"/>
          <w:sz w:val="24"/>
          <w:szCs w:val="24"/>
        </w:rPr>
        <w:t xml:space="preserve"> mental e que, portanto, são considerados normais, possuem uma variação de 5 a 52 repetições, “na presença desse alelo, ocorre produção normal da proteína </w:t>
      </w:r>
      <w:proofErr w:type="spellStart"/>
      <w:r w:rsidRPr="006A493C">
        <w:rPr>
          <w:rFonts w:ascii="Arial" w:hAnsi="Arial" w:cs="Arial"/>
          <w:i/>
          <w:sz w:val="24"/>
          <w:szCs w:val="24"/>
        </w:rPr>
        <w:t>Fragile</w:t>
      </w:r>
      <w:proofErr w:type="spellEnd"/>
      <w:r w:rsidRPr="006A493C">
        <w:rPr>
          <w:rFonts w:ascii="Arial" w:hAnsi="Arial" w:cs="Arial"/>
          <w:i/>
          <w:sz w:val="24"/>
          <w:szCs w:val="24"/>
        </w:rPr>
        <w:t xml:space="preserve"> X Mental </w:t>
      </w:r>
      <w:proofErr w:type="spellStart"/>
      <w:r w:rsidRPr="006A493C">
        <w:rPr>
          <w:rFonts w:ascii="Arial" w:hAnsi="Arial" w:cs="Arial"/>
          <w:i/>
          <w:sz w:val="24"/>
          <w:szCs w:val="24"/>
        </w:rPr>
        <w:t>Retardation</w:t>
      </w:r>
      <w:proofErr w:type="spellEnd"/>
      <w:r w:rsidRPr="006A493C">
        <w:rPr>
          <w:rFonts w:ascii="Arial" w:hAnsi="Arial" w:cs="Arial"/>
          <w:i/>
          <w:sz w:val="24"/>
          <w:szCs w:val="24"/>
        </w:rPr>
        <w:t xml:space="preserve"> </w:t>
      </w:r>
      <w:proofErr w:type="spellStart"/>
      <w:r w:rsidRPr="006A493C">
        <w:rPr>
          <w:rFonts w:ascii="Arial" w:hAnsi="Arial" w:cs="Arial"/>
          <w:i/>
          <w:sz w:val="24"/>
          <w:szCs w:val="24"/>
        </w:rPr>
        <w:t>Protein</w:t>
      </w:r>
      <w:proofErr w:type="spellEnd"/>
      <w:r w:rsidR="006D69A8" w:rsidRPr="006A493C">
        <w:rPr>
          <w:rFonts w:ascii="Arial" w:hAnsi="Arial" w:cs="Arial"/>
          <w:sz w:val="24"/>
          <w:szCs w:val="24"/>
        </w:rPr>
        <w:t xml:space="preserve"> (FMRP) e fenótipo normal”.</w:t>
      </w:r>
      <w:r w:rsidR="00754ED3" w:rsidRPr="006A493C">
        <w:rPr>
          <w:rFonts w:ascii="Arial" w:hAnsi="Arial" w:cs="Arial"/>
          <w:sz w:val="24"/>
          <w:szCs w:val="24"/>
          <w:vertAlign w:val="superscript"/>
        </w:rPr>
        <w:t>9</w:t>
      </w:r>
      <w:r w:rsidRPr="006A493C">
        <w:rPr>
          <w:rFonts w:ascii="Arial" w:hAnsi="Arial" w:cs="Arial"/>
          <w:sz w:val="24"/>
          <w:szCs w:val="24"/>
        </w:rPr>
        <w:t xml:space="preserve"> Portadores da SXF apresentam mais de 200 repetições nesta região, o que é considerado uma expansão significat</w:t>
      </w:r>
      <w:r w:rsidR="006D69A8" w:rsidRPr="006A493C">
        <w:rPr>
          <w:rFonts w:ascii="Arial" w:hAnsi="Arial" w:cs="Arial"/>
          <w:sz w:val="24"/>
          <w:szCs w:val="24"/>
        </w:rPr>
        <w:t>iva.</w:t>
      </w:r>
      <w:r w:rsidR="00C227F0">
        <w:rPr>
          <w:rFonts w:ascii="Arial" w:hAnsi="Arial" w:cs="Arial"/>
          <w:sz w:val="24"/>
          <w:szCs w:val="24"/>
        </w:rPr>
        <w:t xml:space="preserve"> </w:t>
      </w:r>
      <w:r w:rsidR="00754ED3" w:rsidRPr="006A493C">
        <w:rPr>
          <w:rFonts w:ascii="Arial" w:hAnsi="Arial" w:cs="Arial"/>
          <w:sz w:val="24"/>
          <w:szCs w:val="24"/>
          <w:vertAlign w:val="superscript"/>
        </w:rPr>
        <w:t>1, 9, 10</w:t>
      </w:r>
    </w:p>
    <w:p w:rsidR="00E40F59" w:rsidRPr="006A493C" w:rsidRDefault="00E40F59" w:rsidP="00A91735">
      <w:pPr>
        <w:autoSpaceDE w:val="0"/>
        <w:autoSpaceDN w:val="0"/>
        <w:adjustRightInd w:val="0"/>
        <w:spacing w:after="0" w:line="360" w:lineRule="auto"/>
        <w:ind w:firstLine="709"/>
        <w:jc w:val="both"/>
        <w:rPr>
          <w:rFonts w:ascii="Arial" w:hAnsi="Arial" w:cs="Arial"/>
          <w:sz w:val="24"/>
          <w:szCs w:val="24"/>
          <w:vertAlign w:val="superscript"/>
        </w:rPr>
      </w:pPr>
      <w:r w:rsidRPr="006A493C">
        <w:rPr>
          <w:rFonts w:ascii="Arial" w:hAnsi="Arial" w:cs="Arial"/>
          <w:sz w:val="24"/>
          <w:szCs w:val="24"/>
        </w:rPr>
        <w:t>O gene que está localizado no braço longo do cromossomo X (</w:t>
      </w:r>
      <w:proofErr w:type="gramStart"/>
      <w:r w:rsidRPr="006A493C">
        <w:rPr>
          <w:rFonts w:ascii="Arial" w:hAnsi="Arial" w:cs="Arial"/>
          <w:sz w:val="24"/>
          <w:szCs w:val="24"/>
        </w:rPr>
        <w:t>Xq27.</w:t>
      </w:r>
      <w:proofErr w:type="gramEnd"/>
      <w:r w:rsidRPr="006A493C">
        <w:rPr>
          <w:rFonts w:ascii="Arial" w:hAnsi="Arial" w:cs="Arial"/>
          <w:sz w:val="24"/>
          <w:szCs w:val="24"/>
        </w:rPr>
        <w:t>3)</w:t>
      </w:r>
      <w:r w:rsidR="00CE34DF" w:rsidRPr="006A493C">
        <w:rPr>
          <w:rFonts w:ascii="Arial" w:hAnsi="Arial" w:cs="Arial"/>
          <w:sz w:val="24"/>
          <w:szCs w:val="24"/>
        </w:rPr>
        <w:t xml:space="preserve"> (Figura 1</w:t>
      </w:r>
      <w:r w:rsidRPr="006A493C">
        <w:rPr>
          <w:rFonts w:ascii="Arial" w:hAnsi="Arial" w:cs="Arial"/>
          <w:sz w:val="24"/>
          <w:szCs w:val="24"/>
        </w:rPr>
        <w:t xml:space="preserve">), é responsável pela codificação de ao menos 12 tipos diferentes de </w:t>
      </w:r>
      <w:proofErr w:type="spellStart"/>
      <w:r w:rsidRPr="006A493C">
        <w:rPr>
          <w:rFonts w:ascii="Arial" w:hAnsi="Arial" w:cs="Arial"/>
          <w:sz w:val="24"/>
          <w:szCs w:val="24"/>
        </w:rPr>
        <w:t>RNAm</w:t>
      </w:r>
      <w:proofErr w:type="spellEnd"/>
      <w:r w:rsidRPr="006A493C">
        <w:rPr>
          <w:rFonts w:ascii="Arial" w:hAnsi="Arial" w:cs="Arial"/>
          <w:sz w:val="24"/>
          <w:szCs w:val="24"/>
        </w:rPr>
        <w:t xml:space="preserve">. O mecanismo de </w:t>
      </w:r>
      <w:proofErr w:type="spellStart"/>
      <w:r w:rsidRPr="006A493C">
        <w:rPr>
          <w:rFonts w:ascii="Arial" w:hAnsi="Arial" w:cs="Arial"/>
          <w:i/>
          <w:sz w:val="24"/>
          <w:szCs w:val="24"/>
        </w:rPr>
        <w:t>splicing</w:t>
      </w:r>
      <w:proofErr w:type="spellEnd"/>
      <w:r w:rsidRPr="006A493C">
        <w:rPr>
          <w:rFonts w:ascii="Arial" w:hAnsi="Arial" w:cs="Arial"/>
          <w:b/>
          <w:i/>
          <w:sz w:val="24"/>
          <w:szCs w:val="24"/>
        </w:rPr>
        <w:t xml:space="preserve"> </w:t>
      </w:r>
      <w:r w:rsidRPr="006A493C">
        <w:rPr>
          <w:rFonts w:ascii="Arial" w:hAnsi="Arial" w:cs="Arial"/>
          <w:sz w:val="24"/>
          <w:szCs w:val="24"/>
        </w:rPr>
        <w:t xml:space="preserve">alternativo origina </w:t>
      </w:r>
      <w:proofErr w:type="gramStart"/>
      <w:r w:rsidRPr="006A493C">
        <w:rPr>
          <w:rFonts w:ascii="Arial" w:hAnsi="Arial" w:cs="Arial"/>
          <w:sz w:val="24"/>
          <w:szCs w:val="24"/>
        </w:rPr>
        <w:t>variados</w:t>
      </w:r>
      <w:proofErr w:type="gramEnd"/>
      <w:r w:rsidRPr="006A493C">
        <w:rPr>
          <w:rFonts w:ascii="Arial" w:hAnsi="Arial" w:cs="Arial"/>
          <w:sz w:val="24"/>
          <w:szCs w:val="24"/>
        </w:rPr>
        <w:t xml:space="preserve"> tecidos, principalmente os que compõem o epitélio, o cérebro e os testículos. A expressão desse gene resulta na proteína FMRP</w:t>
      </w:r>
      <w:r w:rsidR="00A00007" w:rsidRPr="006A493C">
        <w:rPr>
          <w:rFonts w:ascii="Arial" w:hAnsi="Arial" w:cs="Arial"/>
          <w:sz w:val="24"/>
          <w:szCs w:val="24"/>
        </w:rPr>
        <w:t>.</w:t>
      </w:r>
      <w:r w:rsidR="00C227F0">
        <w:rPr>
          <w:rFonts w:ascii="Arial" w:hAnsi="Arial" w:cs="Arial"/>
          <w:sz w:val="24"/>
          <w:szCs w:val="24"/>
        </w:rPr>
        <w:t xml:space="preserve"> </w:t>
      </w:r>
      <w:proofErr w:type="gramStart"/>
      <w:r w:rsidR="00754ED3" w:rsidRPr="006A493C">
        <w:rPr>
          <w:rFonts w:ascii="Arial" w:hAnsi="Arial" w:cs="Arial"/>
          <w:sz w:val="24"/>
          <w:szCs w:val="24"/>
          <w:vertAlign w:val="superscript"/>
        </w:rPr>
        <w:t>9</w:t>
      </w:r>
      <w:proofErr w:type="gramEnd"/>
    </w:p>
    <w:p w:rsidR="00E729AC" w:rsidRPr="006A493C" w:rsidRDefault="00E729AC" w:rsidP="00A91735">
      <w:pPr>
        <w:autoSpaceDE w:val="0"/>
        <w:autoSpaceDN w:val="0"/>
        <w:adjustRightInd w:val="0"/>
        <w:spacing w:after="0" w:line="360" w:lineRule="auto"/>
        <w:ind w:firstLine="709"/>
        <w:jc w:val="both"/>
        <w:rPr>
          <w:rFonts w:ascii="Arial" w:hAnsi="Arial" w:cs="Arial"/>
          <w:sz w:val="24"/>
          <w:szCs w:val="24"/>
        </w:rPr>
      </w:pPr>
    </w:p>
    <w:p w:rsidR="00E40F59" w:rsidRPr="00C227F0" w:rsidRDefault="00C227F0" w:rsidP="00A91735">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Fig.</w:t>
      </w:r>
      <w:r w:rsidR="00E729AC" w:rsidRPr="00C227F0">
        <w:rPr>
          <w:rFonts w:ascii="Arial" w:hAnsi="Arial" w:cs="Arial"/>
          <w:sz w:val="24"/>
          <w:szCs w:val="24"/>
        </w:rPr>
        <w:t xml:space="preserve"> 1 - Gene </w:t>
      </w:r>
      <w:proofErr w:type="gramStart"/>
      <w:r w:rsidR="00E729AC" w:rsidRPr="00C227F0">
        <w:rPr>
          <w:rFonts w:ascii="Arial" w:hAnsi="Arial" w:cs="Arial"/>
          <w:sz w:val="24"/>
          <w:szCs w:val="24"/>
        </w:rPr>
        <w:t>Xq27.</w:t>
      </w:r>
      <w:proofErr w:type="gramEnd"/>
      <w:r w:rsidR="00E729AC" w:rsidRPr="00C227F0">
        <w:rPr>
          <w:rFonts w:ascii="Arial" w:hAnsi="Arial" w:cs="Arial"/>
          <w:sz w:val="24"/>
          <w:szCs w:val="24"/>
        </w:rPr>
        <w:t>3 (seta) localizado</w:t>
      </w:r>
      <w:r w:rsidR="006A493C" w:rsidRPr="00C227F0">
        <w:rPr>
          <w:rFonts w:ascii="Arial" w:hAnsi="Arial" w:cs="Arial"/>
          <w:sz w:val="24"/>
          <w:szCs w:val="24"/>
        </w:rPr>
        <w:t xml:space="preserve"> no braço longo do cromossomo X</w:t>
      </w:r>
    </w:p>
    <w:p w:rsidR="00E40F59" w:rsidRPr="006A493C" w:rsidRDefault="00E40F59" w:rsidP="00C227F0">
      <w:pPr>
        <w:autoSpaceDE w:val="0"/>
        <w:autoSpaceDN w:val="0"/>
        <w:adjustRightInd w:val="0"/>
        <w:spacing w:after="0" w:line="360" w:lineRule="auto"/>
        <w:ind w:firstLine="709"/>
        <w:jc w:val="center"/>
        <w:rPr>
          <w:rFonts w:ascii="Arial" w:hAnsi="Arial" w:cs="Arial"/>
          <w:b/>
          <w:sz w:val="24"/>
          <w:szCs w:val="24"/>
        </w:rPr>
      </w:pPr>
      <w:r w:rsidRPr="006A493C">
        <w:rPr>
          <w:rFonts w:ascii="Arial" w:hAnsi="Arial" w:cs="Arial"/>
          <w:noProof/>
          <w:sz w:val="24"/>
          <w:szCs w:val="24"/>
          <w:lang w:eastAsia="pt-BR"/>
        </w:rPr>
        <w:drawing>
          <wp:inline distT="0" distB="0" distL="0" distR="0">
            <wp:extent cx="4772025" cy="2230004"/>
            <wp:effectExtent l="19050" t="0" r="9525" b="0"/>
            <wp:docPr id="1" name="Imagem 15" descr="Sem título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 9.jpg"/>
                    <pic:cNvPicPr/>
                  </pic:nvPicPr>
                  <pic:blipFill>
                    <a:blip r:embed="rId8" cstate="print"/>
                    <a:stretch>
                      <a:fillRect/>
                    </a:stretch>
                  </pic:blipFill>
                  <pic:spPr>
                    <a:xfrm>
                      <a:off x="0" y="0"/>
                      <a:ext cx="4772025" cy="2230004"/>
                    </a:xfrm>
                    <a:prstGeom prst="rect">
                      <a:avLst/>
                    </a:prstGeom>
                  </pic:spPr>
                </pic:pic>
              </a:graphicData>
            </a:graphic>
          </wp:inline>
        </w:drawing>
      </w:r>
      <w:r w:rsidR="00E729AC" w:rsidRPr="006A493C">
        <w:rPr>
          <w:rFonts w:ascii="Arial" w:hAnsi="Arial" w:cs="Arial"/>
          <w:sz w:val="24"/>
          <w:szCs w:val="24"/>
        </w:rPr>
        <w:br/>
      </w:r>
      <w:r w:rsidR="00F651AC" w:rsidRPr="00C227F0">
        <w:rPr>
          <w:rFonts w:ascii="Arial" w:hAnsi="Arial" w:cs="Arial"/>
          <w:sz w:val="24"/>
          <w:szCs w:val="24"/>
        </w:rPr>
        <w:t xml:space="preserve">Fonte: </w:t>
      </w:r>
      <w:r w:rsidR="00C227F0">
        <w:rPr>
          <w:rStyle w:val="CitaoHTML"/>
          <w:rFonts w:ascii="Arial" w:hAnsi="Arial" w:cs="Arial"/>
          <w:i w:val="0"/>
          <w:sz w:val="24"/>
          <w:szCs w:val="24"/>
        </w:rPr>
        <w:t>(11)</w:t>
      </w:r>
    </w:p>
    <w:p w:rsidR="00E40F59" w:rsidRPr="006A493C" w:rsidRDefault="00E40F59" w:rsidP="00A91735">
      <w:pPr>
        <w:autoSpaceDE w:val="0"/>
        <w:autoSpaceDN w:val="0"/>
        <w:adjustRightInd w:val="0"/>
        <w:spacing w:after="0" w:line="360" w:lineRule="auto"/>
        <w:ind w:firstLine="709"/>
        <w:jc w:val="both"/>
        <w:rPr>
          <w:rFonts w:ascii="Arial" w:hAnsi="Arial" w:cs="Arial"/>
          <w:sz w:val="24"/>
          <w:szCs w:val="24"/>
        </w:rPr>
      </w:pPr>
    </w:p>
    <w:p w:rsidR="00E40F59" w:rsidRPr="006A493C" w:rsidRDefault="00E40F59"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 xml:space="preserve">A </w:t>
      </w:r>
      <w:proofErr w:type="spellStart"/>
      <w:r w:rsidRPr="006A493C">
        <w:rPr>
          <w:rFonts w:ascii="Arial" w:hAnsi="Arial" w:cs="Arial"/>
          <w:sz w:val="24"/>
          <w:szCs w:val="24"/>
        </w:rPr>
        <w:t>metilação</w:t>
      </w:r>
      <w:proofErr w:type="spellEnd"/>
      <w:r w:rsidRPr="006A493C">
        <w:rPr>
          <w:rFonts w:ascii="Arial" w:hAnsi="Arial" w:cs="Arial"/>
          <w:sz w:val="24"/>
          <w:szCs w:val="24"/>
        </w:rPr>
        <w:t xml:space="preserve"> da região promotora, causada pelas grandes expansões, resulta na contenção do gene FMR1. Poucos pacientes portadores da síndrome apresentam mutações no gene FMR1. Quando o número de repetições de trinucleotídeos ultrapassa 55, mas fica abaixo de 200, tem-se o</w:t>
      </w:r>
      <w:r w:rsidR="00A00007" w:rsidRPr="006A493C">
        <w:rPr>
          <w:rFonts w:ascii="Arial" w:hAnsi="Arial" w:cs="Arial"/>
          <w:sz w:val="24"/>
          <w:szCs w:val="24"/>
        </w:rPr>
        <w:t xml:space="preserve"> que denominam de pré-mutação.</w:t>
      </w:r>
      <w:r w:rsidR="00C227F0">
        <w:rPr>
          <w:rFonts w:ascii="Arial" w:hAnsi="Arial" w:cs="Arial"/>
          <w:sz w:val="24"/>
          <w:szCs w:val="24"/>
        </w:rPr>
        <w:t xml:space="preserve"> </w:t>
      </w:r>
      <w:r w:rsidRPr="006A493C">
        <w:rPr>
          <w:rFonts w:ascii="Arial" w:hAnsi="Arial" w:cs="Arial"/>
          <w:sz w:val="24"/>
          <w:szCs w:val="24"/>
          <w:vertAlign w:val="superscript"/>
        </w:rPr>
        <w:t>1,</w:t>
      </w:r>
      <w:r w:rsidR="00C227F0">
        <w:rPr>
          <w:rFonts w:ascii="Arial" w:hAnsi="Arial" w:cs="Arial"/>
          <w:sz w:val="24"/>
          <w:szCs w:val="24"/>
          <w:vertAlign w:val="superscript"/>
        </w:rPr>
        <w:t xml:space="preserve"> </w:t>
      </w:r>
      <w:r w:rsidR="00754ED3" w:rsidRPr="006A493C">
        <w:rPr>
          <w:rFonts w:ascii="Arial" w:hAnsi="Arial" w:cs="Arial"/>
          <w:sz w:val="24"/>
          <w:szCs w:val="24"/>
          <w:vertAlign w:val="superscript"/>
        </w:rPr>
        <w:t>10</w:t>
      </w:r>
      <w:r w:rsidRPr="006A493C">
        <w:rPr>
          <w:rFonts w:ascii="Arial" w:hAnsi="Arial" w:cs="Arial"/>
          <w:sz w:val="24"/>
          <w:szCs w:val="24"/>
          <w:vertAlign w:val="superscript"/>
        </w:rPr>
        <w:t>,</w:t>
      </w:r>
      <w:r w:rsidR="00C227F0">
        <w:rPr>
          <w:rFonts w:ascii="Arial" w:hAnsi="Arial" w:cs="Arial"/>
          <w:sz w:val="24"/>
          <w:szCs w:val="24"/>
          <w:vertAlign w:val="superscript"/>
        </w:rPr>
        <w:t xml:space="preserve"> </w:t>
      </w:r>
      <w:r w:rsidRPr="006A493C">
        <w:rPr>
          <w:rFonts w:ascii="Arial" w:hAnsi="Arial" w:cs="Arial"/>
          <w:sz w:val="24"/>
          <w:szCs w:val="24"/>
          <w:vertAlign w:val="superscript"/>
        </w:rPr>
        <w:t>1</w:t>
      </w:r>
      <w:r w:rsidR="00754ED3" w:rsidRPr="006A493C">
        <w:rPr>
          <w:rFonts w:ascii="Arial" w:hAnsi="Arial" w:cs="Arial"/>
          <w:sz w:val="24"/>
          <w:szCs w:val="24"/>
          <w:vertAlign w:val="superscript"/>
        </w:rPr>
        <w:t>2</w:t>
      </w:r>
    </w:p>
    <w:p w:rsidR="00E40F59" w:rsidRPr="006A493C" w:rsidRDefault="00E40F59"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 xml:space="preserve">Apesar de não apresentarem comprometimento cognitivo, os pacientes portadores da pré-mutação podem apresentar efeitos em longo prazo. A Síndrome de Tremor e </w:t>
      </w:r>
      <w:proofErr w:type="spellStart"/>
      <w:r w:rsidRPr="006A493C">
        <w:rPr>
          <w:rFonts w:ascii="Arial" w:hAnsi="Arial" w:cs="Arial"/>
          <w:sz w:val="24"/>
          <w:szCs w:val="24"/>
        </w:rPr>
        <w:t>Ataxia</w:t>
      </w:r>
      <w:proofErr w:type="spellEnd"/>
      <w:r w:rsidRPr="006A493C">
        <w:rPr>
          <w:rFonts w:ascii="Arial" w:hAnsi="Arial" w:cs="Arial"/>
          <w:sz w:val="24"/>
          <w:szCs w:val="24"/>
        </w:rPr>
        <w:t xml:space="preserve"> (FXTAS) é uma patologia neurológica progressiva associada à SXF e que tem início após os 50 anos de idade. Atinge homens e mulheres, mas </w:t>
      </w:r>
      <w:r w:rsidRPr="006A493C">
        <w:rPr>
          <w:rFonts w:ascii="Arial" w:hAnsi="Arial" w:cs="Arial"/>
          <w:sz w:val="24"/>
          <w:szCs w:val="24"/>
        </w:rPr>
        <w:lastRenderedPageBreak/>
        <w:t xml:space="preserve">assim como na Síndrome do X-Frágil, as mulheres são atingidas com grau menor de severidade e com menos frequência. Dentre os sintomas podemos relatar tremores, rigidez, diminuição da expressão facial e lentidão nos movimentos além de alguns problemas psiquiátricos tais como instabilidade, depressão e ansiedade. Ocorre um efeito tóxico do FMR1 – </w:t>
      </w:r>
      <w:proofErr w:type="spellStart"/>
      <w:proofErr w:type="gramStart"/>
      <w:r w:rsidRPr="006A493C">
        <w:rPr>
          <w:rFonts w:ascii="Arial" w:hAnsi="Arial" w:cs="Arial"/>
          <w:sz w:val="24"/>
          <w:szCs w:val="24"/>
        </w:rPr>
        <w:t>RNAm</w:t>
      </w:r>
      <w:proofErr w:type="spellEnd"/>
      <w:proofErr w:type="gramEnd"/>
      <w:r w:rsidRPr="006A493C">
        <w:rPr>
          <w:rFonts w:ascii="Arial" w:hAnsi="Arial" w:cs="Arial"/>
          <w:sz w:val="24"/>
          <w:szCs w:val="24"/>
        </w:rPr>
        <w:t xml:space="preserve"> que é produzido em excesso, o que pode ser </w:t>
      </w:r>
      <w:r w:rsidR="009F4648" w:rsidRPr="006A493C">
        <w:rPr>
          <w:rFonts w:ascii="Arial" w:hAnsi="Arial" w:cs="Arial"/>
          <w:sz w:val="24"/>
          <w:szCs w:val="24"/>
        </w:rPr>
        <w:t>relacionado à clínica da FXTAS.</w:t>
      </w:r>
      <w:r w:rsidR="00C227F0">
        <w:rPr>
          <w:rFonts w:ascii="Arial" w:hAnsi="Arial" w:cs="Arial"/>
          <w:sz w:val="24"/>
          <w:szCs w:val="24"/>
        </w:rPr>
        <w:t xml:space="preserve"> </w:t>
      </w:r>
      <w:r w:rsidR="00754ED3" w:rsidRPr="006A493C">
        <w:rPr>
          <w:rFonts w:ascii="Arial" w:hAnsi="Arial" w:cs="Arial"/>
          <w:sz w:val="24"/>
          <w:szCs w:val="24"/>
          <w:vertAlign w:val="superscript"/>
        </w:rPr>
        <w:t>9</w:t>
      </w:r>
      <w:r w:rsidRPr="006A493C">
        <w:rPr>
          <w:rFonts w:ascii="Arial" w:hAnsi="Arial" w:cs="Arial"/>
          <w:sz w:val="24"/>
          <w:szCs w:val="24"/>
          <w:vertAlign w:val="superscript"/>
        </w:rPr>
        <w:t>,</w:t>
      </w:r>
      <w:r w:rsidR="00C227F0">
        <w:rPr>
          <w:rFonts w:ascii="Arial" w:hAnsi="Arial" w:cs="Arial"/>
          <w:sz w:val="24"/>
          <w:szCs w:val="24"/>
          <w:vertAlign w:val="superscript"/>
        </w:rPr>
        <w:t xml:space="preserve"> </w:t>
      </w:r>
      <w:r w:rsidR="009F4648" w:rsidRPr="006A493C">
        <w:rPr>
          <w:rFonts w:ascii="Arial" w:hAnsi="Arial" w:cs="Arial"/>
          <w:sz w:val="24"/>
          <w:szCs w:val="24"/>
          <w:vertAlign w:val="superscript"/>
        </w:rPr>
        <w:t>13,</w:t>
      </w:r>
      <w:r w:rsidR="00C227F0">
        <w:rPr>
          <w:rFonts w:ascii="Arial" w:hAnsi="Arial" w:cs="Arial"/>
          <w:sz w:val="24"/>
          <w:szCs w:val="24"/>
          <w:vertAlign w:val="superscript"/>
        </w:rPr>
        <w:t xml:space="preserve"> </w:t>
      </w:r>
      <w:r w:rsidR="00754ED3" w:rsidRPr="006A493C">
        <w:rPr>
          <w:rFonts w:ascii="Arial" w:hAnsi="Arial" w:cs="Arial"/>
          <w:sz w:val="24"/>
          <w:szCs w:val="24"/>
          <w:vertAlign w:val="superscript"/>
        </w:rPr>
        <w:t>14</w:t>
      </w:r>
    </w:p>
    <w:p w:rsidR="00B64BB8" w:rsidRPr="006A493C" w:rsidRDefault="00B64BB8" w:rsidP="00A91735">
      <w:pPr>
        <w:autoSpaceDE w:val="0"/>
        <w:autoSpaceDN w:val="0"/>
        <w:adjustRightInd w:val="0"/>
        <w:spacing w:after="0" w:line="360" w:lineRule="auto"/>
        <w:ind w:firstLine="709"/>
        <w:jc w:val="both"/>
        <w:rPr>
          <w:rFonts w:ascii="Arial" w:hAnsi="Arial" w:cs="Arial"/>
          <w:b/>
          <w:sz w:val="24"/>
          <w:szCs w:val="24"/>
        </w:rPr>
      </w:pPr>
    </w:p>
    <w:p w:rsidR="00557D57" w:rsidRPr="00C227F0" w:rsidRDefault="00B64BB8" w:rsidP="00C227F0">
      <w:pPr>
        <w:autoSpaceDE w:val="0"/>
        <w:autoSpaceDN w:val="0"/>
        <w:adjustRightInd w:val="0"/>
        <w:spacing w:after="0" w:line="360" w:lineRule="auto"/>
        <w:jc w:val="both"/>
        <w:rPr>
          <w:rFonts w:ascii="Arial" w:hAnsi="Arial" w:cs="Arial"/>
          <w:b/>
          <w:sz w:val="24"/>
          <w:szCs w:val="24"/>
        </w:rPr>
      </w:pPr>
      <w:r w:rsidRPr="00C227F0">
        <w:rPr>
          <w:rFonts w:ascii="Arial" w:hAnsi="Arial" w:cs="Arial"/>
          <w:b/>
          <w:sz w:val="24"/>
          <w:szCs w:val="24"/>
        </w:rPr>
        <w:t>Fisiopatologia</w:t>
      </w:r>
    </w:p>
    <w:p w:rsidR="00557D57" w:rsidRPr="006A493C" w:rsidRDefault="00557D57" w:rsidP="00A91735">
      <w:pPr>
        <w:autoSpaceDE w:val="0"/>
        <w:autoSpaceDN w:val="0"/>
        <w:adjustRightInd w:val="0"/>
        <w:spacing w:after="0" w:line="360" w:lineRule="auto"/>
        <w:ind w:firstLine="709"/>
        <w:jc w:val="both"/>
        <w:rPr>
          <w:rFonts w:ascii="Arial" w:hAnsi="Arial" w:cs="Arial"/>
          <w:b/>
          <w:sz w:val="24"/>
          <w:szCs w:val="24"/>
        </w:rPr>
      </w:pPr>
    </w:p>
    <w:p w:rsidR="00797FFD" w:rsidRPr="006A493C" w:rsidRDefault="00C06492" w:rsidP="00A91735">
      <w:pPr>
        <w:autoSpaceDE w:val="0"/>
        <w:autoSpaceDN w:val="0"/>
        <w:adjustRightInd w:val="0"/>
        <w:spacing w:after="0" w:line="360" w:lineRule="auto"/>
        <w:ind w:firstLine="709"/>
        <w:jc w:val="both"/>
        <w:rPr>
          <w:rFonts w:ascii="Arial" w:hAnsi="Arial" w:cs="Arial"/>
          <w:b/>
          <w:sz w:val="24"/>
          <w:szCs w:val="24"/>
        </w:rPr>
      </w:pPr>
      <w:r w:rsidRPr="006A493C">
        <w:rPr>
          <w:rFonts w:ascii="Arial" w:hAnsi="Arial" w:cs="Arial"/>
          <w:sz w:val="24"/>
          <w:szCs w:val="24"/>
        </w:rPr>
        <w:t>A determinação do sexo se dá pela presença de dois cromossomos X (mulheres) ou por um cromossomo X e um cromossomo Y (homens), sendo assim, quando ocorre a fecundação, este indivíduo herdará um cromossomo X da mãe e um cromossomo X ou Y do pai. O cromossomo X normal irá se apresentar de forma normal enquanto que o cromossomo X frágil, ao ser cultivado, apresentará as extremidades delatas. Ainda não foi possível determinar com exatidão como essa alteração interfere na função cerebral, mas autópsias mostram que essa delação de partes do cromossomo pode mudar o número de ligações entre u</w:t>
      </w:r>
      <w:r w:rsidR="006D69A8" w:rsidRPr="006A493C">
        <w:rPr>
          <w:rFonts w:ascii="Arial" w:hAnsi="Arial" w:cs="Arial"/>
          <w:sz w:val="24"/>
          <w:szCs w:val="24"/>
        </w:rPr>
        <w:t xml:space="preserve">ma célula e </w:t>
      </w:r>
      <w:proofErr w:type="gramStart"/>
      <w:r w:rsidR="006D69A8" w:rsidRPr="006A493C">
        <w:rPr>
          <w:rFonts w:ascii="Arial" w:hAnsi="Arial" w:cs="Arial"/>
          <w:sz w:val="24"/>
          <w:szCs w:val="24"/>
        </w:rPr>
        <w:t>outra.</w:t>
      </w:r>
      <w:proofErr w:type="gramEnd"/>
      <w:r w:rsidR="009F4648" w:rsidRPr="006A493C">
        <w:rPr>
          <w:rFonts w:ascii="Arial" w:hAnsi="Arial" w:cs="Arial"/>
          <w:sz w:val="24"/>
          <w:szCs w:val="24"/>
          <w:vertAlign w:val="superscript"/>
        </w:rPr>
        <w:t>13,</w:t>
      </w:r>
      <w:r w:rsidR="00C227F0">
        <w:rPr>
          <w:rFonts w:ascii="Arial" w:hAnsi="Arial" w:cs="Arial"/>
          <w:sz w:val="24"/>
          <w:szCs w:val="24"/>
          <w:vertAlign w:val="superscript"/>
        </w:rPr>
        <w:t xml:space="preserve"> </w:t>
      </w:r>
      <w:r w:rsidR="00754ED3" w:rsidRPr="006A493C">
        <w:rPr>
          <w:rFonts w:ascii="Arial" w:hAnsi="Arial" w:cs="Arial"/>
          <w:sz w:val="24"/>
          <w:szCs w:val="24"/>
          <w:vertAlign w:val="superscript"/>
        </w:rPr>
        <w:t>15</w:t>
      </w:r>
    </w:p>
    <w:p w:rsidR="00C06492" w:rsidRPr="006A493C" w:rsidRDefault="00C06492"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Sabendo que as mulheres apresentam dois cromossomos X, acredita-se que não sejam tão afetas pela síndrome quanto os homens, pois um cromossomo X saudável compensa o outro</w:t>
      </w:r>
      <w:r w:rsidR="00AD12D7" w:rsidRPr="006A493C">
        <w:rPr>
          <w:rFonts w:ascii="Arial" w:hAnsi="Arial" w:cs="Arial"/>
          <w:sz w:val="24"/>
          <w:szCs w:val="24"/>
        </w:rPr>
        <w:t xml:space="preserve"> defeituoso. Por terem um cromossomo X e outro Y os homens não possuem tal mecanismo compensatório. O que difere a Síndrome do X Frágil de o</w:t>
      </w:r>
      <w:r w:rsidR="00557D57" w:rsidRPr="006A493C">
        <w:rPr>
          <w:rFonts w:ascii="Arial" w:hAnsi="Arial" w:cs="Arial"/>
          <w:sz w:val="24"/>
          <w:szCs w:val="24"/>
        </w:rPr>
        <w:t>utras anormalidades cromossômicas</w:t>
      </w:r>
      <w:r w:rsidR="00AD12D7" w:rsidRPr="006A493C">
        <w:rPr>
          <w:rFonts w:ascii="Arial" w:hAnsi="Arial" w:cs="Arial"/>
          <w:sz w:val="24"/>
          <w:szCs w:val="24"/>
        </w:rPr>
        <w:t xml:space="preserve"> é que esta não é decorrente de </w:t>
      </w:r>
      <w:r w:rsidR="00557D57" w:rsidRPr="006A493C">
        <w:rPr>
          <w:rFonts w:ascii="Arial" w:hAnsi="Arial" w:cs="Arial"/>
          <w:sz w:val="24"/>
          <w:szCs w:val="24"/>
        </w:rPr>
        <w:t>novas mutações</w:t>
      </w:r>
      <w:r w:rsidR="00AD12D7" w:rsidRPr="006A493C">
        <w:rPr>
          <w:rFonts w:ascii="Arial" w:hAnsi="Arial" w:cs="Arial"/>
          <w:sz w:val="24"/>
          <w:szCs w:val="24"/>
        </w:rPr>
        <w:t>. A SXF é hereditária e pode ser transmitida a qualquer geração, por exemplo, se uma mulher for portadora do cromossomo X frágil, mesmo não apresentando manifestações clínicas, ela pode transmitir o gene sem ter conhecimento</w:t>
      </w:r>
      <w:r w:rsidR="00CE34DF" w:rsidRPr="006A493C">
        <w:rPr>
          <w:rFonts w:ascii="Arial" w:hAnsi="Arial" w:cs="Arial"/>
          <w:sz w:val="24"/>
          <w:szCs w:val="24"/>
        </w:rPr>
        <w:t xml:space="preserve"> (Figura 2</w:t>
      </w:r>
      <w:r w:rsidR="00A17196" w:rsidRPr="006A493C">
        <w:rPr>
          <w:rFonts w:ascii="Arial" w:hAnsi="Arial" w:cs="Arial"/>
          <w:sz w:val="24"/>
          <w:szCs w:val="24"/>
        </w:rPr>
        <w:t>)</w:t>
      </w:r>
      <w:r w:rsidR="00AD12D7" w:rsidRPr="006A493C">
        <w:rPr>
          <w:rFonts w:ascii="Arial" w:hAnsi="Arial" w:cs="Arial"/>
          <w:sz w:val="24"/>
          <w:szCs w:val="24"/>
        </w:rPr>
        <w:t>. Por isso, torna-se necessário consultar um geneticista para fazer um mapeamento genético quando houver casos da sí</w:t>
      </w:r>
      <w:r w:rsidR="006D69A8" w:rsidRPr="006A493C">
        <w:rPr>
          <w:rFonts w:ascii="Arial" w:hAnsi="Arial" w:cs="Arial"/>
          <w:sz w:val="24"/>
          <w:szCs w:val="24"/>
        </w:rPr>
        <w:t>ndrome na família.</w:t>
      </w:r>
      <w:r w:rsidR="00C227F0">
        <w:rPr>
          <w:rFonts w:ascii="Arial" w:hAnsi="Arial" w:cs="Arial"/>
          <w:sz w:val="24"/>
          <w:szCs w:val="24"/>
        </w:rPr>
        <w:t xml:space="preserve"> </w:t>
      </w:r>
      <w:r w:rsidR="00754ED3" w:rsidRPr="006A493C">
        <w:rPr>
          <w:rFonts w:ascii="Arial" w:hAnsi="Arial" w:cs="Arial"/>
          <w:sz w:val="24"/>
          <w:szCs w:val="24"/>
          <w:vertAlign w:val="superscript"/>
        </w:rPr>
        <w:t>13, 15</w:t>
      </w:r>
    </w:p>
    <w:p w:rsidR="00AD12D7" w:rsidRPr="006A493C" w:rsidRDefault="00AD12D7"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 xml:space="preserve">As manifestações da SXF podem apresentar diferentes graus. O gene defeituoso pode apresentar de 50 a 200 cópias CGG, tornando o indivíduo portador da síndrome </w:t>
      </w:r>
      <w:r w:rsidR="00557D57" w:rsidRPr="006A493C">
        <w:rPr>
          <w:rFonts w:ascii="Arial" w:hAnsi="Arial" w:cs="Arial"/>
          <w:sz w:val="24"/>
          <w:szCs w:val="24"/>
        </w:rPr>
        <w:t>(</w:t>
      </w:r>
      <w:r w:rsidRPr="006A493C">
        <w:rPr>
          <w:rFonts w:ascii="Arial" w:hAnsi="Arial" w:cs="Arial"/>
          <w:sz w:val="24"/>
          <w:szCs w:val="24"/>
        </w:rPr>
        <w:t>capaz de tran</w:t>
      </w:r>
      <w:r w:rsidR="00557D57" w:rsidRPr="006A493C">
        <w:rPr>
          <w:rFonts w:ascii="Arial" w:hAnsi="Arial" w:cs="Arial"/>
          <w:sz w:val="24"/>
          <w:szCs w:val="24"/>
        </w:rPr>
        <w:t xml:space="preserve">smitir o gene para seus filhos, mas </w:t>
      </w:r>
      <w:r w:rsidRPr="006A493C">
        <w:rPr>
          <w:rFonts w:ascii="Arial" w:hAnsi="Arial" w:cs="Arial"/>
          <w:sz w:val="24"/>
          <w:szCs w:val="24"/>
        </w:rPr>
        <w:t>não apresentando</w:t>
      </w:r>
      <w:r w:rsidR="00557D57" w:rsidRPr="006A493C">
        <w:rPr>
          <w:rFonts w:ascii="Arial" w:hAnsi="Arial" w:cs="Arial"/>
          <w:sz w:val="24"/>
          <w:szCs w:val="24"/>
        </w:rPr>
        <w:t xml:space="preserve"> sinais evidentes)</w:t>
      </w:r>
      <w:r w:rsidRPr="006A493C">
        <w:rPr>
          <w:rFonts w:ascii="Arial" w:hAnsi="Arial" w:cs="Arial"/>
          <w:sz w:val="24"/>
          <w:szCs w:val="24"/>
        </w:rPr>
        <w:t xml:space="preserve">, ou pode apresentar mais de 200 cópias, sendo </w:t>
      </w:r>
      <w:r w:rsidR="00557D57" w:rsidRPr="006A493C">
        <w:rPr>
          <w:rFonts w:ascii="Arial" w:hAnsi="Arial" w:cs="Arial"/>
          <w:sz w:val="24"/>
          <w:szCs w:val="24"/>
        </w:rPr>
        <w:t xml:space="preserve">assim </w:t>
      </w:r>
      <w:r w:rsidR="006D69A8" w:rsidRPr="006A493C">
        <w:rPr>
          <w:rFonts w:ascii="Arial" w:hAnsi="Arial" w:cs="Arial"/>
          <w:sz w:val="24"/>
          <w:szCs w:val="24"/>
        </w:rPr>
        <w:t>afetada pelos sintomas.</w:t>
      </w:r>
      <w:r w:rsidR="00C227F0">
        <w:rPr>
          <w:rFonts w:ascii="Arial" w:hAnsi="Arial" w:cs="Arial"/>
          <w:sz w:val="24"/>
          <w:szCs w:val="24"/>
        </w:rPr>
        <w:t xml:space="preserve"> </w:t>
      </w:r>
      <w:r w:rsidR="009F4648" w:rsidRPr="006A493C">
        <w:rPr>
          <w:rFonts w:ascii="Arial" w:hAnsi="Arial" w:cs="Arial"/>
          <w:sz w:val="24"/>
          <w:szCs w:val="24"/>
          <w:vertAlign w:val="superscript"/>
        </w:rPr>
        <w:t>13,</w:t>
      </w:r>
      <w:r w:rsidR="00C227F0">
        <w:rPr>
          <w:rFonts w:ascii="Arial" w:hAnsi="Arial" w:cs="Arial"/>
          <w:sz w:val="24"/>
          <w:szCs w:val="24"/>
          <w:vertAlign w:val="superscript"/>
        </w:rPr>
        <w:t xml:space="preserve"> </w:t>
      </w:r>
      <w:r w:rsidR="00754ED3" w:rsidRPr="006A493C">
        <w:rPr>
          <w:rFonts w:ascii="Arial" w:hAnsi="Arial" w:cs="Arial"/>
          <w:sz w:val="24"/>
          <w:szCs w:val="24"/>
          <w:vertAlign w:val="superscript"/>
        </w:rPr>
        <w:t>15</w:t>
      </w:r>
    </w:p>
    <w:p w:rsidR="00AD12D7" w:rsidRPr="006A493C" w:rsidRDefault="00557D57"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lastRenderedPageBreak/>
        <w:t xml:space="preserve">Quando portador do </w:t>
      </w:r>
      <w:r w:rsidR="00410204" w:rsidRPr="006A493C">
        <w:rPr>
          <w:rFonts w:ascii="Arial" w:hAnsi="Arial" w:cs="Arial"/>
          <w:sz w:val="24"/>
          <w:szCs w:val="24"/>
        </w:rPr>
        <w:t>gene, o homem transmitirá a pré-</w:t>
      </w:r>
      <w:r w:rsidRPr="006A493C">
        <w:rPr>
          <w:rFonts w:ascii="Arial" w:hAnsi="Arial" w:cs="Arial"/>
          <w:sz w:val="24"/>
          <w:szCs w:val="24"/>
        </w:rPr>
        <w:t>mutação a todas as suas filhas, mas não transmitirá o gene aos seus filhos</w:t>
      </w:r>
      <w:r w:rsidR="00CE34DF" w:rsidRPr="006A493C">
        <w:rPr>
          <w:rFonts w:ascii="Arial" w:hAnsi="Arial" w:cs="Arial"/>
          <w:sz w:val="24"/>
          <w:szCs w:val="24"/>
        </w:rPr>
        <w:t xml:space="preserve"> (Figura 2</w:t>
      </w:r>
      <w:r w:rsidR="00A17196" w:rsidRPr="006A493C">
        <w:rPr>
          <w:rFonts w:ascii="Arial" w:hAnsi="Arial" w:cs="Arial"/>
          <w:sz w:val="24"/>
          <w:szCs w:val="24"/>
        </w:rPr>
        <w:t>)</w:t>
      </w:r>
      <w:r w:rsidRPr="006A493C">
        <w:rPr>
          <w:rFonts w:ascii="Arial" w:hAnsi="Arial" w:cs="Arial"/>
          <w:sz w:val="24"/>
          <w:szCs w:val="24"/>
        </w:rPr>
        <w:t>. Por sua ve</w:t>
      </w:r>
      <w:r w:rsidR="00410204" w:rsidRPr="006A493C">
        <w:rPr>
          <w:rFonts w:ascii="Arial" w:hAnsi="Arial" w:cs="Arial"/>
          <w:sz w:val="24"/>
          <w:szCs w:val="24"/>
        </w:rPr>
        <w:t>z, as filhas transmitirão a pré-</w:t>
      </w:r>
      <w:r w:rsidRPr="006A493C">
        <w:rPr>
          <w:rFonts w:ascii="Arial" w:hAnsi="Arial" w:cs="Arial"/>
          <w:sz w:val="24"/>
          <w:szCs w:val="24"/>
        </w:rPr>
        <w:t>mutação a seus filhos, netos, bisnetos, etc., mesmo não apresentando alterações cognitivas, físic</w:t>
      </w:r>
      <w:r w:rsidR="006D69A8" w:rsidRPr="006A493C">
        <w:rPr>
          <w:rFonts w:ascii="Arial" w:hAnsi="Arial" w:cs="Arial"/>
          <w:sz w:val="24"/>
          <w:szCs w:val="24"/>
        </w:rPr>
        <w:t>as, emocionais e intelectuais.</w:t>
      </w:r>
      <w:r w:rsidR="00C227F0">
        <w:rPr>
          <w:rFonts w:ascii="Arial" w:hAnsi="Arial" w:cs="Arial"/>
          <w:sz w:val="24"/>
          <w:szCs w:val="24"/>
        </w:rPr>
        <w:t xml:space="preserve"> </w:t>
      </w:r>
      <w:r w:rsidR="00754ED3" w:rsidRPr="006A493C">
        <w:rPr>
          <w:rFonts w:ascii="Arial" w:hAnsi="Arial" w:cs="Arial"/>
          <w:sz w:val="24"/>
          <w:szCs w:val="24"/>
          <w:vertAlign w:val="superscript"/>
        </w:rPr>
        <w:t>13</w:t>
      </w:r>
      <w:r w:rsidR="00862495" w:rsidRPr="006A493C">
        <w:rPr>
          <w:rFonts w:ascii="Arial" w:hAnsi="Arial" w:cs="Arial"/>
          <w:sz w:val="24"/>
          <w:szCs w:val="24"/>
          <w:vertAlign w:val="superscript"/>
        </w:rPr>
        <w:t>,</w:t>
      </w:r>
      <w:r w:rsidR="00C227F0">
        <w:rPr>
          <w:rFonts w:ascii="Arial" w:hAnsi="Arial" w:cs="Arial"/>
          <w:sz w:val="24"/>
          <w:szCs w:val="24"/>
          <w:vertAlign w:val="superscript"/>
        </w:rPr>
        <w:t xml:space="preserve"> </w:t>
      </w:r>
      <w:r w:rsidR="00754ED3" w:rsidRPr="006A493C">
        <w:rPr>
          <w:rFonts w:ascii="Arial" w:hAnsi="Arial" w:cs="Arial"/>
          <w:sz w:val="24"/>
          <w:szCs w:val="24"/>
          <w:vertAlign w:val="superscript"/>
        </w:rPr>
        <w:t>15</w:t>
      </w:r>
    </w:p>
    <w:p w:rsidR="00D31BA1" w:rsidRPr="006A493C" w:rsidRDefault="00D31BA1" w:rsidP="00A91735">
      <w:pPr>
        <w:autoSpaceDE w:val="0"/>
        <w:autoSpaceDN w:val="0"/>
        <w:adjustRightInd w:val="0"/>
        <w:spacing w:after="0" w:line="360" w:lineRule="auto"/>
        <w:ind w:firstLine="709"/>
        <w:jc w:val="both"/>
        <w:rPr>
          <w:rFonts w:ascii="Arial" w:hAnsi="Arial" w:cs="Arial"/>
          <w:sz w:val="24"/>
          <w:szCs w:val="24"/>
        </w:rPr>
      </w:pPr>
    </w:p>
    <w:p w:rsidR="00E729AC" w:rsidRPr="00C227F0" w:rsidRDefault="00C227F0" w:rsidP="00A91735">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Fig.</w:t>
      </w:r>
      <w:r w:rsidR="00E729AC" w:rsidRPr="00C227F0">
        <w:rPr>
          <w:rFonts w:ascii="Arial" w:hAnsi="Arial" w:cs="Arial"/>
          <w:sz w:val="24"/>
          <w:szCs w:val="24"/>
        </w:rPr>
        <w:t xml:space="preserve"> 2 - Esquerda: Transmissão de SXF por uma mulher. Direita: </w:t>
      </w:r>
      <w:r w:rsidR="006A493C" w:rsidRPr="00C227F0">
        <w:rPr>
          <w:rFonts w:ascii="Arial" w:hAnsi="Arial" w:cs="Arial"/>
          <w:sz w:val="24"/>
          <w:szCs w:val="24"/>
        </w:rPr>
        <w:t>Transmissão de SXF por um homem</w:t>
      </w:r>
    </w:p>
    <w:p w:rsidR="002C452B" w:rsidRPr="006A493C" w:rsidRDefault="00D31BA1" w:rsidP="00C227F0">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noProof/>
          <w:sz w:val="24"/>
          <w:szCs w:val="24"/>
          <w:lang w:eastAsia="pt-BR"/>
        </w:rPr>
        <w:drawing>
          <wp:inline distT="0" distB="0" distL="0" distR="0">
            <wp:extent cx="5162550" cy="2333624"/>
            <wp:effectExtent l="19050" t="0" r="0" b="0"/>
            <wp:docPr id="11" name="Imagem 10" descr="Sem títul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 1.jpg"/>
                    <pic:cNvPicPr/>
                  </pic:nvPicPr>
                  <pic:blipFill rotWithShape="1">
                    <a:blip r:embed="rId9" cstate="print"/>
                    <a:srcRect b="7108"/>
                    <a:stretch/>
                  </pic:blipFill>
                  <pic:spPr bwMode="auto">
                    <a:xfrm>
                      <a:off x="0" y="0"/>
                      <a:ext cx="5177964" cy="234059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713695" w:rsidRPr="00C227F0" w:rsidRDefault="00A85E12" w:rsidP="00C227F0">
      <w:pPr>
        <w:autoSpaceDE w:val="0"/>
        <w:autoSpaceDN w:val="0"/>
        <w:adjustRightInd w:val="0"/>
        <w:spacing w:after="0" w:line="360" w:lineRule="auto"/>
        <w:ind w:firstLine="709"/>
        <w:jc w:val="center"/>
        <w:rPr>
          <w:rFonts w:ascii="Arial" w:hAnsi="Arial" w:cs="Arial"/>
          <w:sz w:val="24"/>
          <w:szCs w:val="24"/>
        </w:rPr>
      </w:pPr>
      <w:r w:rsidRPr="00C227F0">
        <w:rPr>
          <w:rFonts w:ascii="Arial" w:hAnsi="Arial" w:cs="Arial"/>
          <w:sz w:val="24"/>
          <w:szCs w:val="24"/>
        </w:rPr>
        <w:t xml:space="preserve">Fonte: </w:t>
      </w:r>
      <w:r w:rsidR="00C227F0">
        <w:rPr>
          <w:rFonts w:ascii="Arial" w:eastAsia="Times New Roman" w:hAnsi="Arial" w:cs="Arial"/>
          <w:bCs/>
          <w:sz w:val="24"/>
          <w:szCs w:val="24"/>
          <w:lang w:eastAsia="pt-BR"/>
        </w:rPr>
        <w:t>(13)</w:t>
      </w:r>
    </w:p>
    <w:p w:rsidR="00D31BA1" w:rsidRPr="006A493C" w:rsidRDefault="00D31BA1" w:rsidP="00A91735">
      <w:pPr>
        <w:autoSpaceDE w:val="0"/>
        <w:autoSpaceDN w:val="0"/>
        <w:adjustRightInd w:val="0"/>
        <w:spacing w:after="0" w:line="360" w:lineRule="auto"/>
        <w:ind w:firstLine="709"/>
        <w:jc w:val="both"/>
        <w:rPr>
          <w:rFonts w:ascii="Arial" w:hAnsi="Arial" w:cs="Arial"/>
          <w:sz w:val="24"/>
          <w:szCs w:val="24"/>
        </w:rPr>
      </w:pPr>
    </w:p>
    <w:p w:rsidR="007F3295" w:rsidRPr="006A493C" w:rsidRDefault="007F3295"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 xml:space="preserve">Normalmente os pais são os primeiros a notar sintomas </w:t>
      </w:r>
      <w:r w:rsidR="00862495" w:rsidRPr="006A493C">
        <w:rPr>
          <w:rFonts w:ascii="Arial" w:hAnsi="Arial" w:cs="Arial"/>
          <w:sz w:val="24"/>
          <w:szCs w:val="24"/>
        </w:rPr>
        <w:t>correlacionados a Síndrome do X-</w:t>
      </w:r>
      <w:r w:rsidRPr="006A493C">
        <w:rPr>
          <w:rFonts w:ascii="Arial" w:hAnsi="Arial" w:cs="Arial"/>
          <w:sz w:val="24"/>
          <w:szCs w:val="24"/>
        </w:rPr>
        <w:t>Frágil. A idade média de aparição dos sintomas nos indivíduos do sexo masculino é de 12 meses e no sexo feminino é de 16 meses. O diagnóstico costuma ocorrer entre o 35º e 37º meses para os homens</w:t>
      </w:r>
      <w:r w:rsidR="000805E2" w:rsidRPr="006A493C">
        <w:rPr>
          <w:rFonts w:ascii="Arial" w:hAnsi="Arial" w:cs="Arial"/>
          <w:sz w:val="24"/>
          <w:szCs w:val="24"/>
        </w:rPr>
        <w:t xml:space="preserve"> (</w:t>
      </w:r>
      <w:r w:rsidR="0081769B" w:rsidRPr="006A493C">
        <w:rPr>
          <w:rFonts w:ascii="Arial" w:hAnsi="Arial" w:cs="Arial"/>
          <w:sz w:val="24"/>
          <w:szCs w:val="24"/>
        </w:rPr>
        <w:t>Figura 3</w:t>
      </w:r>
      <w:r w:rsidR="000805E2" w:rsidRPr="006A493C">
        <w:rPr>
          <w:rFonts w:ascii="Arial" w:hAnsi="Arial" w:cs="Arial"/>
          <w:sz w:val="24"/>
          <w:szCs w:val="24"/>
        </w:rPr>
        <w:t>)</w:t>
      </w:r>
      <w:r w:rsidRPr="006A493C">
        <w:rPr>
          <w:rFonts w:ascii="Arial" w:hAnsi="Arial" w:cs="Arial"/>
          <w:sz w:val="24"/>
          <w:szCs w:val="24"/>
        </w:rPr>
        <w:t>, e para as mulheres (por apresentarem sintomatologia mais branda)</w:t>
      </w:r>
      <w:r w:rsidR="006D69A8" w:rsidRPr="006A493C">
        <w:rPr>
          <w:rFonts w:ascii="Arial" w:hAnsi="Arial" w:cs="Arial"/>
          <w:sz w:val="24"/>
          <w:szCs w:val="24"/>
        </w:rPr>
        <w:t xml:space="preserve"> aproximadamente ao 42º mês.</w:t>
      </w:r>
      <w:r w:rsidR="00C227F0">
        <w:rPr>
          <w:rFonts w:ascii="Arial" w:hAnsi="Arial" w:cs="Arial"/>
          <w:sz w:val="24"/>
          <w:szCs w:val="24"/>
        </w:rPr>
        <w:t xml:space="preserve"> </w:t>
      </w:r>
      <w:r w:rsidR="00754ED3" w:rsidRPr="006A493C">
        <w:rPr>
          <w:rFonts w:ascii="Arial" w:hAnsi="Arial" w:cs="Arial"/>
          <w:sz w:val="24"/>
          <w:szCs w:val="24"/>
          <w:vertAlign w:val="superscript"/>
        </w:rPr>
        <w:t>16</w:t>
      </w:r>
    </w:p>
    <w:p w:rsidR="007F3295" w:rsidRPr="006A493C" w:rsidRDefault="007F3295"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A demora com relação ao diagnóstico</w:t>
      </w:r>
      <w:r w:rsidR="00BD098A" w:rsidRPr="006A493C">
        <w:rPr>
          <w:rFonts w:ascii="Arial" w:hAnsi="Arial" w:cs="Arial"/>
          <w:sz w:val="24"/>
          <w:szCs w:val="24"/>
        </w:rPr>
        <w:t xml:space="preserve"> deve-se ao fato de que os sintomas são pouco </w:t>
      </w:r>
      <w:r w:rsidR="000805E2" w:rsidRPr="006A493C">
        <w:rPr>
          <w:rFonts w:ascii="Arial" w:hAnsi="Arial" w:cs="Arial"/>
          <w:sz w:val="24"/>
          <w:szCs w:val="24"/>
        </w:rPr>
        <w:t xml:space="preserve">específicos e não muito </w:t>
      </w:r>
      <w:r w:rsidR="00BD098A" w:rsidRPr="006A493C">
        <w:rPr>
          <w:rFonts w:ascii="Arial" w:hAnsi="Arial" w:cs="Arial"/>
          <w:sz w:val="24"/>
          <w:szCs w:val="24"/>
        </w:rPr>
        <w:t>aparentes durante os primeiros meses de vida do indivíduo, tornando-se evidentes somente à medida que o desenvolvimento intelectual e cognitivo da criança começa. Algumas pesquisas estimam que em cerca de um terço (37,6%) das famílias em que algum membro tinha suspeita de SXF, foram necessárias inúmeras visitas ao médico antes do diagnóstico ser concluído. Decorrem aproximadamente 16 meses entre a aparição dos primeiros sintomas até</w:t>
      </w:r>
      <w:r w:rsidR="00862495" w:rsidRPr="006A493C">
        <w:rPr>
          <w:rFonts w:ascii="Arial" w:hAnsi="Arial" w:cs="Arial"/>
          <w:sz w:val="24"/>
          <w:szCs w:val="24"/>
        </w:rPr>
        <w:t xml:space="preserve"> o diagnóstico da Síndrome do X-</w:t>
      </w:r>
      <w:r w:rsidR="006D69A8" w:rsidRPr="006A493C">
        <w:rPr>
          <w:rFonts w:ascii="Arial" w:hAnsi="Arial" w:cs="Arial"/>
          <w:sz w:val="24"/>
          <w:szCs w:val="24"/>
        </w:rPr>
        <w:t>Frágil.</w:t>
      </w:r>
      <w:r w:rsidR="00C227F0">
        <w:rPr>
          <w:rFonts w:ascii="Arial" w:hAnsi="Arial" w:cs="Arial"/>
          <w:sz w:val="24"/>
          <w:szCs w:val="24"/>
        </w:rPr>
        <w:t xml:space="preserve"> </w:t>
      </w:r>
      <w:r w:rsidR="00754ED3" w:rsidRPr="006A493C">
        <w:rPr>
          <w:rFonts w:ascii="Arial" w:hAnsi="Arial" w:cs="Arial"/>
          <w:sz w:val="24"/>
          <w:szCs w:val="24"/>
          <w:vertAlign w:val="superscript"/>
        </w:rPr>
        <w:t>16</w:t>
      </w:r>
    </w:p>
    <w:p w:rsidR="00713695" w:rsidRPr="006A493C" w:rsidRDefault="00713695" w:rsidP="00A91735">
      <w:pPr>
        <w:autoSpaceDE w:val="0"/>
        <w:autoSpaceDN w:val="0"/>
        <w:adjustRightInd w:val="0"/>
        <w:spacing w:after="0" w:line="360" w:lineRule="auto"/>
        <w:ind w:firstLine="709"/>
        <w:jc w:val="both"/>
        <w:rPr>
          <w:rFonts w:ascii="Arial" w:hAnsi="Arial" w:cs="Arial"/>
          <w:sz w:val="24"/>
          <w:szCs w:val="24"/>
        </w:rPr>
      </w:pPr>
    </w:p>
    <w:p w:rsidR="00A62B34" w:rsidRPr="00C227F0" w:rsidRDefault="00C227F0" w:rsidP="00A91735">
      <w:pPr>
        <w:autoSpaceDE w:val="0"/>
        <w:autoSpaceDN w:val="0"/>
        <w:adjustRightInd w:val="0"/>
        <w:spacing w:after="0" w:line="360" w:lineRule="auto"/>
        <w:ind w:firstLine="709"/>
        <w:jc w:val="both"/>
        <w:rPr>
          <w:rFonts w:ascii="Arial" w:hAnsi="Arial" w:cs="Arial"/>
          <w:noProof/>
          <w:sz w:val="24"/>
          <w:szCs w:val="24"/>
          <w:lang w:eastAsia="pt-BR"/>
        </w:rPr>
      </w:pPr>
      <w:r>
        <w:rPr>
          <w:rFonts w:ascii="Arial" w:hAnsi="Arial" w:cs="Arial"/>
          <w:sz w:val="24"/>
          <w:szCs w:val="24"/>
        </w:rPr>
        <w:lastRenderedPageBreak/>
        <w:t>Gráfico 1</w:t>
      </w:r>
      <w:r w:rsidR="00CA004F" w:rsidRPr="00C227F0">
        <w:rPr>
          <w:rFonts w:ascii="Arial" w:hAnsi="Arial" w:cs="Arial"/>
          <w:sz w:val="24"/>
          <w:szCs w:val="24"/>
        </w:rPr>
        <w:t xml:space="preserve"> – Gráfico representando a idade média da primeira preocupação, atendimento profissional, confirmação, acompanh</w:t>
      </w:r>
      <w:r w:rsidR="006A493C" w:rsidRPr="00C227F0">
        <w:rPr>
          <w:rFonts w:ascii="Arial" w:hAnsi="Arial" w:cs="Arial"/>
          <w:sz w:val="24"/>
          <w:szCs w:val="24"/>
        </w:rPr>
        <w:t xml:space="preserve">amento e diagnóstico em </w:t>
      </w:r>
      <w:proofErr w:type="gramStart"/>
      <w:r w:rsidR="006A493C" w:rsidRPr="00C227F0">
        <w:rPr>
          <w:rFonts w:ascii="Arial" w:hAnsi="Arial" w:cs="Arial"/>
          <w:sz w:val="24"/>
          <w:szCs w:val="24"/>
        </w:rPr>
        <w:t>meninos</w:t>
      </w:r>
      <w:proofErr w:type="gramEnd"/>
    </w:p>
    <w:p w:rsidR="002C452B" w:rsidRPr="006A493C" w:rsidRDefault="00D31BA1"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b/>
          <w:noProof/>
          <w:sz w:val="24"/>
          <w:szCs w:val="24"/>
          <w:lang w:eastAsia="pt-BR"/>
        </w:rPr>
        <w:drawing>
          <wp:inline distT="0" distB="0" distL="0" distR="0">
            <wp:extent cx="5276850" cy="2733460"/>
            <wp:effectExtent l="19050" t="0" r="0" b="0"/>
            <wp:docPr id="12" name="Imagem 11" descr="Diagnosis-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nosis-Image-3.jpg"/>
                    <pic:cNvPicPr/>
                  </pic:nvPicPr>
                  <pic:blipFill>
                    <a:blip r:embed="rId10" cstate="print"/>
                    <a:stretch>
                      <a:fillRect/>
                    </a:stretch>
                  </pic:blipFill>
                  <pic:spPr>
                    <a:xfrm>
                      <a:off x="0" y="0"/>
                      <a:ext cx="5279897" cy="2735038"/>
                    </a:xfrm>
                    <a:prstGeom prst="rect">
                      <a:avLst/>
                    </a:prstGeom>
                  </pic:spPr>
                </pic:pic>
              </a:graphicData>
            </a:graphic>
          </wp:inline>
        </w:drawing>
      </w:r>
    </w:p>
    <w:p w:rsidR="00A62B34" w:rsidRPr="00C227F0" w:rsidRDefault="00754ED3" w:rsidP="00C227F0">
      <w:pPr>
        <w:pStyle w:val="Recuodecorpodetexto"/>
        <w:spacing w:after="0" w:line="360" w:lineRule="auto"/>
        <w:ind w:left="0" w:firstLine="709"/>
        <w:jc w:val="center"/>
        <w:rPr>
          <w:rFonts w:ascii="Arial" w:hAnsi="Arial" w:cs="Arial"/>
          <w:sz w:val="24"/>
          <w:szCs w:val="24"/>
        </w:rPr>
      </w:pPr>
      <w:r w:rsidRPr="00C227F0">
        <w:rPr>
          <w:rFonts w:ascii="Arial" w:hAnsi="Arial" w:cs="Arial"/>
          <w:sz w:val="24"/>
          <w:szCs w:val="24"/>
        </w:rPr>
        <w:t>Fonte:</w:t>
      </w:r>
      <w:r w:rsidR="00163CA7" w:rsidRPr="00C227F0">
        <w:rPr>
          <w:rFonts w:ascii="Arial" w:eastAsia="Times New Roman" w:hAnsi="Arial" w:cs="Arial"/>
          <w:bCs/>
          <w:sz w:val="24"/>
          <w:szCs w:val="24"/>
          <w:lang w:eastAsia="pt-BR"/>
        </w:rPr>
        <w:t xml:space="preserve"> </w:t>
      </w:r>
      <w:r w:rsidR="00C227F0">
        <w:rPr>
          <w:rFonts w:ascii="Arial" w:eastAsia="Times New Roman" w:hAnsi="Arial" w:cs="Arial"/>
          <w:bCs/>
          <w:sz w:val="24"/>
          <w:szCs w:val="24"/>
          <w:lang w:eastAsia="pt-BR"/>
        </w:rPr>
        <w:t>(16)</w:t>
      </w:r>
    </w:p>
    <w:p w:rsidR="00A62B34" w:rsidRPr="006A493C" w:rsidRDefault="00A62B34" w:rsidP="00A91735">
      <w:pPr>
        <w:autoSpaceDE w:val="0"/>
        <w:autoSpaceDN w:val="0"/>
        <w:adjustRightInd w:val="0"/>
        <w:spacing w:after="0" w:line="360" w:lineRule="auto"/>
        <w:ind w:firstLine="709"/>
        <w:jc w:val="both"/>
        <w:rPr>
          <w:rFonts w:ascii="Arial" w:hAnsi="Arial" w:cs="Arial"/>
          <w:b/>
          <w:sz w:val="24"/>
          <w:szCs w:val="24"/>
        </w:rPr>
      </w:pPr>
    </w:p>
    <w:p w:rsidR="009D482A" w:rsidRPr="00C227F0" w:rsidRDefault="00617132" w:rsidP="00C227F0">
      <w:pPr>
        <w:autoSpaceDE w:val="0"/>
        <w:autoSpaceDN w:val="0"/>
        <w:adjustRightInd w:val="0"/>
        <w:spacing w:after="0" w:line="360" w:lineRule="auto"/>
        <w:jc w:val="both"/>
        <w:rPr>
          <w:rFonts w:ascii="Arial" w:hAnsi="Arial" w:cs="Arial"/>
          <w:b/>
          <w:sz w:val="24"/>
          <w:szCs w:val="24"/>
        </w:rPr>
      </w:pPr>
      <w:r w:rsidRPr="00C227F0">
        <w:rPr>
          <w:rFonts w:ascii="Arial" w:hAnsi="Arial" w:cs="Arial"/>
          <w:b/>
          <w:sz w:val="24"/>
          <w:szCs w:val="24"/>
        </w:rPr>
        <w:t>Sintomas</w:t>
      </w:r>
    </w:p>
    <w:p w:rsidR="002E4F1E" w:rsidRPr="006A493C" w:rsidRDefault="002E4F1E" w:rsidP="00A91735">
      <w:pPr>
        <w:autoSpaceDE w:val="0"/>
        <w:autoSpaceDN w:val="0"/>
        <w:adjustRightInd w:val="0"/>
        <w:spacing w:after="0" w:line="360" w:lineRule="auto"/>
        <w:ind w:firstLine="709"/>
        <w:jc w:val="both"/>
        <w:rPr>
          <w:rFonts w:ascii="Arial" w:hAnsi="Arial" w:cs="Arial"/>
          <w:b/>
          <w:sz w:val="24"/>
          <w:szCs w:val="24"/>
        </w:rPr>
      </w:pPr>
    </w:p>
    <w:p w:rsidR="002E4F1E" w:rsidRPr="006A493C" w:rsidRDefault="00092FCD"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A deficiência mental é considerada a maior manife</w:t>
      </w:r>
      <w:r w:rsidR="00862495" w:rsidRPr="006A493C">
        <w:rPr>
          <w:rFonts w:ascii="Arial" w:hAnsi="Arial" w:cs="Arial"/>
          <w:sz w:val="24"/>
          <w:szCs w:val="24"/>
        </w:rPr>
        <w:t xml:space="preserve">stação </w:t>
      </w:r>
      <w:r w:rsidR="004E6878" w:rsidRPr="006A493C">
        <w:rPr>
          <w:rFonts w:ascii="Arial" w:hAnsi="Arial" w:cs="Arial"/>
          <w:sz w:val="24"/>
          <w:szCs w:val="24"/>
        </w:rPr>
        <w:t>clínica</w:t>
      </w:r>
      <w:r w:rsidR="00862495" w:rsidRPr="006A493C">
        <w:rPr>
          <w:rFonts w:ascii="Arial" w:hAnsi="Arial" w:cs="Arial"/>
          <w:sz w:val="24"/>
          <w:szCs w:val="24"/>
        </w:rPr>
        <w:t xml:space="preserve"> da Síndrome do X-F</w:t>
      </w:r>
      <w:r w:rsidRPr="006A493C">
        <w:rPr>
          <w:rFonts w:ascii="Arial" w:hAnsi="Arial" w:cs="Arial"/>
          <w:sz w:val="24"/>
          <w:szCs w:val="24"/>
        </w:rPr>
        <w:t xml:space="preserve">rágil visto que as funções cognitivas e de adaptação do </w:t>
      </w:r>
      <w:r w:rsidR="00862495" w:rsidRPr="006A493C">
        <w:rPr>
          <w:rFonts w:ascii="Arial" w:hAnsi="Arial" w:cs="Arial"/>
          <w:sz w:val="24"/>
          <w:szCs w:val="24"/>
        </w:rPr>
        <w:t xml:space="preserve">indivíduo ficam prejudicadas. </w:t>
      </w:r>
      <w:r w:rsidRPr="006A493C">
        <w:rPr>
          <w:rFonts w:ascii="Arial" w:hAnsi="Arial" w:cs="Arial"/>
          <w:sz w:val="24"/>
          <w:szCs w:val="24"/>
        </w:rPr>
        <w:t>A</w:t>
      </w:r>
      <w:r w:rsidR="005C104F" w:rsidRPr="006A493C">
        <w:rPr>
          <w:rFonts w:ascii="Arial" w:hAnsi="Arial" w:cs="Arial"/>
          <w:sz w:val="24"/>
          <w:szCs w:val="24"/>
        </w:rPr>
        <w:t>s</w:t>
      </w:r>
      <w:r w:rsidRPr="006A493C">
        <w:rPr>
          <w:rFonts w:ascii="Arial" w:hAnsi="Arial" w:cs="Arial"/>
          <w:sz w:val="24"/>
          <w:szCs w:val="24"/>
        </w:rPr>
        <w:t xml:space="preserve"> capacidade</w:t>
      </w:r>
      <w:r w:rsidR="005C104F" w:rsidRPr="006A493C">
        <w:rPr>
          <w:rFonts w:ascii="Arial" w:hAnsi="Arial" w:cs="Arial"/>
          <w:sz w:val="24"/>
          <w:szCs w:val="24"/>
        </w:rPr>
        <w:t>s</w:t>
      </w:r>
      <w:r w:rsidRPr="006A493C">
        <w:rPr>
          <w:rFonts w:ascii="Arial" w:hAnsi="Arial" w:cs="Arial"/>
          <w:sz w:val="24"/>
          <w:szCs w:val="24"/>
        </w:rPr>
        <w:t xml:space="preserve"> de a</w:t>
      </w:r>
      <w:r w:rsidR="00862495" w:rsidRPr="006A493C">
        <w:rPr>
          <w:rFonts w:ascii="Arial" w:hAnsi="Arial" w:cs="Arial"/>
          <w:sz w:val="24"/>
          <w:szCs w:val="24"/>
        </w:rPr>
        <w:t xml:space="preserve">prendizado, movimentação e </w:t>
      </w:r>
      <w:proofErr w:type="gramStart"/>
      <w:r w:rsidR="00862495" w:rsidRPr="006A493C">
        <w:rPr>
          <w:rFonts w:ascii="Arial" w:hAnsi="Arial" w:cs="Arial"/>
          <w:sz w:val="24"/>
          <w:szCs w:val="24"/>
        </w:rPr>
        <w:t xml:space="preserve">auto </w:t>
      </w:r>
      <w:r w:rsidRPr="006A493C">
        <w:rPr>
          <w:rFonts w:ascii="Arial" w:hAnsi="Arial" w:cs="Arial"/>
          <w:sz w:val="24"/>
          <w:szCs w:val="24"/>
        </w:rPr>
        <w:t>expressão</w:t>
      </w:r>
      <w:proofErr w:type="gramEnd"/>
      <w:r w:rsidRPr="006A493C">
        <w:rPr>
          <w:rFonts w:ascii="Arial" w:hAnsi="Arial" w:cs="Arial"/>
          <w:sz w:val="24"/>
          <w:szCs w:val="24"/>
        </w:rPr>
        <w:t xml:space="preserve"> do portador da SXF</w:t>
      </w:r>
      <w:r w:rsidR="005C104F" w:rsidRPr="006A493C">
        <w:rPr>
          <w:rFonts w:ascii="Arial" w:hAnsi="Arial" w:cs="Arial"/>
          <w:sz w:val="24"/>
          <w:szCs w:val="24"/>
        </w:rPr>
        <w:t xml:space="preserve"> tornam-se limitadas em consequência do retardo mental, o que demanda atenção </w:t>
      </w:r>
      <w:r w:rsidR="002A585C" w:rsidRPr="006A493C">
        <w:rPr>
          <w:rFonts w:ascii="Arial" w:hAnsi="Arial" w:cs="Arial"/>
          <w:sz w:val="24"/>
          <w:szCs w:val="24"/>
        </w:rPr>
        <w:t xml:space="preserve">com tarefas básicas </w:t>
      </w:r>
      <w:r w:rsidR="005C104F" w:rsidRPr="006A493C">
        <w:rPr>
          <w:rFonts w:ascii="Arial" w:hAnsi="Arial" w:cs="Arial"/>
          <w:sz w:val="24"/>
          <w:szCs w:val="24"/>
        </w:rPr>
        <w:t>para com este indivíduo maior do que o normal. Torna-se necessário uma avaliação constante da formação e função do sis</w:t>
      </w:r>
      <w:r w:rsidR="009D482A" w:rsidRPr="006A493C">
        <w:rPr>
          <w:rFonts w:ascii="Arial" w:hAnsi="Arial" w:cs="Arial"/>
          <w:sz w:val="24"/>
          <w:szCs w:val="24"/>
        </w:rPr>
        <w:t>tema nervoso central já que o mesmo</w:t>
      </w:r>
      <w:r w:rsidR="005C104F" w:rsidRPr="006A493C">
        <w:rPr>
          <w:rFonts w:ascii="Arial" w:hAnsi="Arial" w:cs="Arial"/>
          <w:sz w:val="24"/>
          <w:szCs w:val="24"/>
        </w:rPr>
        <w:t xml:space="preserve"> é afetado pelo </w:t>
      </w:r>
      <w:r w:rsidR="009D482A" w:rsidRPr="006A493C">
        <w:rPr>
          <w:rFonts w:ascii="Arial" w:hAnsi="Arial" w:cs="Arial"/>
          <w:sz w:val="24"/>
          <w:szCs w:val="24"/>
        </w:rPr>
        <w:t xml:space="preserve">gene FMR-1 (acrônimo em inglês para </w:t>
      </w:r>
      <w:proofErr w:type="spellStart"/>
      <w:r w:rsidR="009D482A" w:rsidRPr="006A493C">
        <w:rPr>
          <w:rFonts w:ascii="Arial" w:hAnsi="Arial" w:cs="Arial"/>
          <w:i/>
          <w:sz w:val="24"/>
          <w:szCs w:val="24"/>
        </w:rPr>
        <w:t>Fragile</w:t>
      </w:r>
      <w:proofErr w:type="spellEnd"/>
      <w:r w:rsidR="009D482A" w:rsidRPr="006A493C">
        <w:rPr>
          <w:rFonts w:ascii="Arial" w:hAnsi="Arial" w:cs="Arial"/>
          <w:i/>
          <w:sz w:val="24"/>
          <w:szCs w:val="24"/>
        </w:rPr>
        <w:t xml:space="preserve"> X </w:t>
      </w:r>
      <w:proofErr w:type="spellStart"/>
      <w:r w:rsidR="009D482A" w:rsidRPr="006A493C">
        <w:rPr>
          <w:rFonts w:ascii="Arial" w:hAnsi="Arial" w:cs="Arial"/>
          <w:i/>
          <w:sz w:val="24"/>
          <w:szCs w:val="24"/>
        </w:rPr>
        <w:t>linked</w:t>
      </w:r>
      <w:proofErr w:type="spellEnd"/>
      <w:r w:rsidR="009D482A" w:rsidRPr="006A493C">
        <w:rPr>
          <w:rFonts w:ascii="Arial" w:hAnsi="Arial" w:cs="Arial"/>
          <w:i/>
          <w:sz w:val="24"/>
          <w:szCs w:val="24"/>
        </w:rPr>
        <w:t xml:space="preserve"> Mental </w:t>
      </w:r>
      <w:proofErr w:type="spellStart"/>
      <w:r w:rsidR="009D482A" w:rsidRPr="006A493C">
        <w:rPr>
          <w:rFonts w:ascii="Arial" w:hAnsi="Arial" w:cs="Arial"/>
          <w:i/>
          <w:sz w:val="24"/>
          <w:szCs w:val="24"/>
        </w:rPr>
        <w:t>Retardationtype</w:t>
      </w:r>
      <w:proofErr w:type="spellEnd"/>
      <w:r w:rsidR="009D482A" w:rsidRPr="006A493C">
        <w:rPr>
          <w:rFonts w:ascii="Arial" w:hAnsi="Arial" w:cs="Arial"/>
          <w:i/>
          <w:sz w:val="24"/>
          <w:szCs w:val="24"/>
        </w:rPr>
        <w:t xml:space="preserve"> </w:t>
      </w:r>
      <w:proofErr w:type="gramStart"/>
      <w:r w:rsidR="009D482A" w:rsidRPr="006A493C">
        <w:rPr>
          <w:rFonts w:ascii="Arial" w:hAnsi="Arial" w:cs="Arial"/>
          <w:i/>
          <w:sz w:val="24"/>
          <w:szCs w:val="24"/>
        </w:rPr>
        <w:t>1</w:t>
      </w:r>
      <w:proofErr w:type="gramEnd"/>
      <w:r w:rsidR="009D482A" w:rsidRPr="006A493C">
        <w:rPr>
          <w:rFonts w:ascii="Arial" w:hAnsi="Arial" w:cs="Arial"/>
          <w:i/>
          <w:sz w:val="24"/>
          <w:szCs w:val="24"/>
        </w:rPr>
        <w:t xml:space="preserve"> </w:t>
      </w:r>
      <w:r w:rsidR="00862495" w:rsidRPr="006A493C">
        <w:rPr>
          <w:rFonts w:ascii="Arial" w:hAnsi="Arial" w:cs="Arial"/>
          <w:sz w:val="24"/>
          <w:szCs w:val="24"/>
        </w:rPr>
        <w:t xml:space="preserve">ou Atraso Mental </w:t>
      </w:r>
      <w:r w:rsidR="006D69A8" w:rsidRPr="006A493C">
        <w:rPr>
          <w:rFonts w:ascii="Arial" w:hAnsi="Arial" w:cs="Arial"/>
          <w:sz w:val="24"/>
          <w:szCs w:val="24"/>
        </w:rPr>
        <w:t>ligado ao X-Frágil tipo 1).</w:t>
      </w:r>
      <w:r w:rsidR="00C227F0">
        <w:rPr>
          <w:rFonts w:ascii="Arial" w:hAnsi="Arial" w:cs="Arial"/>
          <w:sz w:val="24"/>
          <w:szCs w:val="24"/>
        </w:rPr>
        <w:t xml:space="preserve"> </w:t>
      </w:r>
      <w:r w:rsidR="009F4648" w:rsidRPr="006A493C">
        <w:rPr>
          <w:rFonts w:ascii="Arial" w:hAnsi="Arial" w:cs="Arial"/>
          <w:sz w:val="24"/>
          <w:szCs w:val="24"/>
          <w:vertAlign w:val="superscript"/>
        </w:rPr>
        <w:t>8,</w:t>
      </w:r>
      <w:r w:rsidR="00C227F0">
        <w:rPr>
          <w:rFonts w:ascii="Arial" w:hAnsi="Arial" w:cs="Arial"/>
          <w:sz w:val="24"/>
          <w:szCs w:val="24"/>
          <w:vertAlign w:val="superscript"/>
        </w:rPr>
        <w:t xml:space="preserve"> </w:t>
      </w:r>
      <w:r w:rsidR="00754ED3" w:rsidRPr="006A493C">
        <w:rPr>
          <w:rFonts w:ascii="Arial" w:hAnsi="Arial" w:cs="Arial"/>
          <w:sz w:val="24"/>
          <w:szCs w:val="24"/>
          <w:vertAlign w:val="superscript"/>
        </w:rPr>
        <w:t>13</w:t>
      </w:r>
    </w:p>
    <w:p w:rsidR="002E4F1E" w:rsidRPr="006A493C" w:rsidRDefault="002E4F1E"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O comprometimento intelectual dos acometidos pela síndrome pode ir de deficiência mental mediana até a deficiência mental profunda. Esses valores são definidos através do quociente de inteligência (QI). O indivíduo que apresentar QI acima de 70 pode ser considerado normal, já os que apresentem valores abaixo dessa média podem ser conside</w:t>
      </w:r>
      <w:r w:rsidR="006D69A8" w:rsidRPr="006A493C">
        <w:rPr>
          <w:rFonts w:ascii="Arial" w:hAnsi="Arial" w:cs="Arial"/>
          <w:sz w:val="24"/>
          <w:szCs w:val="24"/>
        </w:rPr>
        <w:t>rados com deficiência mental.</w:t>
      </w:r>
      <w:r w:rsidR="00C227F0">
        <w:rPr>
          <w:rFonts w:ascii="Arial" w:hAnsi="Arial" w:cs="Arial"/>
          <w:sz w:val="24"/>
          <w:szCs w:val="24"/>
        </w:rPr>
        <w:t xml:space="preserve"> </w:t>
      </w:r>
      <w:proofErr w:type="gramStart"/>
      <w:r w:rsidR="00862495" w:rsidRPr="006A493C">
        <w:rPr>
          <w:rFonts w:ascii="Arial" w:hAnsi="Arial" w:cs="Arial"/>
          <w:sz w:val="24"/>
          <w:szCs w:val="24"/>
          <w:vertAlign w:val="superscript"/>
        </w:rPr>
        <w:t>8</w:t>
      </w:r>
      <w:proofErr w:type="gramEnd"/>
    </w:p>
    <w:p w:rsidR="00D151A5" w:rsidRPr="006A493C" w:rsidRDefault="009D482A"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Dentre as carac</w:t>
      </w:r>
      <w:r w:rsidR="00472D93" w:rsidRPr="006A493C">
        <w:rPr>
          <w:rFonts w:ascii="Arial" w:hAnsi="Arial" w:cs="Arial"/>
          <w:sz w:val="24"/>
          <w:szCs w:val="24"/>
        </w:rPr>
        <w:t xml:space="preserve">terísticas físicas da SXF </w:t>
      </w:r>
      <w:r w:rsidRPr="006A493C">
        <w:rPr>
          <w:rFonts w:ascii="Arial" w:hAnsi="Arial" w:cs="Arial"/>
          <w:sz w:val="24"/>
          <w:szCs w:val="24"/>
        </w:rPr>
        <w:t>estão</w:t>
      </w:r>
      <w:r w:rsidR="00472D93" w:rsidRPr="006A493C">
        <w:rPr>
          <w:rFonts w:ascii="Arial" w:hAnsi="Arial" w:cs="Arial"/>
          <w:sz w:val="24"/>
          <w:szCs w:val="24"/>
        </w:rPr>
        <w:t>:</w:t>
      </w:r>
      <w:r w:rsidR="002E4F1E" w:rsidRPr="006A493C">
        <w:rPr>
          <w:rFonts w:ascii="Arial" w:hAnsi="Arial" w:cs="Arial"/>
          <w:sz w:val="24"/>
          <w:szCs w:val="24"/>
        </w:rPr>
        <w:t xml:space="preserve"> orelhas larg</w:t>
      </w:r>
      <w:r w:rsidRPr="006A493C">
        <w:rPr>
          <w:rFonts w:ascii="Arial" w:hAnsi="Arial" w:cs="Arial"/>
          <w:sz w:val="24"/>
          <w:szCs w:val="24"/>
        </w:rPr>
        <w:t>as e proeminentes normalmente com inserção baixa; face alongada; fronte larga</w:t>
      </w:r>
      <w:r w:rsidR="00CE34DF" w:rsidRPr="006A493C">
        <w:rPr>
          <w:rFonts w:ascii="Arial" w:hAnsi="Arial" w:cs="Arial"/>
          <w:sz w:val="24"/>
          <w:szCs w:val="24"/>
        </w:rPr>
        <w:t xml:space="preserve"> (Figura </w:t>
      </w:r>
      <w:r w:rsidR="00C227F0">
        <w:rPr>
          <w:rFonts w:ascii="Arial" w:hAnsi="Arial" w:cs="Arial"/>
          <w:sz w:val="24"/>
          <w:szCs w:val="24"/>
        </w:rPr>
        <w:t>3</w:t>
      </w:r>
      <w:r w:rsidR="0010477F" w:rsidRPr="006A493C">
        <w:rPr>
          <w:rFonts w:ascii="Arial" w:hAnsi="Arial" w:cs="Arial"/>
          <w:sz w:val="24"/>
          <w:szCs w:val="24"/>
        </w:rPr>
        <w:t>)</w:t>
      </w:r>
      <w:r w:rsidRPr="006A493C">
        <w:rPr>
          <w:rFonts w:ascii="Arial" w:hAnsi="Arial" w:cs="Arial"/>
          <w:sz w:val="24"/>
          <w:szCs w:val="24"/>
        </w:rPr>
        <w:t xml:space="preserve">; </w:t>
      </w:r>
      <w:r w:rsidRPr="006A493C">
        <w:rPr>
          <w:rFonts w:ascii="Arial" w:hAnsi="Arial" w:cs="Arial"/>
          <w:sz w:val="24"/>
          <w:szCs w:val="24"/>
        </w:rPr>
        <w:lastRenderedPageBreak/>
        <w:t xml:space="preserve">sobrancelhas </w:t>
      </w:r>
      <w:r w:rsidR="00472D93" w:rsidRPr="006A493C">
        <w:rPr>
          <w:rFonts w:ascii="Arial" w:hAnsi="Arial" w:cs="Arial"/>
          <w:sz w:val="24"/>
          <w:szCs w:val="24"/>
        </w:rPr>
        <w:t xml:space="preserve">grossas; prognatismo; palato alto arqueado; macrocefalia; </w:t>
      </w:r>
      <w:proofErr w:type="spellStart"/>
      <w:r w:rsidR="00472D93" w:rsidRPr="006A493C">
        <w:rPr>
          <w:rFonts w:ascii="Arial" w:hAnsi="Arial" w:cs="Arial"/>
          <w:sz w:val="24"/>
          <w:szCs w:val="24"/>
        </w:rPr>
        <w:t>macroorquidismo</w:t>
      </w:r>
      <w:proofErr w:type="spellEnd"/>
      <w:r w:rsidR="00472D93" w:rsidRPr="006A493C">
        <w:rPr>
          <w:rFonts w:ascii="Arial" w:hAnsi="Arial" w:cs="Arial"/>
          <w:sz w:val="24"/>
          <w:szCs w:val="24"/>
        </w:rPr>
        <w:t xml:space="preserve"> em adolescentes do sexo masculino</w:t>
      </w:r>
      <w:r w:rsidR="00862495" w:rsidRPr="006A493C">
        <w:rPr>
          <w:rFonts w:ascii="Arial" w:hAnsi="Arial" w:cs="Arial"/>
          <w:sz w:val="24"/>
          <w:szCs w:val="24"/>
        </w:rPr>
        <w:t xml:space="preserve"> (Figura </w:t>
      </w:r>
      <w:r w:rsidR="00C227F0">
        <w:rPr>
          <w:rFonts w:ascii="Arial" w:hAnsi="Arial" w:cs="Arial"/>
          <w:sz w:val="24"/>
          <w:szCs w:val="24"/>
        </w:rPr>
        <w:t>4</w:t>
      </w:r>
      <w:r w:rsidR="0092721F" w:rsidRPr="006A493C">
        <w:rPr>
          <w:rFonts w:ascii="Arial" w:hAnsi="Arial" w:cs="Arial"/>
          <w:sz w:val="24"/>
          <w:szCs w:val="24"/>
        </w:rPr>
        <w:t>)</w:t>
      </w:r>
      <w:r w:rsidR="006D69A8" w:rsidRPr="006A493C">
        <w:rPr>
          <w:rFonts w:ascii="Arial" w:hAnsi="Arial" w:cs="Arial"/>
          <w:sz w:val="24"/>
          <w:szCs w:val="24"/>
        </w:rPr>
        <w:t>.</w:t>
      </w:r>
      <w:r w:rsidR="00C227F0">
        <w:rPr>
          <w:rFonts w:ascii="Arial" w:hAnsi="Arial" w:cs="Arial"/>
          <w:sz w:val="24"/>
          <w:szCs w:val="24"/>
        </w:rPr>
        <w:t xml:space="preserve"> </w:t>
      </w:r>
      <w:r w:rsidR="00754ED3" w:rsidRPr="006A493C">
        <w:rPr>
          <w:rFonts w:ascii="Arial" w:hAnsi="Arial" w:cs="Arial"/>
          <w:sz w:val="24"/>
          <w:szCs w:val="24"/>
          <w:vertAlign w:val="superscript"/>
        </w:rPr>
        <w:t>13, 17</w:t>
      </w:r>
    </w:p>
    <w:p w:rsidR="00713695" w:rsidRPr="006A493C" w:rsidRDefault="00713695" w:rsidP="00A91735">
      <w:pPr>
        <w:autoSpaceDE w:val="0"/>
        <w:autoSpaceDN w:val="0"/>
        <w:adjustRightInd w:val="0"/>
        <w:spacing w:after="0" w:line="360" w:lineRule="auto"/>
        <w:ind w:firstLine="709"/>
        <w:jc w:val="both"/>
        <w:rPr>
          <w:rFonts w:ascii="Arial" w:hAnsi="Arial" w:cs="Arial"/>
          <w:sz w:val="24"/>
          <w:szCs w:val="24"/>
        </w:rPr>
      </w:pPr>
    </w:p>
    <w:p w:rsidR="00CA004F" w:rsidRPr="00C227F0" w:rsidRDefault="00C227F0" w:rsidP="00A91735">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Fig.</w:t>
      </w:r>
      <w:r w:rsidR="00CA004F" w:rsidRPr="00C227F0">
        <w:rPr>
          <w:rFonts w:ascii="Arial" w:hAnsi="Arial" w:cs="Arial"/>
          <w:sz w:val="24"/>
          <w:szCs w:val="24"/>
        </w:rPr>
        <w:t xml:space="preserve"> </w:t>
      </w:r>
      <w:r w:rsidRPr="00C227F0">
        <w:rPr>
          <w:rFonts w:ascii="Arial" w:hAnsi="Arial" w:cs="Arial"/>
          <w:sz w:val="24"/>
          <w:szCs w:val="24"/>
        </w:rPr>
        <w:t>3</w:t>
      </w:r>
      <w:r w:rsidR="00CA004F" w:rsidRPr="00C227F0">
        <w:rPr>
          <w:rFonts w:ascii="Arial" w:hAnsi="Arial" w:cs="Arial"/>
          <w:sz w:val="24"/>
          <w:szCs w:val="24"/>
        </w:rPr>
        <w:t xml:space="preserve"> - Face alongada com</w:t>
      </w:r>
      <w:r w:rsidR="006A493C" w:rsidRPr="00C227F0">
        <w:rPr>
          <w:rFonts w:ascii="Arial" w:hAnsi="Arial" w:cs="Arial"/>
          <w:sz w:val="24"/>
          <w:szCs w:val="24"/>
        </w:rPr>
        <w:t xml:space="preserve"> orelhas grandes e proeminentes</w:t>
      </w:r>
    </w:p>
    <w:p w:rsidR="00CA004F" w:rsidRPr="008D3151" w:rsidRDefault="00A62B34" w:rsidP="00C227F0">
      <w:pPr>
        <w:autoSpaceDE w:val="0"/>
        <w:autoSpaceDN w:val="0"/>
        <w:adjustRightInd w:val="0"/>
        <w:spacing w:after="0" w:line="360" w:lineRule="auto"/>
        <w:ind w:firstLine="709"/>
        <w:jc w:val="center"/>
        <w:rPr>
          <w:rFonts w:ascii="Arial" w:hAnsi="Arial" w:cs="Arial"/>
          <w:sz w:val="24"/>
          <w:szCs w:val="24"/>
        </w:rPr>
      </w:pPr>
      <w:r w:rsidRPr="006A493C">
        <w:rPr>
          <w:rFonts w:ascii="Arial" w:hAnsi="Arial" w:cs="Arial"/>
          <w:noProof/>
          <w:sz w:val="24"/>
          <w:szCs w:val="24"/>
          <w:lang w:eastAsia="pt-BR"/>
        </w:rPr>
        <w:drawing>
          <wp:inline distT="0" distB="0" distL="0" distR="0">
            <wp:extent cx="2584847" cy="2971800"/>
            <wp:effectExtent l="19050" t="0" r="5953" b="0"/>
            <wp:docPr id="13" name="Imagem 12" descr="Sem títul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 6.jpg"/>
                    <pic:cNvPicPr/>
                  </pic:nvPicPr>
                  <pic:blipFill>
                    <a:blip r:embed="rId11" cstate="print"/>
                    <a:stretch>
                      <a:fillRect/>
                    </a:stretch>
                  </pic:blipFill>
                  <pic:spPr>
                    <a:xfrm>
                      <a:off x="0" y="0"/>
                      <a:ext cx="2592471" cy="2980566"/>
                    </a:xfrm>
                    <a:prstGeom prst="rect">
                      <a:avLst/>
                    </a:prstGeom>
                  </pic:spPr>
                </pic:pic>
              </a:graphicData>
            </a:graphic>
          </wp:inline>
        </w:drawing>
      </w:r>
      <w:r w:rsidR="008D3151">
        <w:rPr>
          <w:rFonts w:ascii="Arial" w:hAnsi="Arial" w:cs="Arial"/>
          <w:b/>
          <w:sz w:val="24"/>
          <w:szCs w:val="24"/>
        </w:rPr>
        <w:br/>
      </w:r>
      <w:r w:rsidR="00754ED3" w:rsidRPr="00C227F0">
        <w:rPr>
          <w:rFonts w:ascii="Arial" w:hAnsi="Arial" w:cs="Arial"/>
          <w:sz w:val="24"/>
          <w:szCs w:val="24"/>
        </w:rPr>
        <w:t xml:space="preserve">Fonte: </w:t>
      </w:r>
      <w:r w:rsidR="00C227F0">
        <w:rPr>
          <w:rFonts w:ascii="Arial" w:eastAsia="Times New Roman" w:hAnsi="Arial" w:cs="Arial"/>
          <w:bCs/>
          <w:sz w:val="24"/>
          <w:szCs w:val="24"/>
          <w:lang w:eastAsia="pt-BR"/>
        </w:rPr>
        <w:t>(18)</w:t>
      </w:r>
    </w:p>
    <w:p w:rsidR="00CA004F" w:rsidRPr="006A493C" w:rsidRDefault="00CA004F" w:rsidP="00A91735">
      <w:pPr>
        <w:autoSpaceDE w:val="0"/>
        <w:autoSpaceDN w:val="0"/>
        <w:adjustRightInd w:val="0"/>
        <w:spacing w:after="0" w:line="360" w:lineRule="auto"/>
        <w:ind w:firstLine="709"/>
        <w:jc w:val="both"/>
        <w:rPr>
          <w:rFonts w:ascii="Arial" w:hAnsi="Arial" w:cs="Arial"/>
          <w:b/>
          <w:i/>
          <w:sz w:val="24"/>
          <w:szCs w:val="24"/>
        </w:rPr>
      </w:pPr>
    </w:p>
    <w:p w:rsidR="00A62B34" w:rsidRPr="00C227F0" w:rsidRDefault="00C227F0" w:rsidP="00A91735">
      <w:pPr>
        <w:autoSpaceDE w:val="0"/>
        <w:autoSpaceDN w:val="0"/>
        <w:adjustRightInd w:val="0"/>
        <w:spacing w:after="0" w:line="360" w:lineRule="auto"/>
        <w:ind w:firstLine="709"/>
        <w:jc w:val="both"/>
        <w:rPr>
          <w:rFonts w:ascii="Arial" w:hAnsi="Arial" w:cs="Arial"/>
          <w:sz w:val="24"/>
          <w:szCs w:val="24"/>
        </w:rPr>
      </w:pPr>
      <w:r w:rsidRPr="00C227F0">
        <w:rPr>
          <w:rFonts w:ascii="Arial" w:hAnsi="Arial" w:cs="Arial"/>
          <w:sz w:val="24"/>
          <w:szCs w:val="24"/>
        </w:rPr>
        <w:t>Fig.</w:t>
      </w:r>
      <w:r w:rsidR="00CA004F" w:rsidRPr="00C227F0">
        <w:rPr>
          <w:rFonts w:ascii="Arial" w:hAnsi="Arial" w:cs="Arial"/>
          <w:sz w:val="24"/>
          <w:szCs w:val="24"/>
        </w:rPr>
        <w:t xml:space="preserve"> </w:t>
      </w:r>
      <w:r w:rsidRPr="00C227F0">
        <w:rPr>
          <w:rFonts w:ascii="Arial" w:hAnsi="Arial" w:cs="Arial"/>
          <w:sz w:val="24"/>
          <w:szCs w:val="24"/>
        </w:rPr>
        <w:t>4</w:t>
      </w:r>
      <w:r w:rsidR="00CA004F" w:rsidRPr="00C227F0">
        <w:rPr>
          <w:rFonts w:ascii="Arial" w:hAnsi="Arial" w:cs="Arial"/>
          <w:sz w:val="24"/>
          <w:szCs w:val="24"/>
        </w:rPr>
        <w:t xml:space="preserve"> - </w:t>
      </w:r>
      <w:proofErr w:type="spellStart"/>
      <w:r w:rsidR="00CA004F" w:rsidRPr="00C227F0">
        <w:rPr>
          <w:rFonts w:ascii="Arial" w:hAnsi="Arial" w:cs="Arial"/>
          <w:sz w:val="24"/>
          <w:szCs w:val="24"/>
        </w:rPr>
        <w:t>Macroorquidismo</w:t>
      </w:r>
      <w:proofErr w:type="spellEnd"/>
      <w:r w:rsidR="00CA004F" w:rsidRPr="00C227F0">
        <w:rPr>
          <w:rFonts w:ascii="Arial" w:hAnsi="Arial" w:cs="Arial"/>
          <w:sz w:val="24"/>
          <w:szCs w:val="24"/>
        </w:rPr>
        <w:t xml:space="preserve"> em</w:t>
      </w:r>
      <w:r w:rsidR="006A493C" w:rsidRPr="00C227F0">
        <w:rPr>
          <w:rFonts w:ascii="Arial" w:hAnsi="Arial" w:cs="Arial"/>
          <w:sz w:val="24"/>
          <w:szCs w:val="24"/>
        </w:rPr>
        <w:t xml:space="preserve"> adolescentes do sexo masculino</w:t>
      </w:r>
    </w:p>
    <w:p w:rsidR="008C2A43" w:rsidRPr="006A493C" w:rsidRDefault="00A62B34" w:rsidP="00C227F0">
      <w:pPr>
        <w:autoSpaceDE w:val="0"/>
        <w:autoSpaceDN w:val="0"/>
        <w:adjustRightInd w:val="0"/>
        <w:spacing w:after="0" w:line="360" w:lineRule="auto"/>
        <w:ind w:firstLine="709"/>
        <w:jc w:val="center"/>
        <w:rPr>
          <w:rFonts w:ascii="Arial" w:hAnsi="Arial" w:cs="Arial"/>
          <w:sz w:val="24"/>
          <w:szCs w:val="24"/>
        </w:rPr>
      </w:pPr>
      <w:r w:rsidRPr="006A493C">
        <w:rPr>
          <w:rFonts w:ascii="Arial" w:hAnsi="Arial" w:cs="Arial"/>
          <w:noProof/>
          <w:sz w:val="24"/>
          <w:szCs w:val="24"/>
          <w:lang w:eastAsia="pt-BR"/>
        </w:rPr>
        <w:drawing>
          <wp:inline distT="0" distB="0" distL="0" distR="0">
            <wp:extent cx="4981575" cy="2123294"/>
            <wp:effectExtent l="19050" t="0" r="0" b="0"/>
            <wp:docPr id="14" name="Imagem 13" descr="Sem título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 8.jpg"/>
                    <pic:cNvPicPr/>
                  </pic:nvPicPr>
                  <pic:blipFill>
                    <a:blip r:embed="rId12" cstate="print"/>
                    <a:stretch>
                      <a:fillRect/>
                    </a:stretch>
                  </pic:blipFill>
                  <pic:spPr>
                    <a:xfrm>
                      <a:off x="0" y="0"/>
                      <a:ext cx="4982954" cy="2123882"/>
                    </a:xfrm>
                    <a:prstGeom prst="rect">
                      <a:avLst/>
                    </a:prstGeom>
                  </pic:spPr>
                </pic:pic>
              </a:graphicData>
            </a:graphic>
          </wp:inline>
        </w:drawing>
      </w:r>
    </w:p>
    <w:p w:rsidR="00A62B34" w:rsidRPr="00C227F0" w:rsidRDefault="00A85E12" w:rsidP="00C227F0">
      <w:pPr>
        <w:autoSpaceDE w:val="0"/>
        <w:autoSpaceDN w:val="0"/>
        <w:adjustRightInd w:val="0"/>
        <w:spacing w:after="0" w:line="360" w:lineRule="auto"/>
        <w:ind w:firstLine="709"/>
        <w:jc w:val="center"/>
        <w:rPr>
          <w:rFonts w:ascii="Arial" w:hAnsi="Arial" w:cs="Arial"/>
          <w:sz w:val="24"/>
          <w:szCs w:val="24"/>
        </w:rPr>
      </w:pPr>
      <w:r w:rsidRPr="00C227F0">
        <w:rPr>
          <w:rFonts w:ascii="Arial" w:hAnsi="Arial" w:cs="Arial"/>
          <w:sz w:val="24"/>
          <w:szCs w:val="24"/>
        </w:rPr>
        <w:t xml:space="preserve">Fonte: </w:t>
      </w:r>
      <w:r w:rsidR="00C227F0">
        <w:rPr>
          <w:rFonts w:ascii="Arial" w:eastAsia="Times New Roman" w:hAnsi="Arial" w:cs="Arial"/>
          <w:bCs/>
          <w:sz w:val="24"/>
          <w:szCs w:val="24"/>
          <w:lang w:eastAsia="pt-BR"/>
        </w:rPr>
        <w:t>(18)</w:t>
      </w:r>
    </w:p>
    <w:p w:rsidR="00713695" w:rsidRPr="006A493C" w:rsidRDefault="00713695" w:rsidP="00A91735">
      <w:pPr>
        <w:autoSpaceDE w:val="0"/>
        <w:autoSpaceDN w:val="0"/>
        <w:adjustRightInd w:val="0"/>
        <w:spacing w:after="0" w:line="360" w:lineRule="auto"/>
        <w:ind w:firstLine="709"/>
        <w:jc w:val="both"/>
        <w:rPr>
          <w:rFonts w:ascii="Arial" w:hAnsi="Arial" w:cs="Arial"/>
          <w:sz w:val="24"/>
          <w:szCs w:val="24"/>
        </w:rPr>
      </w:pPr>
    </w:p>
    <w:p w:rsidR="0092721F" w:rsidRPr="006A493C" w:rsidRDefault="00484739"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As características físicas podem se manifestar desde o nascimento até a fase adulta. Em recém-nascidos nota-se a macrocefalia, o que prejudica a mamada, já que eles não possuem força para sugar. Nas crianças</w:t>
      </w:r>
      <w:r w:rsidR="00C0270D" w:rsidRPr="006A493C">
        <w:rPr>
          <w:rFonts w:ascii="Arial" w:hAnsi="Arial" w:cs="Arial"/>
          <w:sz w:val="24"/>
          <w:szCs w:val="24"/>
        </w:rPr>
        <w:t>,</w:t>
      </w:r>
      <w:r w:rsidRPr="006A493C">
        <w:rPr>
          <w:rFonts w:ascii="Arial" w:hAnsi="Arial" w:cs="Arial"/>
          <w:sz w:val="24"/>
          <w:szCs w:val="24"/>
        </w:rPr>
        <w:t xml:space="preserve"> além do atraso psicomotor, </w:t>
      </w:r>
      <w:r w:rsidR="00C0270D" w:rsidRPr="006A493C">
        <w:rPr>
          <w:rFonts w:ascii="Arial" w:hAnsi="Arial" w:cs="Arial"/>
          <w:sz w:val="24"/>
          <w:szCs w:val="24"/>
        </w:rPr>
        <w:t>evidenciam-se</w:t>
      </w:r>
      <w:r w:rsidRPr="006A493C">
        <w:rPr>
          <w:rFonts w:ascii="Arial" w:hAnsi="Arial" w:cs="Arial"/>
          <w:sz w:val="24"/>
          <w:szCs w:val="24"/>
        </w:rPr>
        <w:t xml:space="preserve"> </w:t>
      </w:r>
      <w:r w:rsidR="00C0270D" w:rsidRPr="006A493C">
        <w:rPr>
          <w:rFonts w:ascii="Arial" w:hAnsi="Arial" w:cs="Arial"/>
          <w:sz w:val="24"/>
          <w:szCs w:val="24"/>
        </w:rPr>
        <w:t xml:space="preserve">otites frequentes que dificultam a capacidade de distinguir sons, má oclusão dentária junto com o palato </w:t>
      </w:r>
      <w:r w:rsidR="008C22CF" w:rsidRPr="006A493C">
        <w:rPr>
          <w:rFonts w:ascii="Arial" w:hAnsi="Arial" w:cs="Arial"/>
          <w:sz w:val="24"/>
          <w:szCs w:val="24"/>
        </w:rPr>
        <w:t xml:space="preserve">ogival, transtornos oculares, escolioses, pés </w:t>
      </w:r>
      <w:r w:rsidR="008C22CF" w:rsidRPr="006A493C">
        <w:rPr>
          <w:rFonts w:ascii="Arial" w:hAnsi="Arial" w:cs="Arial"/>
          <w:sz w:val="24"/>
          <w:szCs w:val="24"/>
        </w:rPr>
        <w:lastRenderedPageBreak/>
        <w:t xml:space="preserve">planos, </w:t>
      </w:r>
      <w:proofErr w:type="spellStart"/>
      <w:r w:rsidR="008C22CF" w:rsidRPr="006A493C">
        <w:rPr>
          <w:rFonts w:ascii="Arial" w:hAnsi="Arial" w:cs="Arial"/>
          <w:sz w:val="24"/>
          <w:szCs w:val="24"/>
        </w:rPr>
        <w:t>prolapso</w:t>
      </w:r>
      <w:proofErr w:type="spellEnd"/>
      <w:r w:rsidR="008C22CF" w:rsidRPr="006A493C">
        <w:rPr>
          <w:rFonts w:ascii="Arial" w:hAnsi="Arial" w:cs="Arial"/>
          <w:sz w:val="24"/>
          <w:szCs w:val="24"/>
        </w:rPr>
        <w:t xml:space="preserve"> da válvula mitral, dentre outras características. Em jovens e adultos é possível observar que o formato do rosto é mais alongado</w:t>
      </w:r>
      <w:r w:rsidR="0092721F" w:rsidRPr="006A493C">
        <w:rPr>
          <w:rFonts w:ascii="Arial" w:hAnsi="Arial" w:cs="Arial"/>
          <w:sz w:val="24"/>
          <w:szCs w:val="24"/>
        </w:rPr>
        <w:t>,</w:t>
      </w:r>
      <w:r w:rsidR="008C22CF" w:rsidRPr="006A493C">
        <w:rPr>
          <w:rFonts w:ascii="Arial" w:hAnsi="Arial" w:cs="Arial"/>
          <w:sz w:val="24"/>
          <w:szCs w:val="24"/>
        </w:rPr>
        <w:t xml:space="preserve"> e apresentam mandíbula proeminente, orelhas maiores que o tamanho normal</w:t>
      </w:r>
      <w:r w:rsidR="006D2056" w:rsidRPr="006A493C">
        <w:rPr>
          <w:rFonts w:ascii="Arial" w:hAnsi="Arial" w:cs="Arial"/>
          <w:sz w:val="24"/>
          <w:szCs w:val="24"/>
        </w:rPr>
        <w:t xml:space="preserve"> e </w:t>
      </w:r>
      <w:proofErr w:type="spellStart"/>
      <w:proofErr w:type="gramStart"/>
      <w:r w:rsidR="006D2056" w:rsidRPr="006A493C">
        <w:rPr>
          <w:rFonts w:ascii="Arial" w:hAnsi="Arial" w:cs="Arial"/>
          <w:sz w:val="24"/>
          <w:szCs w:val="24"/>
        </w:rPr>
        <w:t>macroorquidismo</w:t>
      </w:r>
      <w:proofErr w:type="spellEnd"/>
      <w:r w:rsidR="00C227F0">
        <w:rPr>
          <w:rFonts w:ascii="Arial" w:hAnsi="Arial" w:cs="Arial"/>
          <w:sz w:val="24"/>
          <w:szCs w:val="24"/>
        </w:rPr>
        <w:t>.</w:t>
      </w:r>
      <w:proofErr w:type="gramEnd"/>
      <w:r w:rsidR="0081769B" w:rsidRPr="006A493C">
        <w:rPr>
          <w:rFonts w:ascii="Arial" w:hAnsi="Arial" w:cs="Arial"/>
          <w:sz w:val="24"/>
          <w:szCs w:val="24"/>
          <w:vertAlign w:val="superscript"/>
        </w:rPr>
        <w:t>15,</w:t>
      </w:r>
      <w:r w:rsidR="00C227F0">
        <w:rPr>
          <w:rFonts w:ascii="Arial" w:hAnsi="Arial" w:cs="Arial"/>
          <w:sz w:val="24"/>
          <w:szCs w:val="24"/>
          <w:vertAlign w:val="superscript"/>
        </w:rPr>
        <w:t xml:space="preserve"> </w:t>
      </w:r>
      <w:r w:rsidR="00754ED3" w:rsidRPr="006A493C">
        <w:rPr>
          <w:rFonts w:ascii="Arial" w:hAnsi="Arial" w:cs="Arial"/>
          <w:sz w:val="24"/>
          <w:szCs w:val="24"/>
          <w:vertAlign w:val="superscript"/>
        </w:rPr>
        <w:t>17</w:t>
      </w:r>
    </w:p>
    <w:p w:rsidR="0041460A" w:rsidRPr="006A493C" w:rsidRDefault="0041460A" w:rsidP="00A91735">
      <w:pPr>
        <w:autoSpaceDE w:val="0"/>
        <w:autoSpaceDN w:val="0"/>
        <w:adjustRightInd w:val="0"/>
        <w:spacing w:after="0" w:line="360" w:lineRule="auto"/>
        <w:ind w:firstLine="709"/>
        <w:jc w:val="both"/>
        <w:rPr>
          <w:rFonts w:ascii="Arial" w:hAnsi="Arial" w:cs="Arial"/>
          <w:sz w:val="24"/>
          <w:szCs w:val="24"/>
        </w:rPr>
      </w:pPr>
    </w:p>
    <w:p w:rsidR="001510F0" w:rsidRPr="00C227F0" w:rsidRDefault="001510F0" w:rsidP="00C227F0">
      <w:pPr>
        <w:autoSpaceDE w:val="0"/>
        <w:autoSpaceDN w:val="0"/>
        <w:adjustRightInd w:val="0"/>
        <w:spacing w:after="0" w:line="360" w:lineRule="auto"/>
        <w:jc w:val="both"/>
        <w:rPr>
          <w:rFonts w:ascii="Arial" w:hAnsi="Arial" w:cs="Arial"/>
          <w:b/>
          <w:sz w:val="24"/>
          <w:szCs w:val="24"/>
        </w:rPr>
      </w:pPr>
      <w:r w:rsidRPr="00C227F0">
        <w:rPr>
          <w:rFonts w:ascii="Arial" w:hAnsi="Arial" w:cs="Arial"/>
          <w:b/>
          <w:sz w:val="24"/>
          <w:szCs w:val="24"/>
        </w:rPr>
        <w:t>Diagnóstico</w:t>
      </w:r>
    </w:p>
    <w:p w:rsidR="001510F0" w:rsidRPr="006A493C" w:rsidRDefault="001510F0" w:rsidP="00A91735">
      <w:pPr>
        <w:autoSpaceDE w:val="0"/>
        <w:autoSpaceDN w:val="0"/>
        <w:adjustRightInd w:val="0"/>
        <w:spacing w:after="0" w:line="360" w:lineRule="auto"/>
        <w:ind w:firstLine="709"/>
        <w:jc w:val="both"/>
        <w:rPr>
          <w:rFonts w:ascii="Arial" w:hAnsi="Arial" w:cs="Arial"/>
          <w:sz w:val="24"/>
          <w:szCs w:val="24"/>
        </w:rPr>
      </w:pPr>
    </w:p>
    <w:p w:rsidR="00CA004F" w:rsidRDefault="00D358FE" w:rsidP="00A91735">
      <w:pPr>
        <w:autoSpaceDE w:val="0"/>
        <w:autoSpaceDN w:val="0"/>
        <w:adjustRightInd w:val="0"/>
        <w:spacing w:after="0" w:line="360" w:lineRule="auto"/>
        <w:ind w:firstLine="709"/>
        <w:jc w:val="both"/>
        <w:rPr>
          <w:rFonts w:ascii="Arial" w:hAnsi="Arial" w:cs="Arial"/>
          <w:sz w:val="24"/>
          <w:szCs w:val="24"/>
          <w:vertAlign w:val="superscript"/>
        </w:rPr>
      </w:pPr>
      <w:r w:rsidRPr="006A493C">
        <w:rPr>
          <w:rFonts w:ascii="Arial" w:hAnsi="Arial" w:cs="Arial"/>
          <w:sz w:val="24"/>
          <w:szCs w:val="24"/>
        </w:rPr>
        <w:t>Os t</w:t>
      </w:r>
      <w:r w:rsidR="00BB5C56" w:rsidRPr="006A493C">
        <w:rPr>
          <w:rFonts w:ascii="Arial" w:hAnsi="Arial" w:cs="Arial"/>
          <w:sz w:val="24"/>
          <w:szCs w:val="24"/>
        </w:rPr>
        <w:t xml:space="preserve">estes para diagnóstico exato </w:t>
      </w:r>
      <w:r w:rsidR="006B4119" w:rsidRPr="006A493C">
        <w:rPr>
          <w:rFonts w:ascii="Arial" w:hAnsi="Arial" w:cs="Arial"/>
          <w:sz w:val="24"/>
          <w:szCs w:val="24"/>
        </w:rPr>
        <w:t>da Síndrome do X-</w:t>
      </w:r>
      <w:r w:rsidRPr="006A493C">
        <w:rPr>
          <w:rFonts w:ascii="Arial" w:hAnsi="Arial" w:cs="Arial"/>
          <w:sz w:val="24"/>
          <w:szCs w:val="24"/>
        </w:rPr>
        <w:t>Frágil são considerados novos, uma vez que eles foram desenvolvidos a pouco menos de 30 anos.</w:t>
      </w:r>
      <w:r w:rsidR="00BB5C56" w:rsidRPr="006A493C">
        <w:rPr>
          <w:rFonts w:ascii="Arial" w:hAnsi="Arial" w:cs="Arial"/>
          <w:sz w:val="24"/>
          <w:szCs w:val="24"/>
        </w:rPr>
        <w:t xml:space="preserve"> Como a análise </w:t>
      </w:r>
      <w:proofErr w:type="spellStart"/>
      <w:r w:rsidR="00BB5C56" w:rsidRPr="006A493C">
        <w:rPr>
          <w:rFonts w:ascii="Arial" w:hAnsi="Arial" w:cs="Arial"/>
          <w:sz w:val="24"/>
          <w:szCs w:val="24"/>
        </w:rPr>
        <w:t>citogenética</w:t>
      </w:r>
      <w:proofErr w:type="spellEnd"/>
      <w:r w:rsidR="00CE34DF" w:rsidRPr="006A493C">
        <w:rPr>
          <w:rFonts w:ascii="Arial" w:hAnsi="Arial" w:cs="Arial"/>
          <w:sz w:val="24"/>
          <w:szCs w:val="24"/>
        </w:rPr>
        <w:t xml:space="preserve"> (Figura </w:t>
      </w:r>
      <w:r w:rsidR="00C227F0">
        <w:rPr>
          <w:rFonts w:ascii="Arial" w:hAnsi="Arial" w:cs="Arial"/>
          <w:sz w:val="24"/>
          <w:szCs w:val="24"/>
        </w:rPr>
        <w:t>5</w:t>
      </w:r>
      <w:r w:rsidR="002F66CD" w:rsidRPr="006A493C">
        <w:rPr>
          <w:rFonts w:ascii="Arial" w:hAnsi="Arial" w:cs="Arial"/>
          <w:sz w:val="24"/>
          <w:szCs w:val="24"/>
        </w:rPr>
        <w:t>)</w:t>
      </w:r>
      <w:r w:rsidR="00BB5C56" w:rsidRPr="006A493C">
        <w:rPr>
          <w:rFonts w:ascii="Arial" w:hAnsi="Arial" w:cs="Arial"/>
          <w:sz w:val="24"/>
          <w:szCs w:val="24"/>
        </w:rPr>
        <w:t xml:space="preserve"> não consegue identificar portadores da mutação completa ou pré-mutação em mulheres, não é utilizada como método de diagnóstico, visto que não oferece sen</w:t>
      </w:r>
      <w:r w:rsidR="006D69A8" w:rsidRPr="006A493C">
        <w:rPr>
          <w:rFonts w:ascii="Arial" w:hAnsi="Arial" w:cs="Arial"/>
          <w:sz w:val="24"/>
          <w:szCs w:val="24"/>
        </w:rPr>
        <w:t>sibilidade ou especificidade.</w:t>
      </w:r>
      <w:r w:rsidR="00C227F0">
        <w:rPr>
          <w:rFonts w:ascii="Arial" w:hAnsi="Arial" w:cs="Arial"/>
          <w:sz w:val="24"/>
          <w:szCs w:val="24"/>
        </w:rPr>
        <w:t xml:space="preserve"> </w:t>
      </w:r>
      <w:proofErr w:type="gramStart"/>
      <w:r w:rsidR="00754ED3" w:rsidRPr="006A493C">
        <w:rPr>
          <w:rFonts w:ascii="Arial" w:hAnsi="Arial" w:cs="Arial"/>
          <w:sz w:val="24"/>
          <w:szCs w:val="24"/>
          <w:vertAlign w:val="superscript"/>
        </w:rPr>
        <w:t>1</w:t>
      </w:r>
      <w:proofErr w:type="gramEnd"/>
    </w:p>
    <w:p w:rsidR="00C227F0" w:rsidRPr="006A493C" w:rsidRDefault="00C227F0" w:rsidP="00A91735">
      <w:pPr>
        <w:autoSpaceDE w:val="0"/>
        <w:autoSpaceDN w:val="0"/>
        <w:adjustRightInd w:val="0"/>
        <w:spacing w:after="0" w:line="360" w:lineRule="auto"/>
        <w:ind w:firstLine="709"/>
        <w:jc w:val="both"/>
        <w:rPr>
          <w:rFonts w:ascii="Arial" w:hAnsi="Arial" w:cs="Arial"/>
          <w:sz w:val="24"/>
          <w:szCs w:val="24"/>
        </w:rPr>
      </w:pPr>
    </w:p>
    <w:p w:rsidR="000C45C3" w:rsidRPr="00C227F0" w:rsidRDefault="00C227F0" w:rsidP="00A91735">
      <w:pPr>
        <w:autoSpaceDE w:val="0"/>
        <w:autoSpaceDN w:val="0"/>
        <w:adjustRightInd w:val="0"/>
        <w:spacing w:after="0" w:line="360" w:lineRule="auto"/>
        <w:ind w:firstLine="709"/>
        <w:jc w:val="both"/>
        <w:rPr>
          <w:rFonts w:ascii="Arial" w:hAnsi="Arial" w:cs="Arial"/>
          <w:sz w:val="24"/>
          <w:szCs w:val="24"/>
        </w:rPr>
      </w:pPr>
      <w:r w:rsidRPr="00C227F0">
        <w:rPr>
          <w:rFonts w:ascii="Arial" w:hAnsi="Arial" w:cs="Arial"/>
          <w:sz w:val="24"/>
          <w:szCs w:val="24"/>
        </w:rPr>
        <w:t>Fig.</w:t>
      </w:r>
      <w:r w:rsidR="00CA004F" w:rsidRPr="00C227F0">
        <w:rPr>
          <w:rFonts w:ascii="Arial" w:hAnsi="Arial" w:cs="Arial"/>
          <w:sz w:val="24"/>
          <w:szCs w:val="24"/>
        </w:rPr>
        <w:t xml:space="preserve"> </w:t>
      </w:r>
      <w:r w:rsidRPr="00C227F0">
        <w:rPr>
          <w:rFonts w:ascii="Arial" w:hAnsi="Arial" w:cs="Arial"/>
          <w:sz w:val="24"/>
          <w:szCs w:val="24"/>
        </w:rPr>
        <w:t>5</w:t>
      </w:r>
      <w:r w:rsidR="00CA004F" w:rsidRPr="00C227F0">
        <w:rPr>
          <w:rFonts w:ascii="Arial" w:hAnsi="Arial" w:cs="Arial"/>
          <w:sz w:val="24"/>
          <w:szCs w:val="24"/>
        </w:rPr>
        <w:t xml:space="preserve"> - Visualização </w:t>
      </w:r>
      <w:r w:rsidR="00F464FC" w:rsidRPr="00C227F0">
        <w:rPr>
          <w:rFonts w:ascii="Arial" w:hAnsi="Arial" w:cs="Arial"/>
          <w:sz w:val="24"/>
          <w:szCs w:val="24"/>
        </w:rPr>
        <w:t xml:space="preserve">de um cromossomo X normal e </w:t>
      </w:r>
      <w:r w:rsidR="00CA004F" w:rsidRPr="00C227F0">
        <w:rPr>
          <w:rFonts w:ascii="Arial" w:hAnsi="Arial" w:cs="Arial"/>
          <w:sz w:val="24"/>
          <w:szCs w:val="24"/>
        </w:rPr>
        <w:t>do sítio frágil do cromossomo X</w:t>
      </w:r>
      <w:r w:rsidR="00F464FC" w:rsidRPr="00C227F0">
        <w:rPr>
          <w:rFonts w:ascii="Arial" w:hAnsi="Arial" w:cs="Arial"/>
          <w:sz w:val="24"/>
          <w:szCs w:val="24"/>
        </w:rPr>
        <w:t xml:space="preserve"> de indivíduo com </w:t>
      </w:r>
      <w:r w:rsidR="004B14E4" w:rsidRPr="00C227F0">
        <w:rPr>
          <w:rFonts w:ascii="Arial" w:hAnsi="Arial" w:cs="Arial"/>
          <w:sz w:val="24"/>
          <w:szCs w:val="24"/>
        </w:rPr>
        <w:t>Síndrome</w:t>
      </w:r>
      <w:r w:rsidR="00F464FC" w:rsidRPr="00C227F0">
        <w:rPr>
          <w:rFonts w:ascii="Arial" w:hAnsi="Arial" w:cs="Arial"/>
          <w:sz w:val="24"/>
          <w:szCs w:val="24"/>
        </w:rPr>
        <w:t xml:space="preserve"> do X</w:t>
      </w:r>
      <w:r w:rsidR="004B14E4" w:rsidRPr="00C227F0">
        <w:rPr>
          <w:rFonts w:ascii="Arial" w:hAnsi="Arial" w:cs="Arial"/>
          <w:sz w:val="24"/>
          <w:szCs w:val="24"/>
        </w:rPr>
        <w:t xml:space="preserve"> frágil</w:t>
      </w:r>
      <w:r w:rsidR="00CA004F" w:rsidRPr="00C227F0">
        <w:rPr>
          <w:rFonts w:ascii="Arial" w:hAnsi="Arial" w:cs="Arial"/>
          <w:sz w:val="24"/>
          <w:szCs w:val="24"/>
        </w:rPr>
        <w:t xml:space="preserve">, região </w:t>
      </w:r>
      <w:proofErr w:type="gramStart"/>
      <w:r w:rsidR="00CA004F" w:rsidRPr="00C227F0">
        <w:rPr>
          <w:rFonts w:ascii="Arial" w:hAnsi="Arial" w:cs="Arial"/>
          <w:sz w:val="24"/>
          <w:szCs w:val="24"/>
        </w:rPr>
        <w:t>Xq27.</w:t>
      </w:r>
      <w:proofErr w:type="gramEnd"/>
      <w:r w:rsidR="00CA004F" w:rsidRPr="00C227F0">
        <w:rPr>
          <w:rFonts w:ascii="Arial" w:hAnsi="Arial" w:cs="Arial"/>
          <w:sz w:val="24"/>
          <w:szCs w:val="24"/>
        </w:rPr>
        <w:t>3 (seta) em cariótipo</w:t>
      </w:r>
      <w:r w:rsidR="004B14E4" w:rsidRPr="00C227F0">
        <w:rPr>
          <w:rFonts w:ascii="Arial" w:hAnsi="Arial" w:cs="Arial"/>
          <w:sz w:val="24"/>
          <w:szCs w:val="24"/>
        </w:rPr>
        <w:t xml:space="preserve"> (p: braço curto; q: braço longo)</w:t>
      </w:r>
      <w:r w:rsidR="00F464FC" w:rsidRPr="00C227F0">
        <w:rPr>
          <w:rFonts w:ascii="Arial" w:hAnsi="Arial" w:cs="Arial"/>
          <w:sz w:val="24"/>
          <w:szCs w:val="24"/>
        </w:rPr>
        <w:t xml:space="preserve"> [</w:t>
      </w:r>
      <w:proofErr w:type="spellStart"/>
      <w:r w:rsidR="00F464FC" w:rsidRPr="00C227F0">
        <w:rPr>
          <w:rFonts w:ascii="Arial" w:hAnsi="Arial" w:cs="Arial"/>
          <w:sz w:val="24"/>
          <w:szCs w:val="24"/>
        </w:rPr>
        <w:t>fra</w:t>
      </w:r>
      <w:proofErr w:type="spellEnd"/>
      <w:r w:rsidR="00F464FC" w:rsidRPr="00C227F0">
        <w:rPr>
          <w:rFonts w:ascii="Arial" w:hAnsi="Arial" w:cs="Arial"/>
          <w:sz w:val="24"/>
          <w:szCs w:val="24"/>
        </w:rPr>
        <w:t>(X)(q27.3)]</w:t>
      </w:r>
    </w:p>
    <w:p w:rsidR="002F66CD" w:rsidRPr="006A493C" w:rsidRDefault="00F464FC" w:rsidP="00C227F0">
      <w:pPr>
        <w:autoSpaceDE w:val="0"/>
        <w:autoSpaceDN w:val="0"/>
        <w:adjustRightInd w:val="0"/>
        <w:spacing w:after="0" w:line="360" w:lineRule="auto"/>
        <w:ind w:firstLine="709"/>
        <w:jc w:val="center"/>
        <w:rPr>
          <w:rFonts w:ascii="Arial" w:hAnsi="Arial" w:cs="Arial"/>
          <w:sz w:val="24"/>
          <w:szCs w:val="24"/>
        </w:rPr>
      </w:pPr>
      <w:r w:rsidRPr="006A493C">
        <w:rPr>
          <w:rFonts w:ascii="Arial" w:hAnsi="Arial" w:cs="Arial"/>
          <w:noProof/>
          <w:sz w:val="24"/>
          <w:szCs w:val="24"/>
          <w:lang w:eastAsia="pt-BR"/>
        </w:rPr>
        <w:drawing>
          <wp:inline distT="0" distB="0" distL="0" distR="0">
            <wp:extent cx="4972050" cy="2717800"/>
            <wp:effectExtent l="19050" t="0" r="0" b="0"/>
            <wp:docPr id="2" name="Imagem 2" descr="http://www.scielo.br/img/revistas/jbpml/v53n2/1676-2444-jbpml-53-02-0108-g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lo.br/img/revistas/jbpml/v53n2/1676-2444-jbpml-53-02-0108-gf01.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83433" cy="2724022"/>
                    </a:xfrm>
                    <a:prstGeom prst="rect">
                      <a:avLst/>
                    </a:prstGeom>
                    <a:noFill/>
                    <a:ln>
                      <a:noFill/>
                    </a:ln>
                  </pic:spPr>
                </pic:pic>
              </a:graphicData>
            </a:graphic>
          </wp:inline>
        </w:drawing>
      </w:r>
    </w:p>
    <w:p w:rsidR="00713695" w:rsidRPr="00C6167E" w:rsidRDefault="00754ED3" w:rsidP="00C6167E">
      <w:pPr>
        <w:autoSpaceDE w:val="0"/>
        <w:autoSpaceDN w:val="0"/>
        <w:adjustRightInd w:val="0"/>
        <w:spacing w:after="0" w:line="360" w:lineRule="auto"/>
        <w:ind w:firstLine="709"/>
        <w:jc w:val="center"/>
        <w:rPr>
          <w:rFonts w:ascii="Arial" w:hAnsi="Arial" w:cs="Arial"/>
          <w:sz w:val="24"/>
          <w:szCs w:val="24"/>
        </w:rPr>
      </w:pPr>
      <w:r w:rsidRPr="00C6167E">
        <w:rPr>
          <w:rFonts w:ascii="Arial" w:hAnsi="Arial" w:cs="Arial"/>
          <w:sz w:val="24"/>
          <w:szCs w:val="24"/>
        </w:rPr>
        <w:t xml:space="preserve">Fonte: </w:t>
      </w:r>
      <w:r w:rsidR="00C6167E" w:rsidRPr="00C6167E">
        <w:rPr>
          <w:rFonts w:ascii="Arial" w:eastAsia="Times New Roman" w:hAnsi="Arial" w:cs="Arial"/>
          <w:bCs/>
          <w:sz w:val="24"/>
          <w:szCs w:val="24"/>
          <w:lang w:eastAsia="pt-BR"/>
        </w:rPr>
        <w:t>(19)</w:t>
      </w:r>
    </w:p>
    <w:p w:rsidR="00CA004F" w:rsidRPr="006A493C" w:rsidRDefault="00CA004F" w:rsidP="00A91735">
      <w:pPr>
        <w:autoSpaceDE w:val="0"/>
        <w:autoSpaceDN w:val="0"/>
        <w:adjustRightInd w:val="0"/>
        <w:spacing w:after="0" w:line="360" w:lineRule="auto"/>
        <w:ind w:firstLine="709"/>
        <w:jc w:val="both"/>
        <w:rPr>
          <w:rFonts w:ascii="Arial" w:hAnsi="Arial" w:cs="Arial"/>
          <w:sz w:val="24"/>
          <w:szCs w:val="24"/>
        </w:rPr>
      </w:pPr>
    </w:p>
    <w:p w:rsidR="00414656" w:rsidRPr="006A493C" w:rsidRDefault="00D358FE"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 xml:space="preserve"> </w:t>
      </w:r>
      <w:r w:rsidR="00BB5C56" w:rsidRPr="006A493C">
        <w:rPr>
          <w:rFonts w:ascii="Arial" w:hAnsi="Arial" w:cs="Arial"/>
          <w:sz w:val="24"/>
          <w:szCs w:val="24"/>
        </w:rPr>
        <w:t xml:space="preserve">A criação de testes moleculares que confirmariam com quase absoluta certeza o diagnóstico de SXF só foi possível após a identificação do gene FMR1, que aconteceu em 1991. </w:t>
      </w:r>
      <w:r w:rsidR="00414656" w:rsidRPr="006A493C">
        <w:rPr>
          <w:rFonts w:ascii="Arial" w:hAnsi="Arial" w:cs="Arial"/>
          <w:sz w:val="24"/>
          <w:szCs w:val="24"/>
        </w:rPr>
        <w:t>A</w:t>
      </w:r>
      <w:r w:rsidR="00BB5C56" w:rsidRPr="006A493C">
        <w:rPr>
          <w:rFonts w:ascii="Arial" w:hAnsi="Arial" w:cs="Arial"/>
          <w:sz w:val="24"/>
          <w:szCs w:val="24"/>
        </w:rPr>
        <w:t>mostras de sangue, tecido e algumas células de líquido amniótico</w:t>
      </w:r>
      <w:r w:rsidR="00414656" w:rsidRPr="006A493C">
        <w:rPr>
          <w:rFonts w:ascii="Arial" w:hAnsi="Arial" w:cs="Arial"/>
          <w:sz w:val="24"/>
          <w:szCs w:val="24"/>
        </w:rPr>
        <w:t xml:space="preserve"> e vilosidades coriônicas podem ser utilizadas na análise molecular p</w:t>
      </w:r>
      <w:r w:rsidR="006D69A8" w:rsidRPr="006A493C">
        <w:rPr>
          <w:rFonts w:ascii="Arial" w:hAnsi="Arial" w:cs="Arial"/>
          <w:sz w:val="24"/>
          <w:szCs w:val="24"/>
        </w:rPr>
        <w:t>ara um diagnóstico pré-natal.</w:t>
      </w:r>
      <w:r w:rsidR="00C6167E">
        <w:rPr>
          <w:rFonts w:ascii="Arial" w:hAnsi="Arial" w:cs="Arial"/>
          <w:sz w:val="24"/>
          <w:szCs w:val="24"/>
        </w:rPr>
        <w:t xml:space="preserve"> </w:t>
      </w:r>
      <w:r w:rsidR="00754ED3" w:rsidRPr="006A493C">
        <w:rPr>
          <w:rFonts w:ascii="Arial" w:hAnsi="Arial" w:cs="Arial"/>
          <w:sz w:val="24"/>
          <w:szCs w:val="24"/>
          <w:vertAlign w:val="superscript"/>
        </w:rPr>
        <w:t>13</w:t>
      </w:r>
    </w:p>
    <w:p w:rsidR="00414656" w:rsidRPr="006A493C" w:rsidRDefault="00414656"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lastRenderedPageBreak/>
        <w:t xml:space="preserve">Grande parte dos laboratórios utiliza de duas técnicas para a análise molecular do gene FMR1. A Reação em Cadeia da </w:t>
      </w:r>
      <w:proofErr w:type="spellStart"/>
      <w:r w:rsidRPr="006A493C">
        <w:rPr>
          <w:rFonts w:ascii="Arial" w:hAnsi="Arial" w:cs="Arial"/>
          <w:sz w:val="24"/>
          <w:szCs w:val="24"/>
        </w:rPr>
        <w:t>Polimerase</w:t>
      </w:r>
      <w:proofErr w:type="spellEnd"/>
      <w:r w:rsidRPr="006A493C">
        <w:rPr>
          <w:rFonts w:ascii="Arial" w:hAnsi="Arial" w:cs="Arial"/>
          <w:sz w:val="24"/>
          <w:szCs w:val="24"/>
        </w:rPr>
        <w:t xml:space="preserve"> (PCR) que </w:t>
      </w:r>
      <w:r w:rsidR="00797FFD" w:rsidRPr="006A493C">
        <w:rPr>
          <w:rFonts w:ascii="Arial" w:hAnsi="Arial" w:cs="Arial"/>
          <w:sz w:val="24"/>
          <w:szCs w:val="24"/>
        </w:rPr>
        <w:t>se baseia</w:t>
      </w:r>
      <w:r w:rsidRPr="006A493C">
        <w:rPr>
          <w:rFonts w:ascii="Arial" w:hAnsi="Arial" w:cs="Arial"/>
          <w:sz w:val="24"/>
          <w:szCs w:val="24"/>
        </w:rPr>
        <w:t xml:space="preserve"> na amplificação enzimática quantificando o “número exato de repetições CGG em situações normais e pequenas pré-mutações</w:t>
      </w:r>
      <w:proofErr w:type="gramStart"/>
      <w:r w:rsidR="006D69A8" w:rsidRPr="006A493C">
        <w:rPr>
          <w:rFonts w:ascii="Arial" w:hAnsi="Arial" w:cs="Arial"/>
          <w:sz w:val="24"/>
          <w:szCs w:val="24"/>
        </w:rPr>
        <w:t>”,</w:t>
      </w:r>
      <w:proofErr w:type="gramEnd"/>
      <w:r w:rsidR="00754ED3" w:rsidRPr="006A493C">
        <w:rPr>
          <w:rFonts w:ascii="Arial" w:hAnsi="Arial" w:cs="Arial"/>
          <w:sz w:val="24"/>
          <w:szCs w:val="24"/>
          <w:vertAlign w:val="superscript"/>
        </w:rPr>
        <w:t>13</w:t>
      </w:r>
      <w:r w:rsidRPr="006A493C">
        <w:rPr>
          <w:rFonts w:ascii="Arial" w:hAnsi="Arial" w:cs="Arial"/>
          <w:sz w:val="24"/>
          <w:szCs w:val="24"/>
        </w:rPr>
        <w:t xml:space="preserve"> é uma técnica rápida e que pode ser realizada com poucas quantidades de material genético. A outra técnica que é rotineiramente utilizada é a </w:t>
      </w:r>
      <w:proofErr w:type="spellStart"/>
      <w:r w:rsidRPr="006A493C">
        <w:rPr>
          <w:rFonts w:ascii="Arial" w:hAnsi="Arial" w:cs="Arial"/>
          <w:i/>
          <w:sz w:val="24"/>
          <w:szCs w:val="24"/>
        </w:rPr>
        <w:t>Southern</w:t>
      </w:r>
      <w:proofErr w:type="spellEnd"/>
      <w:r w:rsidRPr="006A493C">
        <w:rPr>
          <w:rFonts w:ascii="Arial" w:hAnsi="Arial" w:cs="Arial"/>
          <w:i/>
          <w:sz w:val="24"/>
          <w:szCs w:val="24"/>
        </w:rPr>
        <w:t xml:space="preserve"> </w:t>
      </w:r>
      <w:proofErr w:type="spellStart"/>
      <w:r w:rsidRPr="006A493C">
        <w:rPr>
          <w:rFonts w:ascii="Arial" w:hAnsi="Arial" w:cs="Arial"/>
          <w:i/>
          <w:sz w:val="24"/>
          <w:szCs w:val="24"/>
        </w:rPr>
        <w:t>blot</w:t>
      </w:r>
      <w:proofErr w:type="spellEnd"/>
      <w:r w:rsidRPr="006A493C">
        <w:rPr>
          <w:rFonts w:ascii="Arial" w:hAnsi="Arial" w:cs="Arial"/>
          <w:sz w:val="24"/>
          <w:szCs w:val="24"/>
        </w:rPr>
        <w:t xml:space="preserve">, que permite obter um valor aproximado do </w:t>
      </w:r>
      <w:r w:rsidR="0081769B" w:rsidRPr="006A493C">
        <w:rPr>
          <w:rFonts w:ascii="Arial" w:hAnsi="Arial" w:cs="Arial"/>
          <w:sz w:val="24"/>
          <w:szCs w:val="24"/>
        </w:rPr>
        <w:t>número</w:t>
      </w:r>
      <w:r w:rsidRPr="006A493C">
        <w:rPr>
          <w:rFonts w:ascii="Arial" w:hAnsi="Arial" w:cs="Arial"/>
          <w:sz w:val="24"/>
          <w:szCs w:val="24"/>
        </w:rPr>
        <w:t xml:space="preserve"> de repetições e determina o esta</w:t>
      </w:r>
      <w:r w:rsidR="006D69A8" w:rsidRPr="006A493C">
        <w:rPr>
          <w:rFonts w:ascii="Arial" w:hAnsi="Arial" w:cs="Arial"/>
          <w:sz w:val="24"/>
          <w:szCs w:val="24"/>
        </w:rPr>
        <w:t xml:space="preserve">do de </w:t>
      </w:r>
      <w:proofErr w:type="spellStart"/>
      <w:r w:rsidR="006D69A8" w:rsidRPr="006A493C">
        <w:rPr>
          <w:rFonts w:ascii="Arial" w:hAnsi="Arial" w:cs="Arial"/>
          <w:sz w:val="24"/>
          <w:szCs w:val="24"/>
        </w:rPr>
        <w:t>metilação</w:t>
      </w:r>
      <w:proofErr w:type="spellEnd"/>
      <w:r w:rsidR="006D69A8" w:rsidRPr="006A493C">
        <w:rPr>
          <w:rFonts w:ascii="Arial" w:hAnsi="Arial" w:cs="Arial"/>
          <w:sz w:val="24"/>
          <w:szCs w:val="24"/>
        </w:rPr>
        <w:t xml:space="preserve"> do gene FMR1.</w:t>
      </w:r>
      <w:r w:rsidR="00C6167E">
        <w:rPr>
          <w:rFonts w:ascii="Arial" w:hAnsi="Arial" w:cs="Arial"/>
          <w:sz w:val="24"/>
          <w:szCs w:val="24"/>
        </w:rPr>
        <w:t xml:space="preserve"> </w:t>
      </w:r>
      <w:r w:rsidR="00754ED3" w:rsidRPr="006A493C">
        <w:rPr>
          <w:rFonts w:ascii="Arial" w:hAnsi="Arial" w:cs="Arial"/>
          <w:sz w:val="24"/>
          <w:szCs w:val="24"/>
          <w:vertAlign w:val="superscript"/>
        </w:rPr>
        <w:t>13</w:t>
      </w:r>
    </w:p>
    <w:p w:rsidR="0041460A" w:rsidRPr="006A493C" w:rsidRDefault="0041460A"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 xml:space="preserve">Uma combinação dos exames de PCR e </w:t>
      </w:r>
      <w:proofErr w:type="spellStart"/>
      <w:r w:rsidRPr="006A493C">
        <w:rPr>
          <w:rFonts w:ascii="Arial" w:hAnsi="Arial" w:cs="Arial"/>
          <w:i/>
          <w:sz w:val="24"/>
          <w:szCs w:val="24"/>
        </w:rPr>
        <w:t>Southern</w:t>
      </w:r>
      <w:proofErr w:type="spellEnd"/>
      <w:r w:rsidRPr="006A493C">
        <w:rPr>
          <w:rFonts w:ascii="Arial" w:hAnsi="Arial" w:cs="Arial"/>
          <w:i/>
          <w:sz w:val="24"/>
          <w:szCs w:val="24"/>
        </w:rPr>
        <w:t xml:space="preserve"> </w:t>
      </w:r>
      <w:proofErr w:type="spellStart"/>
      <w:r w:rsidRPr="006A493C">
        <w:rPr>
          <w:rFonts w:ascii="Arial" w:hAnsi="Arial" w:cs="Arial"/>
          <w:i/>
          <w:sz w:val="24"/>
          <w:szCs w:val="24"/>
        </w:rPr>
        <w:t>blo</w:t>
      </w:r>
      <w:r w:rsidRPr="006A493C">
        <w:rPr>
          <w:rFonts w:ascii="Arial" w:hAnsi="Arial" w:cs="Arial"/>
          <w:sz w:val="24"/>
          <w:szCs w:val="24"/>
        </w:rPr>
        <w:t>t</w:t>
      </w:r>
      <w:proofErr w:type="spellEnd"/>
      <w:r w:rsidRPr="006A493C">
        <w:rPr>
          <w:rFonts w:ascii="Arial" w:hAnsi="Arial" w:cs="Arial"/>
          <w:sz w:val="24"/>
          <w:szCs w:val="24"/>
        </w:rPr>
        <w:t xml:space="preserve"> aumenta a confiabilidade do diagnóstico, podendo chegar a 99% de certeza. O teste de PCR pode também ser usado como triagem quando há suspeita de SXF em crianças que apresentem retardo mental, uma vez que</w:t>
      </w:r>
      <w:r w:rsidR="006D69A8" w:rsidRPr="006A493C">
        <w:rPr>
          <w:rFonts w:ascii="Arial" w:hAnsi="Arial" w:cs="Arial"/>
          <w:sz w:val="24"/>
          <w:szCs w:val="24"/>
        </w:rPr>
        <w:t xml:space="preserve"> é um exame de rápida execução.</w:t>
      </w:r>
      <w:r w:rsidR="00C6167E">
        <w:rPr>
          <w:rFonts w:ascii="Arial" w:hAnsi="Arial" w:cs="Arial"/>
          <w:sz w:val="24"/>
          <w:szCs w:val="24"/>
        </w:rPr>
        <w:t xml:space="preserve"> </w:t>
      </w:r>
      <w:r w:rsidRPr="006A493C">
        <w:rPr>
          <w:rFonts w:ascii="Arial" w:hAnsi="Arial" w:cs="Arial"/>
          <w:sz w:val="24"/>
          <w:szCs w:val="24"/>
          <w:vertAlign w:val="superscript"/>
        </w:rPr>
        <w:t>1</w:t>
      </w:r>
      <w:r w:rsidR="00754ED3" w:rsidRPr="006A493C">
        <w:rPr>
          <w:rFonts w:ascii="Arial" w:hAnsi="Arial" w:cs="Arial"/>
          <w:sz w:val="24"/>
          <w:szCs w:val="24"/>
          <w:vertAlign w:val="superscript"/>
        </w:rPr>
        <w:t>, 19</w:t>
      </w:r>
    </w:p>
    <w:p w:rsidR="00414656" w:rsidRPr="006A493C" w:rsidRDefault="0041460A"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O diagnóstico precoce da SXF tem extrema importância principalmente para realização do aconselhamento genético, assim identificando possíveis portadores ou afetados na família e preveni</w:t>
      </w:r>
      <w:r w:rsidR="006D69A8" w:rsidRPr="006A493C">
        <w:rPr>
          <w:rFonts w:ascii="Arial" w:hAnsi="Arial" w:cs="Arial"/>
          <w:sz w:val="24"/>
          <w:szCs w:val="24"/>
        </w:rPr>
        <w:t>ndo a aparição de novos casos.</w:t>
      </w:r>
      <w:r w:rsidR="00C6167E">
        <w:rPr>
          <w:rFonts w:ascii="Arial" w:hAnsi="Arial" w:cs="Arial"/>
          <w:sz w:val="24"/>
          <w:szCs w:val="24"/>
        </w:rPr>
        <w:t xml:space="preserve"> </w:t>
      </w:r>
      <w:proofErr w:type="gramStart"/>
      <w:r w:rsidR="006D69A8" w:rsidRPr="006A493C">
        <w:rPr>
          <w:rFonts w:ascii="Arial" w:hAnsi="Arial" w:cs="Arial"/>
          <w:sz w:val="24"/>
          <w:szCs w:val="24"/>
          <w:vertAlign w:val="superscript"/>
        </w:rPr>
        <w:t>1</w:t>
      </w:r>
      <w:proofErr w:type="gramEnd"/>
    </w:p>
    <w:p w:rsidR="00C6167E" w:rsidRDefault="00C6167E" w:rsidP="00C6167E">
      <w:pPr>
        <w:autoSpaceDE w:val="0"/>
        <w:autoSpaceDN w:val="0"/>
        <w:adjustRightInd w:val="0"/>
        <w:spacing w:after="0" w:line="360" w:lineRule="auto"/>
        <w:jc w:val="both"/>
        <w:rPr>
          <w:rFonts w:ascii="Arial" w:hAnsi="Arial" w:cs="Arial"/>
          <w:sz w:val="24"/>
          <w:szCs w:val="24"/>
        </w:rPr>
      </w:pPr>
    </w:p>
    <w:p w:rsidR="0041460A" w:rsidRPr="00C6167E" w:rsidRDefault="0041460A" w:rsidP="00C6167E">
      <w:pPr>
        <w:autoSpaceDE w:val="0"/>
        <w:autoSpaceDN w:val="0"/>
        <w:adjustRightInd w:val="0"/>
        <w:spacing w:after="0" w:line="360" w:lineRule="auto"/>
        <w:jc w:val="both"/>
        <w:rPr>
          <w:rFonts w:ascii="Arial" w:hAnsi="Arial" w:cs="Arial"/>
          <w:b/>
          <w:sz w:val="24"/>
          <w:szCs w:val="24"/>
        </w:rPr>
      </w:pPr>
      <w:r w:rsidRPr="00C6167E">
        <w:rPr>
          <w:rFonts w:ascii="Arial" w:hAnsi="Arial" w:cs="Arial"/>
          <w:b/>
          <w:sz w:val="24"/>
          <w:szCs w:val="24"/>
        </w:rPr>
        <w:t>Tratamento</w:t>
      </w:r>
    </w:p>
    <w:p w:rsidR="00F72105" w:rsidRPr="006A493C" w:rsidRDefault="00F72105" w:rsidP="00A91735">
      <w:pPr>
        <w:autoSpaceDE w:val="0"/>
        <w:autoSpaceDN w:val="0"/>
        <w:adjustRightInd w:val="0"/>
        <w:spacing w:after="0" w:line="360" w:lineRule="auto"/>
        <w:ind w:firstLine="709"/>
        <w:jc w:val="both"/>
        <w:rPr>
          <w:rFonts w:ascii="Arial" w:hAnsi="Arial" w:cs="Arial"/>
          <w:sz w:val="24"/>
          <w:szCs w:val="24"/>
        </w:rPr>
      </w:pPr>
    </w:p>
    <w:p w:rsidR="0041460A" w:rsidRPr="006A493C" w:rsidRDefault="00EB25F3"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Não e</w:t>
      </w:r>
      <w:r w:rsidR="006B4119" w:rsidRPr="006A493C">
        <w:rPr>
          <w:rFonts w:ascii="Arial" w:hAnsi="Arial" w:cs="Arial"/>
          <w:sz w:val="24"/>
          <w:szCs w:val="24"/>
        </w:rPr>
        <w:t>xiste cura para a Síndrome do X-</w:t>
      </w:r>
      <w:r w:rsidRPr="006A493C">
        <w:rPr>
          <w:rFonts w:ascii="Arial" w:hAnsi="Arial" w:cs="Arial"/>
          <w:sz w:val="24"/>
          <w:szCs w:val="24"/>
        </w:rPr>
        <w:t>Frágil. Para melhorar a qualidade de vida dos indivíduos afetados são feitos tratamentos sintomáticos e acompanhamentos terapêuticos. Através da psicofarmacologia, medicamentos próprios são utilizados para amenizar ou acabar com alguns sin</w:t>
      </w:r>
      <w:r w:rsidR="006B4119" w:rsidRPr="006A493C">
        <w:rPr>
          <w:rFonts w:ascii="Arial" w:hAnsi="Arial" w:cs="Arial"/>
          <w:sz w:val="24"/>
          <w:szCs w:val="24"/>
        </w:rPr>
        <w:t>tomas causados</w:t>
      </w:r>
      <w:r w:rsidR="006D69A8" w:rsidRPr="006A493C">
        <w:rPr>
          <w:rFonts w:ascii="Arial" w:hAnsi="Arial" w:cs="Arial"/>
          <w:sz w:val="24"/>
          <w:szCs w:val="24"/>
        </w:rPr>
        <w:t xml:space="preserve"> pela síndrome.</w:t>
      </w:r>
      <w:r w:rsidR="00C6167E">
        <w:rPr>
          <w:rFonts w:ascii="Arial" w:hAnsi="Arial" w:cs="Arial"/>
          <w:sz w:val="24"/>
          <w:szCs w:val="24"/>
        </w:rPr>
        <w:t xml:space="preserve"> </w:t>
      </w:r>
      <w:proofErr w:type="gramStart"/>
      <w:r w:rsidR="006B4119" w:rsidRPr="006A493C">
        <w:rPr>
          <w:rFonts w:ascii="Arial" w:hAnsi="Arial" w:cs="Arial"/>
          <w:sz w:val="24"/>
          <w:szCs w:val="24"/>
          <w:vertAlign w:val="superscript"/>
        </w:rPr>
        <w:t>8</w:t>
      </w:r>
      <w:proofErr w:type="gramEnd"/>
    </w:p>
    <w:p w:rsidR="00EB25F3" w:rsidRPr="006A493C" w:rsidRDefault="00EB25F3"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Faz-se necessário que este indivíduo tenha o acompanhamento de uma equipe multidisciplinar. Psicólogos, psiquiatras, fonoaudiólogos, psicopedagogos, terapeutas ocupacionais, fisioterapeutas, neurologistas, dentre outros profissionais devem auxiliar o portador da síndrome a se desenvolver da melhor forma possível para que assim possa</w:t>
      </w:r>
      <w:r w:rsidR="0029714F" w:rsidRPr="006A493C">
        <w:rPr>
          <w:rFonts w:ascii="Arial" w:hAnsi="Arial" w:cs="Arial"/>
          <w:sz w:val="24"/>
          <w:szCs w:val="24"/>
        </w:rPr>
        <w:t xml:space="preserve"> ter a chance</w:t>
      </w:r>
      <w:r w:rsidRPr="006A493C">
        <w:rPr>
          <w:rFonts w:ascii="Arial" w:hAnsi="Arial" w:cs="Arial"/>
          <w:sz w:val="24"/>
          <w:szCs w:val="24"/>
        </w:rPr>
        <w:t xml:space="preserve"> </w:t>
      </w:r>
      <w:r w:rsidR="0029714F" w:rsidRPr="006A493C">
        <w:rPr>
          <w:rFonts w:ascii="Arial" w:hAnsi="Arial" w:cs="Arial"/>
          <w:sz w:val="24"/>
          <w:szCs w:val="24"/>
        </w:rPr>
        <w:t>ingre</w:t>
      </w:r>
      <w:r w:rsidR="006B4119" w:rsidRPr="006A493C">
        <w:rPr>
          <w:rFonts w:ascii="Arial" w:hAnsi="Arial" w:cs="Arial"/>
          <w:sz w:val="24"/>
          <w:szCs w:val="24"/>
        </w:rPr>
        <w:t>ssar</w:t>
      </w:r>
      <w:r w:rsidR="006D69A8" w:rsidRPr="006A493C">
        <w:rPr>
          <w:rFonts w:ascii="Arial" w:hAnsi="Arial" w:cs="Arial"/>
          <w:sz w:val="24"/>
          <w:szCs w:val="24"/>
        </w:rPr>
        <w:t xml:space="preserve"> facilmente na sociedade.</w:t>
      </w:r>
      <w:r w:rsidR="00C6167E">
        <w:rPr>
          <w:rFonts w:ascii="Arial" w:hAnsi="Arial" w:cs="Arial"/>
          <w:sz w:val="24"/>
          <w:szCs w:val="24"/>
        </w:rPr>
        <w:t xml:space="preserve"> </w:t>
      </w:r>
      <w:r w:rsidR="0081769B" w:rsidRPr="006A493C">
        <w:rPr>
          <w:rFonts w:ascii="Arial" w:hAnsi="Arial" w:cs="Arial"/>
          <w:sz w:val="24"/>
          <w:szCs w:val="24"/>
          <w:vertAlign w:val="superscript"/>
        </w:rPr>
        <w:t>8,</w:t>
      </w:r>
      <w:r w:rsidR="00C6167E">
        <w:rPr>
          <w:rFonts w:ascii="Arial" w:hAnsi="Arial" w:cs="Arial"/>
          <w:sz w:val="24"/>
          <w:szCs w:val="24"/>
          <w:vertAlign w:val="superscript"/>
        </w:rPr>
        <w:t xml:space="preserve"> </w:t>
      </w:r>
      <w:r w:rsidR="00754ED3" w:rsidRPr="006A493C">
        <w:rPr>
          <w:rFonts w:ascii="Arial" w:hAnsi="Arial" w:cs="Arial"/>
          <w:sz w:val="24"/>
          <w:szCs w:val="24"/>
          <w:vertAlign w:val="superscript"/>
        </w:rPr>
        <w:t>15</w:t>
      </w:r>
    </w:p>
    <w:p w:rsidR="000C45C3" w:rsidRPr="006A493C" w:rsidRDefault="002B46C4"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A família do portador da SXF tem um papel muito importante na integração social do mesmo, levando em conta que ela pode facilitar ou impedir o ing</w:t>
      </w:r>
      <w:r w:rsidR="00C6167E">
        <w:rPr>
          <w:rFonts w:ascii="Arial" w:hAnsi="Arial" w:cs="Arial"/>
          <w:sz w:val="24"/>
          <w:szCs w:val="24"/>
        </w:rPr>
        <w:t>resso à sociedade ou até mesmo à integração com os</w:t>
      </w:r>
      <w:r w:rsidR="006D69A8" w:rsidRPr="006A493C">
        <w:rPr>
          <w:rFonts w:ascii="Arial" w:hAnsi="Arial" w:cs="Arial"/>
          <w:sz w:val="24"/>
          <w:szCs w:val="24"/>
        </w:rPr>
        <w:t xml:space="preserve"> próprios familiares.</w:t>
      </w:r>
      <w:r w:rsidR="00C6167E">
        <w:rPr>
          <w:rFonts w:ascii="Arial" w:hAnsi="Arial" w:cs="Arial"/>
          <w:sz w:val="24"/>
          <w:szCs w:val="24"/>
        </w:rPr>
        <w:t xml:space="preserve"> </w:t>
      </w:r>
      <w:proofErr w:type="gramStart"/>
      <w:r w:rsidR="006B4119" w:rsidRPr="006A493C">
        <w:rPr>
          <w:rFonts w:ascii="Arial" w:hAnsi="Arial" w:cs="Arial"/>
          <w:sz w:val="24"/>
          <w:szCs w:val="24"/>
          <w:vertAlign w:val="superscript"/>
        </w:rPr>
        <w:t>8</w:t>
      </w:r>
      <w:proofErr w:type="gramEnd"/>
    </w:p>
    <w:p w:rsidR="00C6167E" w:rsidRDefault="00C6167E">
      <w:pPr>
        <w:rPr>
          <w:rFonts w:ascii="Arial" w:hAnsi="Arial" w:cs="Arial"/>
          <w:sz w:val="24"/>
          <w:szCs w:val="24"/>
        </w:rPr>
      </w:pPr>
      <w:r>
        <w:rPr>
          <w:rFonts w:ascii="Arial" w:hAnsi="Arial" w:cs="Arial"/>
          <w:sz w:val="24"/>
          <w:szCs w:val="24"/>
        </w:rPr>
        <w:br w:type="page"/>
      </w:r>
    </w:p>
    <w:p w:rsidR="00CA004F" w:rsidRPr="006A493C" w:rsidRDefault="00CA004F" w:rsidP="00A91735">
      <w:pPr>
        <w:spacing w:after="0" w:line="360" w:lineRule="auto"/>
        <w:ind w:firstLine="709"/>
        <w:jc w:val="both"/>
        <w:rPr>
          <w:rFonts w:ascii="Arial" w:hAnsi="Arial" w:cs="Arial"/>
          <w:sz w:val="24"/>
          <w:szCs w:val="24"/>
        </w:rPr>
      </w:pPr>
    </w:p>
    <w:p w:rsidR="001D1447" w:rsidRPr="00C6167E" w:rsidRDefault="00C6167E" w:rsidP="00C6167E">
      <w:pPr>
        <w:spacing w:after="0" w:line="360" w:lineRule="auto"/>
        <w:jc w:val="both"/>
        <w:rPr>
          <w:rFonts w:ascii="Arial" w:hAnsi="Arial" w:cs="Arial"/>
          <w:b/>
          <w:sz w:val="28"/>
          <w:szCs w:val="28"/>
        </w:rPr>
      </w:pPr>
      <w:r>
        <w:rPr>
          <w:rFonts w:ascii="Arial" w:hAnsi="Arial" w:cs="Arial"/>
          <w:b/>
          <w:sz w:val="28"/>
          <w:szCs w:val="28"/>
        </w:rPr>
        <w:t>RELATO DE CASO</w:t>
      </w:r>
    </w:p>
    <w:p w:rsidR="002053B6" w:rsidRPr="006A493C" w:rsidRDefault="002053B6" w:rsidP="00A91735">
      <w:pPr>
        <w:autoSpaceDE w:val="0"/>
        <w:autoSpaceDN w:val="0"/>
        <w:adjustRightInd w:val="0"/>
        <w:spacing w:after="0" w:line="360" w:lineRule="auto"/>
        <w:ind w:firstLine="709"/>
        <w:jc w:val="both"/>
        <w:rPr>
          <w:rFonts w:ascii="Arial" w:hAnsi="Arial" w:cs="Arial"/>
          <w:b/>
          <w:sz w:val="24"/>
          <w:szCs w:val="24"/>
        </w:rPr>
      </w:pPr>
    </w:p>
    <w:p w:rsidR="008C2A43" w:rsidRPr="006A493C" w:rsidRDefault="00307681"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 xml:space="preserve">Este </w:t>
      </w:r>
      <w:r w:rsidR="00F651AC" w:rsidRPr="006A493C">
        <w:rPr>
          <w:rFonts w:ascii="Arial" w:hAnsi="Arial" w:cs="Arial"/>
          <w:sz w:val="24"/>
          <w:szCs w:val="24"/>
        </w:rPr>
        <w:t xml:space="preserve">relato de caso visou </w:t>
      </w:r>
      <w:r w:rsidRPr="006A493C">
        <w:rPr>
          <w:rFonts w:ascii="Arial" w:hAnsi="Arial" w:cs="Arial"/>
          <w:sz w:val="24"/>
          <w:szCs w:val="24"/>
        </w:rPr>
        <w:t xml:space="preserve">apresentar as características </w:t>
      </w:r>
      <w:r w:rsidR="00F651AC" w:rsidRPr="006A493C">
        <w:rPr>
          <w:rFonts w:ascii="Arial" w:hAnsi="Arial" w:cs="Arial"/>
          <w:sz w:val="24"/>
          <w:szCs w:val="24"/>
        </w:rPr>
        <w:t xml:space="preserve">físicas </w:t>
      </w:r>
      <w:r w:rsidRPr="006A493C">
        <w:rPr>
          <w:rFonts w:ascii="Arial" w:hAnsi="Arial" w:cs="Arial"/>
          <w:sz w:val="24"/>
          <w:szCs w:val="24"/>
        </w:rPr>
        <w:t xml:space="preserve">e sintomas iniciais de uma criança com Síndrome do X-Frágil a fim de auxiliar no diagnóstico de outros </w:t>
      </w:r>
      <w:r w:rsidR="00F651AC" w:rsidRPr="006A493C">
        <w:rPr>
          <w:rFonts w:ascii="Arial" w:hAnsi="Arial" w:cs="Arial"/>
          <w:sz w:val="24"/>
          <w:szCs w:val="24"/>
        </w:rPr>
        <w:t xml:space="preserve">nascimentos de portadores da mesma </w:t>
      </w:r>
      <w:r w:rsidRPr="006A493C">
        <w:rPr>
          <w:rFonts w:ascii="Arial" w:hAnsi="Arial" w:cs="Arial"/>
          <w:sz w:val="24"/>
          <w:szCs w:val="24"/>
        </w:rPr>
        <w:t xml:space="preserve">síndrome. O diagnóstico precoce possibilita o acompanhamento deste indivíduo por psicólogos, fonoaudiólogos, fisioterapeutas, neurologistas e outros profissionais </w:t>
      </w:r>
      <w:r w:rsidR="005244C8" w:rsidRPr="006A493C">
        <w:rPr>
          <w:rFonts w:ascii="Arial" w:hAnsi="Arial" w:cs="Arial"/>
          <w:sz w:val="24"/>
          <w:szCs w:val="24"/>
        </w:rPr>
        <w:t>da área da saúde, que melhoram sua</w:t>
      </w:r>
      <w:r w:rsidRPr="006A493C">
        <w:rPr>
          <w:rFonts w:ascii="Arial" w:hAnsi="Arial" w:cs="Arial"/>
          <w:sz w:val="24"/>
          <w:szCs w:val="24"/>
        </w:rPr>
        <w:t xml:space="preserve"> qualidade de vida e auxiliam na integração social. </w:t>
      </w:r>
    </w:p>
    <w:p w:rsidR="001F6FF6" w:rsidRPr="006A493C" w:rsidRDefault="002053B6"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 xml:space="preserve">Paciente </w:t>
      </w:r>
      <w:proofErr w:type="spellStart"/>
      <w:r w:rsidRPr="006A493C">
        <w:rPr>
          <w:rFonts w:ascii="Arial" w:hAnsi="Arial" w:cs="Arial"/>
          <w:sz w:val="24"/>
          <w:szCs w:val="24"/>
        </w:rPr>
        <w:t>S.M.F.</w:t>
      </w:r>
      <w:proofErr w:type="spellEnd"/>
      <w:r w:rsidRPr="006A493C">
        <w:rPr>
          <w:rFonts w:ascii="Arial" w:hAnsi="Arial" w:cs="Arial"/>
          <w:sz w:val="24"/>
          <w:szCs w:val="24"/>
        </w:rPr>
        <w:t xml:space="preserve">, </w:t>
      </w:r>
      <w:r w:rsidR="005A4A09" w:rsidRPr="006A493C">
        <w:rPr>
          <w:rFonts w:ascii="Arial" w:hAnsi="Arial" w:cs="Arial"/>
          <w:sz w:val="24"/>
          <w:szCs w:val="24"/>
        </w:rPr>
        <w:t xml:space="preserve">do </w:t>
      </w:r>
      <w:r w:rsidRPr="006A493C">
        <w:rPr>
          <w:rFonts w:ascii="Arial" w:hAnsi="Arial" w:cs="Arial"/>
          <w:sz w:val="24"/>
          <w:szCs w:val="24"/>
        </w:rPr>
        <w:t>gênero feminino,</w:t>
      </w:r>
      <w:r w:rsidR="001059A9" w:rsidRPr="006A493C">
        <w:rPr>
          <w:rFonts w:ascii="Arial" w:hAnsi="Arial" w:cs="Arial"/>
          <w:sz w:val="24"/>
          <w:szCs w:val="24"/>
        </w:rPr>
        <w:t xml:space="preserve"> branca,</w:t>
      </w:r>
      <w:r w:rsidRPr="006A493C">
        <w:rPr>
          <w:rFonts w:ascii="Arial" w:hAnsi="Arial" w:cs="Arial"/>
          <w:sz w:val="24"/>
          <w:szCs w:val="24"/>
        </w:rPr>
        <w:t xml:space="preserve"> nasceu no dia 15 de junho de </w:t>
      </w:r>
      <w:r w:rsidR="006C6CCF" w:rsidRPr="006A493C">
        <w:rPr>
          <w:rFonts w:ascii="Arial" w:hAnsi="Arial" w:cs="Arial"/>
          <w:sz w:val="24"/>
          <w:szCs w:val="24"/>
        </w:rPr>
        <w:t>2016, pesando aproximadamente 2</w:t>
      </w:r>
      <w:r w:rsidRPr="006A493C">
        <w:rPr>
          <w:rFonts w:ascii="Arial" w:hAnsi="Arial" w:cs="Arial"/>
          <w:sz w:val="24"/>
          <w:szCs w:val="24"/>
        </w:rPr>
        <w:t>620g</w:t>
      </w:r>
      <w:r w:rsidR="00C608E4" w:rsidRPr="006A493C">
        <w:rPr>
          <w:rFonts w:ascii="Arial" w:hAnsi="Arial" w:cs="Arial"/>
          <w:sz w:val="24"/>
          <w:szCs w:val="24"/>
        </w:rPr>
        <w:t xml:space="preserve">, com 48 cm de altura. Durante </w:t>
      </w:r>
      <w:proofErr w:type="spellStart"/>
      <w:r w:rsidR="00C608E4" w:rsidRPr="006A493C">
        <w:rPr>
          <w:rFonts w:ascii="Arial" w:hAnsi="Arial" w:cs="Arial"/>
          <w:sz w:val="24"/>
          <w:szCs w:val="24"/>
        </w:rPr>
        <w:t>anamnese</w:t>
      </w:r>
      <w:proofErr w:type="spellEnd"/>
      <w:r w:rsidR="00C608E4" w:rsidRPr="006A493C">
        <w:rPr>
          <w:rFonts w:ascii="Arial" w:hAnsi="Arial" w:cs="Arial"/>
          <w:sz w:val="24"/>
          <w:szCs w:val="24"/>
        </w:rPr>
        <w:t>, a mãe relatou ter tido uma gestação de 39 semanas</w:t>
      </w:r>
      <w:r w:rsidR="001059A9" w:rsidRPr="006A493C">
        <w:rPr>
          <w:rFonts w:ascii="Arial" w:hAnsi="Arial" w:cs="Arial"/>
          <w:sz w:val="24"/>
          <w:szCs w:val="24"/>
        </w:rPr>
        <w:t>, realizando o pré-natal desde o começo da gravidez. Foi diagnosticada com</w:t>
      </w:r>
      <w:r w:rsidR="00C608E4" w:rsidRPr="006A493C">
        <w:rPr>
          <w:rFonts w:ascii="Arial" w:hAnsi="Arial" w:cs="Arial"/>
          <w:sz w:val="24"/>
          <w:szCs w:val="24"/>
        </w:rPr>
        <w:t xml:space="preserve"> diabetes gestacional </w:t>
      </w:r>
      <w:r w:rsidR="001059A9" w:rsidRPr="006A493C">
        <w:rPr>
          <w:rFonts w:ascii="Arial" w:hAnsi="Arial" w:cs="Arial"/>
          <w:sz w:val="24"/>
          <w:szCs w:val="24"/>
        </w:rPr>
        <w:t>a</w:t>
      </w:r>
      <w:r w:rsidR="005244C8" w:rsidRPr="006A493C">
        <w:rPr>
          <w:rFonts w:ascii="Arial" w:hAnsi="Arial" w:cs="Arial"/>
          <w:sz w:val="24"/>
          <w:szCs w:val="24"/>
        </w:rPr>
        <w:t>o 5º mês da gestação e que esta</w:t>
      </w:r>
      <w:r w:rsidR="001059A9" w:rsidRPr="006A493C">
        <w:rPr>
          <w:rFonts w:ascii="Arial" w:hAnsi="Arial" w:cs="Arial"/>
          <w:sz w:val="24"/>
          <w:szCs w:val="24"/>
        </w:rPr>
        <w:t xml:space="preserve"> pôde ser controlada apenas com dieta. Ao 8º mês de gestação </w:t>
      </w:r>
      <w:r w:rsidR="00B24BDF" w:rsidRPr="006A493C">
        <w:rPr>
          <w:rFonts w:ascii="Arial" w:hAnsi="Arial" w:cs="Arial"/>
          <w:sz w:val="24"/>
          <w:szCs w:val="24"/>
        </w:rPr>
        <w:t xml:space="preserve">a mãe deu entrada na UPA (Unidade de Pronto Atendimento) </w:t>
      </w:r>
      <w:r w:rsidR="001F6FF6" w:rsidRPr="006A493C">
        <w:rPr>
          <w:rFonts w:ascii="Arial" w:hAnsi="Arial" w:cs="Arial"/>
          <w:sz w:val="24"/>
          <w:szCs w:val="24"/>
        </w:rPr>
        <w:t xml:space="preserve">de Patos de Minas – MG </w:t>
      </w:r>
      <w:r w:rsidR="00B24BDF" w:rsidRPr="006A493C">
        <w:rPr>
          <w:rFonts w:ascii="Arial" w:hAnsi="Arial" w:cs="Arial"/>
          <w:sz w:val="24"/>
          <w:szCs w:val="24"/>
        </w:rPr>
        <w:t xml:space="preserve">sentindo cefaleia, </w:t>
      </w:r>
      <w:r w:rsidR="001F6FF6" w:rsidRPr="006A493C">
        <w:rPr>
          <w:rFonts w:ascii="Arial" w:hAnsi="Arial" w:cs="Arial"/>
          <w:sz w:val="24"/>
          <w:szCs w:val="24"/>
        </w:rPr>
        <w:t xml:space="preserve">febre e apresentando equimoses, após exames sorológicos </w:t>
      </w:r>
      <w:r w:rsidR="001059A9" w:rsidRPr="006A493C">
        <w:rPr>
          <w:rFonts w:ascii="Arial" w:hAnsi="Arial" w:cs="Arial"/>
          <w:sz w:val="24"/>
          <w:szCs w:val="24"/>
        </w:rPr>
        <w:t xml:space="preserve">foi </w:t>
      </w:r>
      <w:r w:rsidR="00C608E4" w:rsidRPr="006A493C">
        <w:rPr>
          <w:rFonts w:ascii="Arial" w:hAnsi="Arial" w:cs="Arial"/>
          <w:sz w:val="24"/>
          <w:szCs w:val="24"/>
        </w:rPr>
        <w:t xml:space="preserve">confirmado </w:t>
      </w:r>
      <w:r w:rsidR="001F6FF6" w:rsidRPr="006A493C">
        <w:rPr>
          <w:rFonts w:ascii="Arial" w:hAnsi="Arial" w:cs="Arial"/>
          <w:sz w:val="24"/>
          <w:szCs w:val="24"/>
        </w:rPr>
        <w:t>caso de dengue e</w:t>
      </w:r>
      <w:r w:rsidR="001059A9" w:rsidRPr="006A493C">
        <w:rPr>
          <w:rFonts w:ascii="Arial" w:hAnsi="Arial" w:cs="Arial"/>
          <w:sz w:val="24"/>
          <w:szCs w:val="24"/>
        </w:rPr>
        <w:t xml:space="preserve"> tratado com analgésicos, antitérmicos e hidratação</w:t>
      </w:r>
      <w:r w:rsidR="00C608E4" w:rsidRPr="006A493C">
        <w:rPr>
          <w:rFonts w:ascii="Arial" w:hAnsi="Arial" w:cs="Arial"/>
          <w:sz w:val="24"/>
          <w:szCs w:val="24"/>
        </w:rPr>
        <w:t xml:space="preserve">. </w:t>
      </w:r>
    </w:p>
    <w:p w:rsidR="008C2A43" w:rsidRPr="006A493C" w:rsidRDefault="005A4A09"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 xml:space="preserve">A paciente nasceu por meio de </w:t>
      </w:r>
      <w:r w:rsidR="005B6E4A" w:rsidRPr="006A493C">
        <w:rPr>
          <w:rFonts w:ascii="Arial" w:hAnsi="Arial" w:cs="Arial"/>
          <w:sz w:val="24"/>
          <w:szCs w:val="24"/>
        </w:rPr>
        <w:t>cesárea e sem complicações</w:t>
      </w:r>
      <w:r w:rsidRPr="006A493C">
        <w:rPr>
          <w:rFonts w:ascii="Arial" w:hAnsi="Arial" w:cs="Arial"/>
          <w:sz w:val="24"/>
          <w:szCs w:val="24"/>
        </w:rPr>
        <w:t>. U</w:t>
      </w:r>
      <w:r w:rsidR="005B6E4A" w:rsidRPr="006A493C">
        <w:rPr>
          <w:rFonts w:ascii="Arial" w:hAnsi="Arial" w:cs="Arial"/>
          <w:sz w:val="24"/>
          <w:szCs w:val="24"/>
        </w:rPr>
        <w:t>m dia a</w:t>
      </w:r>
      <w:r w:rsidR="001059A9" w:rsidRPr="006A493C">
        <w:rPr>
          <w:rFonts w:ascii="Arial" w:hAnsi="Arial" w:cs="Arial"/>
          <w:sz w:val="24"/>
          <w:szCs w:val="24"/>
        </w:rPr>
        <w:t>pós o nascimento</w:t>
      </w:r>
      <w:r w:rsidR="005B6E4A" w:rsidRPr="006A493C">
        <w:rPr>
          <w:rFonts w:ascii="Arial" w:hAnsi="Arial" w:cs="Arial"/>
          <w:sz w:val="24"/>
          <w:szCs w:val="24"/>
        </w:rPr>
        <w:t xml:space="preserve">, mãe e filha </w:t>
      </w:r>
      <w:proofErr w:type="gramStart"/>
      <w:r w:rsidR="005B6E4A" w:rsidRPr="006A493C">
        <w:rPr>
          <w:rFonts w:ascii="Arial" w:hAnsi="Arial" w:cs="Arial"/>
          <w:sz w:val="24"/>
          <w:szCs w:val="24"/>
        </w:rPr>
        <w:t>receberam alta</w:t>
      </w:r>
      <w:proofErr w:type="gramEnd"/>
      <w:r w:rsidR="005B6E4A" w:rsidRPr="006A493C">
        <w:rPr>
          <w:rFonts w:ascii="Arial" w:hAnsi="Arial" w:cs="Arial"/>
          <w:sz w:val="24"/>
          <w:szCs w:val="24"/>
        </w:rPr>
        <w:t xml:space="preserve"> e foram para casa. Ao terceiro dia de vida, n</w:t>
      </w:r>
      <w:r w:rsidR="001059A9" w:rsidRPr="006A493C">
        <w:rPr>
          <w:rFonts w:ascii="Arial" w:hAnsi="Arial" w:cs="Arial"/>
          <w:sz w:val="24"/>
          <w:szCs w:val="24"/>
        </w:rPr>
        <w:t>otou-se que a paciente não conseguia amamentar, apresentou alguns picos glicêmicos devido à falta de alimentação e precisou de suplementação alimentar</w:t>
      </w:r>
      <w:r w:rsidR="00223F49" w:rsidRPr="006A493C">
        <w:rPr>
          <w:rFonts w:ascii="Arial" w:hAnsi="Arial" w:cs="Arial"/>
          <w:sz w:val="24"/>
          <w:szCs w:val="24"/>
        </w:rPr>
        <w:t xml:space="preserve">, </w:t>
      </w:r>
      <w:r w:rsidR="00F93973" w:rsidRPr="006A493C">
        <w:rPr>
          <w:rFonts w:ascii="Arial" w:hAnsi="Arial" w:cs="Arial"/>
          <w:sz w:val="24"/>
          <w:szCs w:val="24"/>
        </w:rPr>
        <w:t xml:space="preserve">porém </w:t>
      </w:r>
      <w:r w:rsidR="00223F49" w:rsidRPr="006A493C">
        <w:rPr>
          <w:rFonts w:ascii="Arial" w:hAnsi="Arial" w:cs="Arial"/>
          <w:sz w:val="24"/>
          <w:szCs w:val="24"/>
        </w:rPr>
        <w:t>não apresentava alterações físicas</w:t>
      </w:r>
      <w:r w:rsidR="006C6CCF" w:rsidRPr="006A493C">
        <w:rPr>
          <w:rFonts w:ascii="Arial" w:hAnsi="Arial" w:cs="Arial"/>
          <w:sz w:val="24"/>
          <w:szCs w:val="24"/>
        </w:rPr>
        <w:t xml:space="preserve"> evidentes</w:t>
      </w:r>
      <w:r w:rsidR="001059A9" w:rsidRPr="006A493C">
        <w:rPr>
          <w:rFonts w:ascii="Arial" w:hAnsi="Arial" w:cs="Arial"/>
          <w:sz w:val="24"/>
          <w:szCs w:val="24"/>
        </w:rPr>
        <w:t xml:space="preserve">. Com 22 dias de vida, a paciente deu entrada na </w:t>
      </w:r>
      <w:r w:rsidR="001F6FF6" w:rsidRPr="006A493C">
        <w:rPr>
          <w:rFonts w:ascii="Arial" w:hAnsi="Arial" w:cs="Arial"/>
          <w:sz w:val="24"/>
          <w:szCs w:val="24"/>
        </w:rPr>
        <w:t>UPA apresentando</w:t>
      </w:r>
      <w:r w:rsidR="001059A9" w:rsidRPr="006A493C">
        <w:rPr>
          <w:rFonts w:ascii="Arial" w:hAnsi="Arial" w:cs="Arial"/>
          <w:sz w:val="24"/>
          <w:szCs w:val="24"/>
        </w:rPr>
        <w:t xml:space="preserve"> febre</w:t>
      </w:r>
      <w:proofErr w:type="gramStart"/>
      <w:r w:rsidR="005B6E4A" w:rsidRPr="006A493C">
        <w:rPr>
          <w:rFonts w:ascii="Arial" w:hAnsi="Arial" w:cs="Arial"/>
          <w:sz w:val="24"/>
          <w:szCs w:val="24"/>
        </w:rPr>
        <w:t>, foram</w:t>
      </w:r>
      <w:proofErr w:type="gramEnd"/>
      <w:r w:rsidR="001059A9" w:rsidRPr="006A493C">
        <w:rPr>
          <w:rFonts w:ascii="Arial" w:hAnsi="Arial" w:cs="Arial"/>
          <w:sz w:val="24"/>
          <w:szCs w:val="24"/>
        </w:rPr>
        <w:t xml:space="preserve"> realizados exames </w:t>
      </w:r>
      <w:r w:rsidR="005B6E4A" w:rsidRPr="006A493C">
        <w:rPr>
          <w:rFonts w:ascii="Arial" w:hAnsi="Arial" w:cs="Arial"/>
          <w:sz w:val="24"/>
          <w:szCs w:val="24"/>
        </w:rPr>
        <w:t>qu</w:t>
      </w:r>
      <w:r w:rsidR="001059A9" w:rsidRPr="006A493C">
        <w:rPr>
          <w:rFonts w:ascii="Arial" w:hAnsi="Arial" w:cs="Arial"/>
          <w:sz w:val="24"/>
          <w:szCs w:val="24"/>
        </w:rPr>
        <w:t xml:space="preserve">e diagnosticaram uma </w:t>
      </w:r>
      <w:proofErr w:type="spellStart"/>
      <w:r w:rsidR="001059A9" w:rsidRPr="006A493C">
        <w:rPr>
          <w:rFonts w:ascii="Arial" w:hAnsi="Arial" w:cs="Arial"/>
          <w:sz w:val="24"/>
          <w:szCs w:val="24"/>
        </w:rPr>
        <w:t>bronqu</w:t>
      </w:r>
      <w:r w:rsidR="009E5C86" w:rsidRPr="006A493C">
        <w:rPr>
          <w:rFonts w:ascii="Arial" w:hAnsi="Arial" w:cs="Arial"/>
          <w:sz w:val="24"/>
          <w:szCs w:val="24"/>
        </w:rPr>
        <w:t>i</w:t>
      </w:r>
      <w:r w:rsidR="001059A9" w:rsidRPr="006A493C">
        <w:rPr>
          <w:rFonts w:ascii="Arial" w:hAnsi="Arial" w:cs="Arial"/>
          <w:sz w:val="24"/>
          <w:szCs w:val="24"/>
        </w:rPr>
        <w:t>olite</w:t>
      </w:r>
      <w:proofErr w:type="spellEnd"/>
      <w:r w:rsidR="008C0AAD" w:rsidRPr="006A493C">
        <w:rPr>
          <w:rFonts w:ascii="Arial" w:hAnsi="Arial" w:cs="Arial"/>
          <w:sz w:val="24"/>
          <w:szCs w:val="24"/>
        </w:rPr>
        <w:t xml:space="preserve">. Durante a triagem, percebeu-se que ela havia ganhado menos de 100g, pesando </w:t>
      </w:r>
      <w:r w:rsidR="006C6CCF" w:rsidRPr="006A493C">
        <w:rPr>
          <w:rFonts w:ascii="Arial" w:hAnsi="Arial" w:cs="Arial"/>
          <w:sz w:val="24"/>
          <w:szCs w:val="24"/>
        </w:rPr>
        <w:t>apenas 2</w:t>
      </w:r>
      <w:r w:rsidR="008C0AAD" w:rsidRPr="006A493C">
        <w:rPr>
          <w:rFonts w:ascii="Arial" w:hAnsi="Arial" w:cs="Arial"/>
          <w:sz w:val="24"/>
          <w:szCs w:val="24"/>
        </w:rPr>
        <w:t xml:space="preserve">700g, provavelmente devido à dificuldade de sucção. Ficou internada por cinco dias para tratamento, e posteriormente recebeu alta.  </w:t>
      </w:r>
    </w:p>
    <w:p w:rsidR="00F93973" w:rsidRPr="006A493C" w:rsidRDefault="008C0AAD"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A mãe procurou aconselhamento pediátric</w:t>
      </w:r>
      <w:r w:rsidR="00990C5E" w:rsidRPr="006A493C">
        <w:rPr>
          <w:rFonts w:ascii="Arial" w:hAnsi="Arial" w:cs="Arial"/>
          <w:sz w:val="24"/>
          <w:szCs w:val="24"/>
        </w:rPr>
        <w:t>o devido à dificuldade de ganho de</w:t>
      </w:r>
      <w:r w:rsidRPr="006A493C">
        <w:rPr>
          <w:rFonts w:ascii="Arial" w:hAnsi="Arial" w:cs="Arial"/>
          <w:sz w:val="24"/>
          <w:szCs w:val="24"/>
        </w:rPr>
        <w:t xml:space="preserve"> peso da paciente</w:t>
      </w:r>
      <w:r w:rsidR="006C6CCF" w:rsidRPr="006A493C">
        <w:rPr>
          <w:rFonts w:ascii="Arial" w:hAnsi="Arial" w:cs="Arial"/>
          <w:sz w:val="24"/>
          <w:szCs w:val="24"/>
        </w:rPr>
        <w:t>. F</w:t>
      </w:r>
      <w:r w:rsidRPr="006A493C">
        <w:rPr>
          <w:rFonts w:ascii="Arial" w:hAnsi="Arial" w:cs="Arial"/>
          <w:sz w:val="24"/>
          <w:szCs w:val="24"/>
        </w:rPr>
        <w:t>oi</w:t>
      </w:r>
      <w:r w:rsidR="006C6CCF" w:rsidRPr="006A493C">
        <w:rPr>
          <w:rFonts w:ascii="Arial" w:hAnsi="Arial" w:cs="Arial"/>
          <w:sz w:val="24"/>
          <w:szCs w:val="24"/>
        </w:rPr>
        <w:t xml:space="preserve"> então</w:t>
      </w:r>
      <w:r w:rsidRPr="006A493C">
        <w:rPr>
          <w:rFonts w:ascii="Arial" w:hAnsi="Arial" w:cs="Arial"/>
          <w:sz w:val="24"/>
          <w:szCs w:val="24"/>
        </w:rPr>
        <w:t xml:space="preserve"> solicitado o exame de Ultrassom </w:t>
      </w:r>
      <w:proofErr w:type="spellStart"/>
      <w:r w:rsidRPr="006A493C">
        <w:rPr>
          <w:rFonts w:ascii="Arial" w:hAnsi="Arial" w:cs="Arial"/>
          <w:sz w:val="24"/>
          <w:szCs w:val="24"/>
        </w:rPr>
        <w:t>Transfontanela</w:t>
      </w:r>
      <w:proofErr w:type="spellEnd"/>
      <w:r w:rsidRPr="006A493C">
        <w:rPr>
          <w:rFonts w:ascii="Arial" w:hAnsi="Arial" w:cs="Arial"/>
          <w:sz w:val="24"/>
          <w:szCs w:val="24"/>
        </w:rPr>
        <w:t xml:space="preserve"> em busca de hemorragias ou hidrocefalia, </w:t>
      </w:r>
      <w:r w:rsidR="006C6CCF" w:rsidRPr="006A493C">
        <w:rPr>
          <w:rFonts w:ascii="Arial" w:hAnsi="Arial" w:cs="Arial"/>
          <w:sz w:val="24"/>
          <w:szCs w:val="24"/>
        </w:rPr>
        <w:t xml:space="preserve">e </w:t>
      </w:r>
      <w:r w:rsidRPr="006A493C">
        <w:rPr>
          <w:rFonts w:ascii="Arial" w:hAnsi="Arial" w:cs="Arial"/>
          <w:sz w:val="24"/>
          <w:szCs w:val="24"/>
        </w:rPr>
        <w:t xml:space="preserve">um </w:t>
      </w:r>
      <w:proofErr w:type="spellStart"/>
      <w:r w:rsidRPr="006A493C">
        <w:rPr>
          <w:rFonts w:ascii="Arial" w:hAnsi="Arial" w:cs="Arial"/>
          <w:sz w:val="24"/>
          <w:szCs w:val="24"/>
        </w:rPr>
        <w:t>Ecocardiograma</w:t>
      </w:r>
      <w:proofErr w:type="spellEnd"/>
      <w:r w:rsidRPr="006A493C">
        <w:rPr>
          <w:rFonts w:ascii="Arial" w:hAnsi="Arial" w:cs="Arial"/>
          <w:sz w:val="24"/>
          <w:szCs w:val="24"/>
        </w:rPr>
        <w:t xml:space="preserve"> para averiguar o motivo do esforço cardíaco. Ambos apresentaram resultados negativos. </w:t>
      </w:r>
    </w:p>
    <w:p w:rsidR="00756E56" w:rsidRPr="006A493C" w:rsidRDefault="00F93973"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A paciente começou a apresentar atraso no d</w:t>
      </w:r>
      <w:r w:rsidR="00CB2C0D" w:rsidRPr="006A493C">
        <w:rPr>
          <w:rFonts w:ascii="Arial" w:hAnsi="Arial" w:cs="Arial"/>
          <w:sz w:val="24"/>
          <w:szCs w:val="24"/>
        </w:rPr>
        <w:t xml:space="preserve">esenvolvimento neuropsicomotor e </w:t>
      </w:r>
      <w:r w:rsidRPr="006A493C">
        <w:rPr>
          <w:rFonts w:ascii="Arial" w:hAnsi="Arial" w:cs="Arial"/>
          <w:sz w:val="24"/>
          <w:szCs w:val="24"/>
        </w:rPr>
        <w:t>hipotonia generalizada</w:t>
      </w:r>
      <w:r w:rsidR="00CB2C0D" w:rsidRPr="006A493C">
        <w:rPr>
          <w:rFonts w:ascii="Arial" w:hAnsi="Arial" w:cs="Arial"/>
          <w:sz w:val="24"/>
          <w:szCs w:val="24"/>
        </w:rPr>
        <w:t xml:space="preserve">. </w:t>
      </w:r>
      <w:r w:rsidR="006C6CCF" w:rsidRPr="006A493C">
        <w:rPr>
          <w:rFonts w:ascii="Arial" w:hAnsi="Arial" w:cs="Arial"/>
          <w:sz w:val="24"/>
          <w:szCs w:val="24"/>
        </w:rPr>
        <w:t>Após exame externo mais detalhado, o</w:t>
      </w:r>
      <w:r w:rsidR="00CB2C0D" w:rsidRPr="006A493C">
        <w:rPr>
          <w:rFonts w:ascii="Arial" w:hAnsi="Arial" w:cs="Arial"/>
          <w:sz w:val="24"/>
          <w:szCs w:val="24"/>
        </w:rPr>
        <w:t xml:space="preserve">s </w:t>
      </w:r>
      <w:r w:rsidR="00CB2C0D" w:rsidRPr="006A493C">
        <w:rPr>
          <w:rFonts w:ascii="Arial" w:hAnsi="Arial" w:cs="Arial"/>
          <w:sz w:val="24"/>
          <w:szCs w:val="24"/>
        </w:rPr>
        <w:lastRenderedPageBreak/>
        <w:t xml:space="preserve">médicos </w:t>
      </w:r>
      <w:r w:rsidR="006C6CCF" w:rsidRPr="006A493C">
        <w:rPr>
          <w:rFonts w:ascii="Arial" w:hAnsi="Arial" w:cs="Arial"/>
          <w:sz w:val="24"/>
          <w:szCs w:val="24"/>
        </w:rPr>
        <w:t xml:space="preserve">finalmente </w:t>
      </w:r>
      <w:r w:rsidR="00CB2C0D" w:rsidRPr="006A493C">
        <w:rPr>
          <w:rFonts w:ascii="Arial" w:hAnsi="Arial" w:cs="Arial"/>
          <w:sz w:val="24"/>
          <w:szCs w:val="24"/>
        </w:rPr>
        <w:t>constataram alguns sinais físicos como a macrocefalia, pés planos e palato ogival</w:t>
      </w:r>
      <w:r w:rsidRPr="006A493C">
        <w:rPr>
          <w:rFonts w:ascii="Arial" w:hAnsi="Arial" w:cs="Arial"/>
          <w:sz w:val="24"/>
          <w:szCs w:val="24"/>
        </w:rPr>
        <w:t xml:space="preserve">. Devido </w:t>
      </w:r>
      <w:proofErr w:type="gramStart"/>
      <w:r w:rsidR="001F6DB8" w:rsidRPr="006A493C">
        <w:rPr>
          <w:rFonts w:ascii="Arial" w:hAnsi="Arial" w:cs="Arial"/>
          <w:sz w:val="24"/>
          <w:szCs w:val="24"/>
        </w:rPr>
        <w:t>à</w:t>
      </w:r>
      <w:proofErr w:type="gramEnd"/>
      <w:r w:rsidRPr="006A493C">
        <w:rPr>
          <w:rFonts w:ascii="Arial" w:hAnsi="Arial" w:cs="Arial"/>
          <w:sz w:val="24"/>
          <w:szCs w:val="24"/>
        </w:rPr>
        <w:t xml:space="preserve"> suspeita de doença genética foi solicita</w:t>
      </w:r>
      <w:r w:rsidR="00F64781" w:rsidRPr="006A493C">
        <w:rPr>
          <w:rFonts w:ascii="Arial" w:hAnsi="Arial" w:cs="Arial"/>
          <w:sz w:val="24"/>
          <w:szCs w:val="24"/>
        </w:rPr>
        <w:t xml:space="preserve">do o exame de </w:t>
      </w:r>
      <w:proofErr w:type="spellStart"/>
      <w:r w:rsidR="00F64781" w:rsidRPr="006A493C">
        <w:rPr>
          <w:rFonts w:ascii="Arial" w:hAnsi="Arial" w:cs="Arial"/>
          <w:sz w:val="24"/>
          <w:szCs w:val="24"/>
        </w:rPr>
        <w:t>cariotipagem</w:t>
      </w:r>
      <w:proofErr w:type="spellEnd"/>
      <w:r w:rsidR="00F64781" w:rsidRPr="006A493C">
        <w:rPr>
          <w:rFonts w:ascii="Arial" w:hAnsi="Arial" w:cs="Arial"/>
          <w:sz w:val="24"/>
          <w:szCs w:val="24"/>
        </w:rPr>
        <w:t xml:space="preserve"> g</w:t>
      </w:r>
      <w:r w:rsidRPr="006A493C">
        <w:rPr>
          <w:rFonts w:ascii="Arial" w:hAnsi="Arial" w:cs="Arial"/>
          <w:sz w:val="24"/>
          <w:szCs w:val="24"/>
        </w:rPr>
        <w:t>enética. O exame mostrou que o cariótipo feminino apresentava material adicional de origem desconhecida no Cromossomo X ligado a banda Xq27</w:t>
      </w:r>
      <w:r w:rsidR="00C1457A" w:rsidRPr="006A493C">
        <w:rPr>
          <w:rFonts w:ascii="Arial" w:hAnsi="Arial" w:cs="Arial"/>
          <w:sz w:val="24"/>
          <w:szCs w:val="24"/>
        </w:rPr>
        <w:t xml:space="preserve"> (</w:t>
      </w:r>
      <w:proofErr w:type="gramStart"/>
      <w:r w:rsidR="00C1457A" w:rsidRPr="006A493C">
        <w:rPr>
          <w:rFonts w:ascii="Arial" w:hAnsi="Arial" w:cs="Arial"/>
          <w:sz w:val="24"/>
          <w:szCs w:val="24"/>
        </w:rPr>
        <w:t>46,</w:t>
      </w:r>
      <w:proofErr w:type="gramEnd"/>
      <w:r w:rsidR="00C1457A" w:rsidRPr="006A493C">
        <w:rPr>
          <w:rFonts w:ascii="Arial" w:hAnsi="Arial" w:cs="Arial"/>
          <w:sz w:val="24"/>
          <w:szCs w:val="24"/>
        </w:rPr>
        <w:t>X,</w:t>
      </w:r>
      <w:proofErr w:type="spellStart"/>
      <w:r w:rsidR="00C1457A" w:rsidRPr="006A493C">
        <w:rPr>
          <w:rFonts w:ascii="Arial" w:hAnsi="Arial" w:cs="Arial"/>
          <w:sz w:val="24"/>
          <w:szCs w:val="24"/>
        </w:rPr>
        <w:t>add</w:t>
      </w:r>
      <w:proofErr w:type="spellEnd"/>
      <w:r w:rsidR="00C1457A" w:rsidRPr="006A493C">
        <w:rPr>
          <w:rFonts w:ascii="Arial" w:hAnsi="Arial" w:cs="Arial"/>
          <w:sz w:val="24"/>
          <w:szCs w:val="24"/>
        </w:rPr>
        <w:t>(X)(q27))</w:t>
      </w:r>
      <w:r w:rsidRPr="006A493C">
        <w:rPr>
          <w:rFonts w:ascii="Arial" w:hAnsi="Arial" w:cs="Arial"/>
          <w:sz w:val="24"/>
          <w:szCs w:val="24"/>
        </w:rPr>
        <w:t xml:space="preserve">, mas nem a origem do segmento extra nem o tipo do rearranjo puderam ser identificados. </w:t>
      </w:r>
      <w:r w:rsidR="00F64781" w:rsidRPr="006A493C">
        <w:rPr>
          <w:rFonts w:ascii="Arial" w:hAnsi="Arial" w:cs="Arial"/>
          <w:sz w:val="24"/>
          <w:szCs w:val="24"/>
        </w:rPr>
        <w:t>Aproximadamente aos cinco meses de idade a paciente recebeu o diagnóstico de Síndrome do X-Frágil.</w:t>
      </w:r>
    </w:p>
    <w:p w:rsidR="00F93973" w:rsidRPr="006A493C" w:rsidRDefault="00F93973"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 xml:space="preserve">Com o diagnóstico de SXF, a paciente começou acompanhamento com fisioterapeutas e fonoaudiólogos ao menos uma vez por semana, para desenvolver </w:t>
      </w:r>
      <w:r w:rsidR="004A3BE2" w:rsidRPr="006A493C">
        <w:rPr>
          <w:rFonts w:ascii="Arial" w:hAnsi="Arial" w:cs="Arial"/>
          <w:sz w:val="24"/>
          <w:szCs w:val="24"/>
        </w:rPr>
        <w:t xml:space="preserve">mobilidade dos membros superiores e inferiores e a habilidade de engolir. </w:t>
      </w:r>
    </w:p>
    <w:p w:rsidR="008C2A43" w:rsidRPr="006A493C" w:rsidRDefault="004A3BE2"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 xml:space="preserve">No dia 07 de novembro de 2016, </w:t>
      </w:r>
      <w:r w:rsidR="001F6DB8" w:rsidRPr="006A493C">
        <w:rPr>
          <w:rFonts w:ascii="Arial" w:hAnsi="Arial" w:cs="Arial"/>
          <w:sz w:val="24"/>
          <w:szCs w:val="24"/>
        </w:rPr>
        <w:t xml:space="preserve">com quatro meses de vida, </w:t>
      </w:r>
      <w:r w:rsidRPr="006A493C">
        <w:rPr>
          <w:rFonts w:ascii="Arial" w:hAnsi="Arial" w:cs="Arial"/>
          <w:sz w:val="24"/>
          <w:szCs w:val="24"/>
        </w:rPr>
        <w:t xml:space="preserve">a paciente foi internada no CTI (Centro de Tratamento e Terapia Intensiva) de um hospital </w:t>
      </w:r>
      <w:r w:rsidR="00F64781" w:rsidRPr="006A493C">
        <w:rPr>
          <w:rFonts w:ascii="Arial" w:hAnsi="Arial" w:cs="Arial"/>
          <w:sz w:val="24"/>
          <w:szCs w:val="24"/>
        </w:rPr>
        <w:t>particular de Patos de Minas - MG</w:t>
      </w:r>
      <w:r w:rsidRPr="006A493C">
        <w:rPr>
          <w:rFonts w:ascii="Arial" w:hAnsi="Arial" w:cs="Arial"/>
          <w:sz w:val="24"/>
          <w:szCs w:val="24"/>
        </w:rPr>
        <w:t xml:space="preserve"> devido a um quadro de </w:t>
      </w:r>
      <w:r w:rsidR="00F315CD" w:rsidRPr="006A493C">
        <w:rPr>
          <w:rFonts w:ascii="Arial" w:hAnsi="Arial" w:cs="Arial"/>
          <w:sz w:val="24"/>
          <w:szCs w:val="24"/>
        </w:rPr>
        <w:t xml:space="preserve">hipotonia e </w:t>
      </w:r>
      <w:r w:rsidRPr="006A493C">
        <w:rPr>
          <w:rFonts w:ascii="Arial" w:hAnsi="Arial" w:cs="Arial"/>
          <w:sz w:val="24"/>
          <w:szCs w:val="24"/>
        </w:rPr>
        <w:t xml:space="preserve">pneumonia </w:t>
      </w:r>
      <w:r w:rsidR="00DB2137" w:rsidRPr="006A493C">
        <w:rPr>
          <w:rFonts w:ascii="Arial" w:hAnsi="Arial" w:cs="Arial"/>
          <w:sz w:val="24"/>
          <w:szCs w:val="24"/>
        </w:rPr>
        <w:t>respiratória</w:t>
      </w:r>
      <w:r w:rsidR="005244C8" w:rsidRPr="006A493C">
        <w:rPr>
          <w:rFonts w:ascii="Arial" w:hAnsi="Arial" w:cs="Arial"/>
          <w:sz w:val="24"/>
          <w:szCs w:val="24"/>
        </w:rPr>
        <w:t>,</w:t>
      </w:r>
      <w:r w:rsidR="00DB2137" w:rsidRPr="006A493C">
        <w:rPr>
          <w:rFonts w:ascii="Arial" w:hAnsi="Arial" w:cs="Arial"/>
          <w:sz w:val="24"/>
          <w:szCs w:val="24"/>
        </w:rPr>
        <w:t xml:space="preserve"> diagnosticado</w:t>
      </w:r>
      <w:r w:rsidR="005244C8" w:rsidRPr="006A493C">
        <w:rPr>
          <w:rFonts w:ascii="Arial" w:hAnsi="Arial" w:cs="Arial"/>
          <w:sz w:val="24"/>
          <w:szCs w:val="24"/>
        </w:rPr>
        <w:t>s</w:t>
      </w:r>
      <w:r w:rsidR="00DB2137" w:rsidRPr="006A493C">
        <w:rPr>
          <w:rFonts w:ascii="Arial" w:hAnsi="Arial" w:cs="Arial"/>
          <w:sz w:val="24"/>
          <w:szCs w:val="24"/>
        </w:rPr>
        <w:t xml:space="preserve"> através de tomografia computadorizada do tórax (</w:t>
      </w:r>
      <w:r w:rsidR="001F6DB8" w:rsidRPr="006A493C">
        <w:rPr>
          <w:rFonts w:ascii="Arial" w:hAnsi="Arial" w:cs="Arial"/>
          <w:sz w:val="24"/>
          <w:szCs w:val="24"/>
        </w:rPr>
        <w:t>Quadro</w:t>
      </w:r>
      <w:r w:rsidR="00DB2137" w:rsidRPr="006A493C">
        <w:rPr>
          <w:rFonts w:ascii="Arial" w:hAnsi="Arial" w:cs="Arial"/>
          <w:sz w:val="24"/>
          <w:szCs w:val="24"/>
        </w:rPr>
        <w:t xml:space="preserve"> </w:t>
      </w:r>
      <w:proofErr w:type="gramStart"/>
      <w:r w:rsidR="00DB2137" w:rsidRPr="006A493C">
        <w:rPr>
          <w:rFonts w:ascii="Arial" w:hAnsi="Arial" w:cs="Arial"/>
          <w:sz w:val="24"/>
          <w:szCs w:val="24"/>
        </w:rPr>
        <w:t>1</w:t>
      </w:r>
      <w:proofErr w:type="gramEnd"/>
      <w:r w:rsidR="00DB2137" w:rsidRPr="006A493C">
        <w:rPr>
          <w:rFonts w:ascii="Arial" w:hAnsi="Arial" w:cs="Arial"/>
          <w:sz w:val="24"/>
          <w:szCs w:val="24"/>
        </w:rPr>
        <w:t>)</w:t>
      </w:r>
      <w:r w:rsidRPr="006A493C">
        <w:rPr>
          <w:rFonts w:ascii="Arial" w:hAnsi="Arial" w:cs="Arial"/>
          <w:sz w:val="24"/>
          <w:szCs w:val="24"/>
        </w:rPr>
        <w:t xml:space="preserve">. </w:t>
      </w:r>
      <w:r w:rsidR="00F315CD" w:rsidRPr="006A493C">
        <w:rPr>
          <w:rFonts w:ascii="Arial" w:hAnsi="Arial" w:cs="Arial"/>
          <w:sz w:val="24"/>
          <w:szCs w:val="24"/>
        </w:rPr>
        <w:t>A mesma apresentava-se também hipoativa e hipocorada.</w:t>
      </w:r>
      <w:r w:rsidR="00F315CD" w:rsidRPr="006A493C">
        <w:rPr>
          <w:rFonts w:ascii="Arial" w:hAnsi="Arial" w:cs="Arial"/>
          <w:color w:val="FF0000"/>
          <w:sz w:val="24"/>
          <w:szCs w:val="24"/>
        </w:rPr>
        <w:t xml:space="preserve"> </w:t>
      </w:r>
      <w:r w:rsidRPr="006A493C">
        <w:rPr>
          <w:rFonts w:ascii="Arial" w:hAnsi="Arial" w:cs="Arial"/>
          <w:sz w:val="24"/>
          <w:szCs w:val="24"/>
        </w:rPr>
        <w:t xml:space="preserve">Durante internação a paciente utilizou sonda </w:t>
      </w:r>
      <w:proofErr w:type="spellStart"/>
      <w:r w:rsidRPr="006A493C">
        <w:rPr>
          <w:rFonts w:ascii="Arial" w:hAnsi="Arial" w:cs="Arial"/>
          <w:sz w:val="24"/>
          <w:szCs w:val="24"/>
        </w:rPr>
        <w:t>nasogástrica</w:t>
      </w:r>
      <w:proofErr w:type="spellEnd"/>
      <w:r w:rsidRPr="006A493C">
        <w:rPr>
          <w:rFonts w:ascii="Arial" w:hAnsi="Arial" w:cs="Arial"/>
          <w:sz w:val="24"/>
          <w:szCs w:val="24"/>
        </w:rPr>
        <w:t xml:space="preserve"> para se alimentar, ganhando aproximadamente </w:t>
      </w:r>
      <w:proofErr w:type="gramStart"/>
      <w:r w:rsidRPr="006A493C">
        <w:rPr>
          <w:rFonts w:ascii="Arial" w:hAnsi="Arial" w:cs="Arial"/>
          <w:sz w:val="24"/>
          <w:szCs w:val="24"/>
        </w:rPr>
        <w:t>1kg</w:t>
      </w:r>
      <w:proofErr w:type="gramEnd"/>
      <w:r w:rsidR="00F64781" w:rsidRPr="006A493C">
        <w:rPr>
          <w:rFonts w:ascii="Arial" w:hAnsi="Arial" w:cs="Arial"/>
          <w:sz w:val="24"/>
          <w:szCs w:val="24"/>
        </w:rPr>
        <w:t xml:space="preserve"> (</w:t>
      </w:r>
      <w:r w:rsidR="00C6167E">
        <w:rPr>
          <w:rFonts w:ascii="Arial" w:hAnsi="Arial" w:cs="Arial"/>
          <w:sz w:val="24"/>
          <w:szCs w:val="24"/>
        </w:rPr>
        <w:t>Figura 6</w:t>
      </w:r>
      <w:r w:rsidR="00D22774" w:rsidRPr="006A493C">
        <w:rPr>
          <w:rFonts w:ascii="Arial" w:hAnsi="Arial" w:cs="Arial"/>
          <w:sz w:val="24"/>
          <w:szCs w:val="24"/>
        </w:rPr>
        <w:t>)</w:t>
      </w:r>
      <w:r w:rsidRPr="006A493C">
        <w:rPr>
          <w:rFonts w:ascii="Arial" w:hAnsi="Arial" w:cs="Arial"/>
          <w:sz w:val="24"/>
          <w:szCs w:val="24"/>
        </w:rPr>
        <w:t xml:space="preserve">. Antes da alimentação </w:t>
      </w:r>
      <w:proofErr w:type="spellStart"/>
      <w:r w:rsidRPr="006A493C">
        <w:rPr>
          <w:rFonts w:ascii="Arial" w:hAnsi="Arial" w:cs="Arial"/>
          <w:sz w:val="24"/>
          <w:szCs w:val="24"/>
        </w:rPr>
        <w:t>nasogástrica</w:t>
      </w:r>
      <w:proofErr w:type="spellEnd"/>
      <w:r w:rsidRPr="006A493C">
        <w:rPr>
          <w:rFonts w:ascii="Arial" w:hAnsi="Arial" w:cs="Arial"/>
          <w:sz w:val="24"/>
          <w:szCs w:val="24"/>
        </w:rPr>
        <w:t xml:space="preserve"> a paciente não consegui</w:t>
      </w:r>
      <w:r w:rsidR="00F64781" w:rsidRPr="006A493C">
        <w:rPr>
          <w:rFonts w:ascii="Arial" w:hAnsi="Arial" w:cs="Arial"/>
          <w:sz w:val="24"/>
          <w:szCs w:val="24"/>
        </w:rPr>
        <w:t>a</w:t>
      </w:r>
      <w:r w:rsidRPr="006A493C">
        <w:rPr>
          <w:rFonts w:ascii="Arial" w:hAnsi="Arial" w:cs="Arial"/>
          <w:sz w:val="24"/>
          <w:szCs w:val="24"/>
        </w:rPr>
        <w:t xml:space="preserve"> manter o ganho de peso uma vez que a função de deglutição foi ficando prejudicada. </w:t>
      </w:r>
    </w:p>
    <w:p w:rsidR="00DB2137" w:rsidRPr="006A493C" w:rsidRDefault="00DB2137" w:rsidP="00A91735">
      <w:pPr>
        <w:autoSpaceDE w:val="0"/>
        <w:autoSpaceDN w:val="0"/>
        <w:adjustRightInd w:val="0"/>
        <w:spacing w:after="0" w:line="360" w:lineRule="auto"/>
        <w:ind w:firstLine="709"/>
        <w:jc w:val="both"/>
        <w:rPr>
          <w:rFonts w:ascii="Arial" w:hAnsi="Arial" w:cs="Arial"/>
          <w:sz w:val="24"/>
          <w:szCs w:val="24"/>
        </w:rPr>
      </w:pPr>
    </w:p>
    <w:p w:rsidR="00DB2137" w:rsidRPr="00C6167E" w:rsidRDefault="00CA004F" w:rsidP="00C6167E">
      <w:pPr>
        <w:autoSpaceDE w:val="0"/>
        <w:autoSpaceDN w:val="0"/>
        <w:adjustRightInd w:val="0"/>
        <w:spacing w:after="0" w:line="360" w:lineRule="auto"/>
        <w:ind w:firstLine="709"/>
        <w:jc w:val="both"/>
        <w:rPr>
          <w:rFonts w:ascii="Arial" w:hAnsi="Arial" w:cs="Arial"/>
          <w:sz w:val="24"/>
          <w:szCs w:val="24"/>
        </w:rPr>
      </w:pPr>
      <w:r w:rsidRPr="00C6167E">
        <w:rPr>
          <w:rFonts w:ascii="Arial" w:hAnsi="Arial" w:cs="Arial"/>
          <w:sz w:val="24"/>
          <w:szCs w:val="24"/>
        </w:rPr>
        <w:t>Quadro</w:t>
      </w:r>
      <w:r w:rsidR="00DB2137" w:rsidRPr="00C6167E">
        <w:rPr>
          <w:rFonts w:ascii="Arial" w:hAnsi="Arial" w:cs="Arial"/>
          <w:sz w:val="24"/>
          <w:szCs w:val="24"/>
        </w:rPr>
        <w:t xml:space="preserve"> 1</w:t>
      </w:r>
      <w:r w:rsidR="00FF44ED" w:rsidRPr="00C6167E">
        <w:rPr>
          <w:rFonts w:ascii="Arial" w:hAnsi="Arial" w:cs="Arial"/>
          <w:sz w:val="24"/>
          <w:szCs w:val="24"/>
        </w:rPr>
        <w:t xml:space="preserve"> – Tomografia computadorizada do tórax</w:t>
      </w:r>
      <w:r w:rsidR="00C6167E">
        <w:rPr>
          <w:rFonts w:ascii="Arial" w:hAnsi="Arial" w:cs="Arial"/>
          <w:sz w:val="24"/>
          <w:szCs w:val="24"/>
        </w:rPr>
        <w:t xml:space="preserve"> do paciente</w:t>
      </w:r>
    </w:p>
    <w:tbl>
      <w:tblPr>
        <w:tblStyle w:val="GridTableLight"/>
        <w:tblW w:w="9322" w:type="dxa"/>
        <w:tblLook w:val="04A0"/>
      </w:tblPr>
      <w:tblGrid>
        <w:gridCol w:w="2943"/>
        <w:gridCol w:w="6379"/>
      </w:tblGrid>
      <w:tr w:rsidR="00F315CD" w:rsidRPr="006A493C" w:rsidTr="001F6DB8">
        <w:tc>
          <w:tcPr>
            <w:tcW w:w="2943" w:type="dxa"/>
          </w:tcPr>
          <w:p w:rsidR="00DB2137" w:rsidRPr="006A493C" w:rsidRDefault="00DB2137" w:rsidP="00A91735">
            <w:pPr>
              <w:autoSpaceDE w:val="0"/>
              <w:autoSpaceDN w:val="0"/>
              <w:adjustRightInd w:val="0"/>
              <w:spacing w:line="360" w:lineRule="auto"/>
              <w:ind w:firstLine="709"/>
              <w:jc w:val="both"/>
              <w:rPr>
                <w:rFonts w:ascii="Arial" w:hAnsi="Arial" w:cs="Arial"/>
                <w:sz w:val="24"/>
                <w:szCs w:val="24"/>
              </w:rPr>
            </w:pPr>
            <w:r w:rsidRPr="006A493C">
              <w:rPr>
                <w:rFonts w:ascii="Arial" w:hAnsi="Arial" w:cs="Arial"/>
                <w:sz w:val="24"/>
                <w:szCs w:val="24"/>
              </w:rPr>
              <w:t>Aspectos observados</w:t>
            </w:r>
          </w:p>
        </w:tc>
        <w:tc>
          <w:tcPr>
            <w:tcW w:w="6379" w:type="dxa"/>
          </w:tcPr>
          <w:p w:rsidR="00DB2137" w:rsidRPr="006A493C" w:rsidRDefault="00DB2137" w:rsidP="00A91735">
            <w:pPr>
              <w:pStyle w:val="PargrafodaLista"/>
              <w:numPr>
                <w:ilvl w:val="0"/>
                <w:numId w:val="2"/>
              </w:numPr>
              <w:autoSpaceDE w:val="0"/>
              <w:autoSpaceDN w:val="0"/>
              <w:adjustRightInd w:val="0"/>
              <w:spacing w:line="360" w:lineRule="auto"/>
              <w:ind w:left="0" w:firstLine="709"/>
              <w:jc w:val="both"/>
              <w:rPr>
                <w:rFonts w:ascii="Arial" w:hAnsi="Arial" w:cs="Arial"/>
                <w:b/>
                <w:sz w:val="24"/>
                <w:szCs w:val="24"/>
              </w:rPr>
            </w:pPr>
            <w:r w:rsidRPr="006A493C">
              <w:rPr>
                <w:rFonts w:ascii="Arial" w:hAnsi="Arial" w:cs="Arial"/>
                <w:sz w:val="24"/>
                <w:szCs w:val="24"/>
              </w:rPr>
              <w:t xml:space="preserve">Consolidação basal medial à esquerda, o que mediante correlação clínico-propedêutica pode estar associado </w:t>
            </w:r>
            <w:r w:rsidR="006D2056" w:rsidRPr="006A493C">
              <w:rPr>
                <w:rFonts w:ascii="Arial" w:hAnsi="Arial" w:cs="Arial"/>
                <w:sz w:val="24"/>
                <w:szCs w:val="24"/>
              </w:rPr>
              <w:t>à</w:t>
            </w:r>
            <w:r w:rsidRPr="006A493C">
              <w:rPr>
                <w:rFonts w:ascii="Arial" w:hAnsi="Arial" w:cs="Arial"/>
                <w:sz w:val="24"/>
                <w:szCs w:val="24"/>
              </w:rPr>
              <w:t xml:space="preserve"> </w:t>
            </w:r>
            <w:proofErr w:type="spellStart"/>
            <w:r w:rsidRPr="006A493C">
              <w:rPr>
                <w:rFonts w:ascii="Arial" w:hAnsi="Arial" w:cs="Arial"/>
                <w:sz w:val="24"/>
                <w:szCs w:val="24"/>
              </w:rPr>
              <w:t>penumopatia</w:t>
            </w:r>
            <w:proofErr w:type="spellEnd"/>
            <w:r w:rsidRPr="006A493C">
              <w:rPr>
                <w:rFonts w:ascii="Arial" w:hAnsi="Arial" w:cs="Arial"/>
                <w:sz w:val="24"/>
                <w:szCs w:val="24"/>
              </w:rPr>
              <w:t xml:space="preserve"> inflamatória.</w:t>
            </w:r>
          </w:p>
          <w:p w:rsidR="00DB2137" w:rsidRPr="006A493C" w:rsidRDefault="00DB2137" w:rsidP="00A91735">
            <w:pPr>
              <w:pStyle w:val="PargrafodaLista"/>
              <w:numPr>
                <w:ilvl w:val="0"/>
                <w:numId w:val="2"/>
              </w:numPr>
              <w:autoSpaceDE w:val="0"/>
              <w:autoSpaceDN w:val="0"/>
              <w:adjustRightInd w:val="0"/>
              <w:spacing w:line="360" w:lineRule="auto"/>
              <w:ind w:left="0" w:firstLine="709"/>
              <w:jc w:val="both"/>
              <w:rPr>
                <w:rFonts w:ascii="Arial" w:hAnsi="Arial" w:cs="Arial"/>
                <w:b/>
                <w:sz w:val="24"/>
                <w:szCs w:val="24"/>
              </w:rPr>
            </w:pPr>
            <w:r w:rsidRPr="006A493C">
              <w:rPr>
                <w:rFonts w:ascii="Arial" w:hAnsi="Arial" w:cs="Arial"/>
                <w:sz w:val="24"/>
                <w:szCs w:val="24"/>
              </w:rPr>
              <w:t>Áreas de atenuação em vidro-fosco bilaterais inespecíficas.</w:t>
            </w:r>
            <w:r w:rsidRPr="006A493C">
              <w:rPr>
                <w:rFonts w:ascii="Arial" w:hAnsi="Arial" w:cs="Arial"/>
                <w:noProof/>
                <w:sz w:val="24"/>
                <w:szCs w:val="24"/>
                <w:lang w:eastAsia="pt-BR"/>
              </w:rPr>
              <w:t xml:space="preserve"> </w:t>
            </w:r>
          </w:p>
          <w:p w:rsidR="00DB2137" w:rsidRPr="006A493C" w:rsidRDefault="00DB2137" w:rsidP="00A91735">
            <w:pPr>
              <w:pStyle w:val="PargrafodaLista"/>
              <w:numPr>
                <w:ilvl w:val="0"/>
                <w:numId w:val="2"/>
              </w:numPr>
              <w:autoSpaceDE w:val="0"/>
              <w:autoSpaceDN w:val="0"/>
              <w:adjustRightInd w:val="0"/>
              <w:spacing w:line="360" w:lineRule="auto"/>
              <w:ind w:left="0" w:firstLine="709"/>
              <w:jc w:val="both"/>
              <w:rPr>
                <w:rFonts w:ascii="Arial" w:hAnsi="Arial" w:cs="Arial"/>
                <w:b/>
                <w:sz w:val="24"/>
                <w:szCs w:val="24"/>
              </w:rPr>
            </w:pPr>
            <w:r w:rsidRPr="006A493C">
              <w:rPr>
                <w:rFonts w:ascii="Arial" w:hAnsi="Arial" w:cs="Arial"/>
                <w:sz w:val="24"/>
                <w:szCs w:val="24"/>
              </w:rPr>
              <w:t>Sem evidências de alteração pleural.</w:t>
            </w:r>
          </w:p>
          <w:p w:rsidR="00DB2137" w:rsidRPr="006A493C" w:rsidRDefault="00DB2137" w:rsidP="00A91735">
            <w:pPr>
              <w:pStyle w:val="PargrafodaLista"/>
              <w:numPr>
                <w:ilvl w:val="0"/>
                <w:numId w:val="2"/>
              </w:numPr>
              <w:autoSpaceDE w:val="0"/>
              <w:autoSpaceDN w:val="0"/>
              <w:adjustRightInd w:val="0"/>
              <w:spacing w:line="360" w:lineRule="auto"/>
              <w:ind w:left="0" w:firstLine="709"/>
              <w:jc w:val="both"/>
              <w:rPr>
                <w:rFonts w:ascii="Arial" w:hAnsi="Arial" w:cs="Arial"/>
                <w:b/>
                <w:sz w:val="24"/>
                <w:szCs w:val="24"/>
              </w:rPr>
            </w:pPr>
            <w:r w:rsidRPr="006A493C">
              <w:rPr>
                <w:rFonts w:ascii="Arial" w:hAnsi="Arial" w:cs="Arial"/>
                <w:sz w:val="24"/>
                <w:szCs w:val="24"/>
              </w:rPr>
              <w:t>Cúpulas e seios costofrênicos livres.</w:t>
            </w:r>
          </w:p>
          <w:p w:rsidR="00DB2137" w:rsidRPr="006A493C" w:rsidRDefault="00DB2137" w:rsidP="00A91735">
            <w:pPr>
              <w:pStyle w:val="PargrafodaLista"/>
              <w:numPr>
                <w:ilvl w:val="0"/>
                <w:numId w:val="2"/>
              </w:numPr>
              <w:autoSpaceDE w:val="0"/>
              <w:autoSpaceDN w:val="0"/>
              <w:adjustRightInd w:val="0"/>
              <w:spacing w:line="360" w:lineRule="auto"/>
              <w:ind w:left="0" w:firstLine="709"/>
              <w:jc w:val="both"/>
              <w:rPr>
                <w:rFonts w:ascii="Arial" w:hAnsi="Arial" w:cs="Arial"/>
                <w:b/>
                <w:sz w:val="24"/>
                <w:szCs w:val="24"/>
              </w:rPr>
            </w:pPr>
            <w:r w:rsidRPr="006A493C">
              <w:rPr>
                <w:rFonts w:ascii="Arial" w:hAnsi="Arial" w:cs="Arial"/>
                <w:sz w:val="24"/>
                <w:szCs w:val="24"/>
              </w:rPr>
              <w:t xml:space="preserve">Hilos e vascularização </w:t>
            </w:r>
            <w:proofErr w:type="gramStart"/>
            <w:r w:rsidRPr="006A493C">
              <w:rPr>
                <w:rFonts w:ascii="Arial" w:hAnsi="Arial" w:cs="Arial"/>
                <w:sz w:val="24"/>
                <w:szCs w:val="24"/>
              </w:rPr>
              <w:t>pulmonar normais</w:t>
            </w:r>
            <w:proofErr w:type="gramEnd"/>
            <w:r w:rsidRPr="006A493C">
              <w:rPr>
                <w:rFonts w:ascii="Arial" w:hAnsi="Arial" w:cs="Arial"/>
                <w:sz w:val="24"/>
                <w:szCs w:val="24"/>
              </w:rPr>
              <w:t>.</w:t>
            </w:r>
          </w:p>
          <w:p w:rsidR="00DB2137" w:rsidRPr="006A493C" w:rsidRDefault="00DB2137" w:rsidP="00A91735">
            <w:pPr>
              <w:pStyle w:val="PargrafodaLista"/>
              <w:numPr>
                <w:ilvl w:val="0"/>
                <w:numId w:val="2"/>
              </w:numPr>
              <w:autoSpaceDE w:val="0"/>
              <w:autoSpaceDN w:val="0"/>
              <w:adjustRightInd w:val="0"/>
              <w:spacing w:line="360" w:lineRule="auto"/>
              <w:ind w:left="0" w:firstLine="709"/>
              <w:jc w:val="both"/>
              <w:rPr>
                <w:rFonts w:ascii="Arial" w:hAnsi="Arial" w:cs="Arial"/>
                <w:b/>
                <w:sz w:val="24"/>
                <w:szCs w:val="24"/>
              </w:rPr>
            </w:pPr>
            <w:r w:rsidRPr="006A493C">
              <w:rPr>
                <w:rFonts w:ascii="Arial" w:hAnsi="Arial" w:cs="Arial"/>
                <w:sz w:val="24"/>
                <w:szCs w:val="24"/>
              </w:rPr>
              <w:t>Mediastino de configuração anatômica.</w:t>
            </w:r>
          </w:p>
          <w:p w:rsidR="00DB2137" w:rsidRPr="006A493C" w:rsidRDefault="00DB2137" w:rsidP="00A91735">
            <w:pPr>
              <w:pStyle w:val="PargrafodaLista"/>
              <w:numPr>
                <w:ilvl w:val="0"/>
                <w:numId w:val="2"/>
              </w:numPr>
              <w:autoSpaceDE w:val="0"/>
              <w:autoSpaceDN w:val="0"/>
              <w:adjustRightInd w:val="0"/>
              <w:spacing w:line="360" w:lineRule="auto"/>
              <w:ind w:left="0" w:firstLine="709"/>
              <w:jc w:val="both"/>
              <w:rPr>
                <w:rFonts w:ascii="Arial" w:hAnsi="Arial" w:cs="Arial"/>
                <w:b/>
                <w:sz w:val="24"/>
                <w:szCs w:val="24"/>
              </w:rPr>
            </w:pPr>
            <w:r w:rsidRPr="006A493C">
              <w:rPr>
                <w:rFonts w:ascii="Arial" w:hAnsi="Arial" w:cs="Arial"/>
                <w:sz w:val="24"/>
                <w:szCs w:val="24"/>
              </w:rPr>
              <w:t xml:space="preserve">Sem evidências de </w:t>
            </w:r>
            <w:proofErr w:type="spellStart"/>
            <w:r w:rsidRPr="006A493C">
              <w:rPr>
                <w:rFonts w:ascii="Arial" w:hAnsi="Arial" w:cs="Arial"/>
                <w:sz w:val="24"/>
                <w:szCs w:val="24"/>
              </w:rPr>
              <w:t>linfonodomegalia</w:t>
            </w:r>
            <w:proofErr w:type="spellEnd"/>
            <w:r w:rsidRPr="006A493C">
              <w:rPr>
                <w:rFonts w:ascii="Arial" w:hAnsi="Arial" w:cs="Arial"/>
                <w:sz w:val="24"/>
                <w:szCs w:val="24"/>
              </w:rPr>
              <w:t xml:space="preserve"> </w:t>
            </w:r>
            <w:proofErr w:type="spellStart"/>
            <w:r w:rsidRPr="006A493C">
              <w:rPr>
                <w:rFonts w:ascii="Arial" w:hAnsi="Arial" w:cs="Arial"/>
                <w:sz w:val="24"/>
                <w:szCs w:val="24"/>
              </w:rPr>
              <w:t>mediastinal</w:t>
            </w:r>
            <w:proofErr w:type="spellEnd"/>
            <w:r w:rsidRPr="006A493C">
              <w:rPr>
                <w:rFonts w:ascii="Arial" w:hAnsi="Arial" w:cs="Arial"/>
                <w:sz w:val="24"/>
                <w:szCs w:val="24"/>
              </w:rPr>
              <w:t>.</w:t>
            </w:r>
          </w:p>
          <w:p w:rsidR="00DB2137" w:rsidRPr="006A493C" w:rsidRDefault="00DB2137" w:rsidP="00A91735">
            <w:pPr>
              <w:pStyle w:val="PargrafodaLista"/>
              <w:numPr>
                <w:ilvl w:val="0"/>
                <w:numId w:val="2"/>
              </w:numPr>
              <w:autoSpaceDE w:val="0"/>
              <w:autoSpaceDN w:val="0"/>
              <w:adjustRightInd w:val="0"/>
              <w:spacing w:line="360" w:lineRule="auto"/>
              <w:ind w:left="0" w:firstLine="709"/>
              <w:jc w:val="both"/>
              <w:rPr>
                <w:rFonts w:ascii="Arial" w:hAnsi="Arial" w:cs="Arial"/>
                <w:b/>
                <w:sz w:val="24"/>
                <w:szCs w:val="24"/>
              </w:rPr>
            </w:pPr>
            <w:r w:rsidRPr="006A493C">
              <w:rPr>
                <w:rFonts w:ascii="Arial" w:hAnsi="Arial" w:cs="Arial"/>
                <w:sz w:val="24"/>
                <w:szCs w:val="24"/>
              </w:rPr>
              <w:t xml:space="preserve">Traqueia e brônquios principais de aspecto </w:t>
            </w:r>
            <w:r w:rsidRPr="006A493C">
              <w:rPr>
                <w:rFonts w:ascii="Arial" w:hAnsi="Arial" w:cs="Arial"/>
                <w:sz w:val="24"/>
                <w:szCs w:val="24"/>
              </w:rPr>
              <w:lastRenderedPageBreak/>
              <w:t>tomográfico normal.</w:t>
            </w:r>
          </w:p>
          <w:p w:rsidR="00DB2137" w:rsidRPr="006A493C" w:rsidRDefault="00DB2137" w:rsidP="00A91735">
            <w:pPr>
              <w:pStyle w:val="PargrafodaLista"/>
              <w:numPr>
                <w:ilvl w:val="0"/>
                <w:numId w:val="2"/>
              </w:numPr>
              <w:autoSpaceDE w:val="0"/>
              <w:autoSpaceDN w:val="0"/>
              <w:adjustRightInd w:val="0"/>
              <w:spacing w:line="360" w:lineRule="auto"/>
              <w:ind w:left="0" w:firstLine="709"/>
              <w:jc w:val="both"/>
              <w:rPr>
                <w:rFonts w:ascii="Arial" w:hAnsi="Arial" w:cs="Arial"/>
                <w:b/>
                <w:sz w:val="24"/>
                <w:szCs w:val="24"/>
              </w:rPr>
            </w:pPr>
            <w:r w:rsidRPr="006A493C">
              <w:rPr>
                <w:rFonts w:ascii="Arial" w:hAnsi="Arial" w:cs="Arial"/>
                <w:sz w:val="24"/>
                <w:szCs w:val="24"/>
              </w:rPr>
              <w:t>Vasos da base com calibre e em topografia habituais.</w:t>
            </w:r>
          </w:p>
        </w:tc>
      </w:tr>
      <w:tr w:rsidR="00F315CD" w:rsidRPr="006A493C" w:rsidTr="001F6DB8">
        <w:tc>
          <w:tcPr>
            <w:tcW w:w="2943" w:type="dxa"/>
          </w:tcPr>
          <w:p w:rsidR="00DB2137" w:rsidRPr="006A493C" w:rsidRDefault="00DB2137" w:rsidP="00A91735">
            <w:pPr>
              <w:autoSpaceDE w:val="0"/>
              <w:autoSpaceDN w:val="0"/>
              <w:adjustRightInd w:val="0"/>
              <w:spacing w:line="360" w:lineRule="auto"/>
              <w:ind w:firstLine="709"/>
              <w:jc w:val="both"/>
              <w:rPr>
                <w:rFonts w:ascii="Arial" w:hAnsi="Arial" w:cs="Arial"/>
                <w:sz w:val="24"/>
                <w:szCs w:val="24"/>
              </w:rPr>
            </w:pPr>
            <w:r w:rsidRPr="006A493C">
              <w:rPr>
                <w:rFonts w:ascii="Arial" w:hAnsi="Arial" w:cs="Arial"/>
                <w:sz w:val="24"/>
                <w:szCs w:val="24"/>
              </w:rPr>
              <w:lastRenderedPageBreak/>
              <w:t>Conclusão</w:t>
            </w:r>
          </w:p>
        </w:tc>
        <w:tc>
          <w:tcPr>
            <w:tcW w:w="6379" w:type="dxa"/>
          </w:tcPr>
          <w:p w:rsidR="00DB2137" w:rsidRPr="006A493C" w:rsidRDefault="00DB2137" w:rsidP="00A91735">
            <w:pPr>
              <w:pStyle w:val="PargrafodaLista"/>
              <w:numPr>
                <w:ilvl w:val="0"/>
                <w:numId w:val="2"/>
              </w:numPr>
              <w:autoSpaceDE w:val="0"/>
              <w:autoSpaceDN w:val="0"/>
              <w:adjustRightInd w:val="0"/>
              <w:spacing w:line="360" w:lineRule="auto"/>
              <w:ind w:left="0" w:firstLine="709"/>
              <w:jc w:val="both"/>
              <w:rPr>
                <w:rFonts w:ascii="Arial" w:hAnsi="Arial" w:cs="Arial"/>
                <w:sz w:val="24"/>
                <w:szCs w:val="24"/>
              </w:rPr>
            </w:pPr>
            <w:r w:rsidRPr="006A493C">
              <w:rPr>
                <w:rFonts w:ascii="Arial" w:hAnsi="Arial" w:cs="Arial"/>
                <w:sz w:val="24"/>
                <w:szCs w:val="24"/>
              </w:rPr>
              <w:t xml:space="preserve">Consolidação basal medial à esquerda, o que mediante correlação clínico propedêutica pode estar associado </w:t>
            </w:r>
            <w:r w:rsidR="000C45C3" w:rsidRPr="006A493C">
              <w:rPr>
                <w:rFonts w:ascii="Arial" w:hAnsi="Arial" w:cs="Arial"/>
                <w:sz w:val="24"/>
                <w:szCs w:val="24"/>
              </w:rPr>
              <w:t>à</w:t>
            </w:r>
            <w:r w:rsidRPr="006A493C">
              <w:rPr>
                <w:rFonts w:ascii="Arial" w:hAnsi="Arial" w:cs="Arial"/>
                <w:sz w:val="24"/>
                <w:szCs w:val="24"/>
              </w:rPr>
              <w:t xml:space="preserve"> </w:t>
            </w:r>
            <w:proofErr w:type="spellStart"/>
            <w:r w:rsidRPr="006A493C">
              <w:rPr>
                <w:rFonts w:ascii="Arial" w:hAnsi="Arial" w:cs="Arial"/>
                <w:sz w:val="24"/>
                <w:szCs w:val="24"/>
              </w:rPr>
              <w:t>pneumopatia</w:t>
            </w:r>
            <w:proofErr w:type="spellEnd"/>
            <w:r w:rsidRPr="006A493C">
              <w:rPr>
                <w:rFonts w:ascii="Arial" w:hAnsi="Arial" w:cs="Arial"/>
                <w:sz w:val="24"/>
                <w:szCs w:val="24"/>
              </w:rPr>
              <w:t xml:space="preserve"> inflamatória.</w:t>
            </w:r>
          </w:p>
        </w:tc>
      </w:tr>
    </w:tbl>
    <w:p w:rsidR="006A493C" w:rsidRPr="00C6167E" w:rsidRDefault="004E6878" w:rsidP="00C6167E">
      <w:pPr>
        <w:autoSpaceDE w:val="0"/>
        <w:autoSpaceDN w:val="0"/>
        <w:adjustRightInd w:val="0"/>
        <w:spacing w:after="0" w:line="360" w:lineRule="auto"/>
        <w:ind w:firstLine="709"/>
        <w:jc w:val="center"/>
        <w:rPr>
          <w:rFonts w:ascii="Arial" w:hAnsi="Arial" w:cs="Arial"/>
          <w:sz w:val="24"/>
          <w:szCs w:val="24"/>
        </w:rPr>
      </w:pPr>
      <w:r w:rsidRPr="00C6167E">
        <w:rPr>
          <w:rFonts w:ascii="Arial" w:hAnsi="Arial" w:cs="Arial"/>
          <w:sz w:val="24"/>
          <w:szCs w:val="24"/>
        </w:rPr>
        <w:t>Fonte: Dados fornecidos pelo hospital.</w:t>
      </w:r>
    </w:p>
    <w:p w:rsidR="006A493C" w:rsidRPr="00C6167E" w:rsidRDefault="006A493C" w:rsidP="00C6167E">
      <w:pPr>
        <w:spacing w:after="0" w:line="360" w:lineRule="auto"/>
        <w:ind w:firstLine="709"/>
        <w:jc w:val="both"/>
        <w:rPr>
          <w:rFonts w:ascii="Arial" w:hAnsi="Arial" w:cs="Arial"/>
          <w:sz w:val="24"/>
          <w:szCs w:val="24"/>
        </w:rPr>
      </w:pPr>
    </w:p>
    <w:p w:rsidR="00C6167E" w:rsidRDefault="001F6DB8" w:rsidP="00C6167E">
      <w:pPr>
        <w:spacing w:after="0" w:line="360" w:lineRule="auto"/>
        <w:ind w:firstLine="709"/>
        <w:jc w:val="both"/>
        <w:rPr>
          <w:rFonts w:ascii="Arial" w:hAnsi="Arial" w:cs="Arial"/>
          <w:sz w:val="24"/>
          <w:szCs w:val="24"/>
        </w:rPr>
      </w:pPr>
      <w:r w:rsidRPr="00C6167E">
        <w:rPr>
          <w:rFonts w:ascii="Arial" w:hAnsi="Arial" w:cs="Arial"/>
          <w:sz w:val="24"/>
          <w:szCs w:val="24"/>
        </w:rPr>
        <w:t>Fig</w:t>
      </w:r>
      <w:r w:rsidR="00C6167E" w:rsidRPr="00C6167E">
        <w:rPr>
          <w:rFonts w:ascii="Arial" w:hAnsi="Arial" w:cs="Arial"/>
          <w:sz w:val="24"/>
          <w:szCs w:val="24"/>
        </w:rPr>
        <w:t xml:space="preserve">. </w:t>
      </w:r>
      <w:proofErr w:type="gramStart"/>
      <w:r w:rsidR="00C6167E" w:rsidRPr="00C6167E">
        <w:rPr>
          <w:rFonts w:ascii="Arial" w:hAnsi="Arial" w:cs="Arial"/>
          <w:sz w:val="24"/>
          <w:szCs w:val="24"/>
        </w:rPr>
        <w:t>6</w:t>
      </w:r>
      <w:r w:rsidRPr="00C6167E">
        <w:rPr>
          <w:rFonts w:ascii="Arial" w:hAnsi="Arial" w:cs="Arial"/>
          <w:sz w:val="24"/>
          <w:szCs w:val="24"/>
        </w:rPr>
        <w:t xml:space="preserve"> - Paciente utilizando sonda </w:t>
      </w:r>
      <w:proofErr w:type="spellStart"/>
      <w:r w:rsidRPr="00C6167E">
        <w:rPr>
          <w:rFonts w:ascii="Arial" w:hAnsi="Arial" w:cs="Arial"/>
          <w:sz w:val="24"/>
          <w:szCs w:val="24"/>
        </w:rPr>
        <w:t>nasogástrica</w:t>
      </w:r>
      <w:proofErr w:type="spellEnd"/>
      <w:proofErr w:type="gramEnd"/>
    </w:p>
    <w:p w:rsidR="009E5C86" w:rsidRPr="00C6167E" w:rsidRDefault="008D3151" w:rsidP="00C6167E">
      <w:pPr>
        <w:spacing w:after="0" w:line="360" w:lineRule="auto"/>
        <w:jc w:val="center"/>
        <w:rPr>
          <w:rFonts w:ascii="Arial" w:hAnsi="Arial" w:cs="Arial"/>
          <w:b/>
          <w:sz w:val="24"/>
          <w:szCs w:val="24"/>
        </w:rPr>
      </w:pPr>
      <w:r>
        <w:rPr>
          <w:rFonts w:ascii="Arial" w:hAnsi="Arial" w:cs="Arial"/>
          <w:b/>
          <w:sz w:val="24"/>
          <w:szCs w:val="24"/>
        </w:rPr>
        <w:br/>
      </w:r>
      <w:r w:rsidR="009E5C86" w:rsidRPr="00C6167E">
        <w:rPr>
          <w:rFonts w:ascii="Arial" w:hAnsi="Arial" w:cs="Arial"/>
          <w:noProof/>
          <w:sz w:val="24"/>
          <w:szCs w:val="24"/>
          <w:lang w:eastAsia="pt-BR"/>
        </w:rPr>
        <w:drawing>
          <wp:inline distT="0" distB="0" distL="0" distR="0">
            <wp:extent cx="3328365" cy="5854889"/>
            <wp:effectExtent l="19050" t="0" r="5385" b="0"/>
            <wp:docPr id="18" name="Imagem 17" descr="IMG_0935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935ab.jpg"/>
                    <pic:cNvPicPr/>
                  </pic:nvPicPr>
                  <pic:blipFill>
                    <a:blip r:embed="rId14" cstate="print"/>
                    <a:stretch>
                      <a:fillRect/>
                    </a:stretch>
                  </pic:blipFill>
                  <pic:spPr>
                    <a:xfrm>
                      <a:off x="0" y="0"/>
                      <a:ext cx="3397249" cy="5976063"/>
                    </a:xfrm>
                    <a:prstGeom prst="rect">
                      <a:avLst/>
                    </a:prstGeom>
                  </pic:spPr>
                </pic:pic>
              </a:graphicData>
            </a:graphic>
          </wp:inline>
        </w:drawing>
      </w:r>
      <w:r w:rsidRPr="00C6167E">
        <w:rPr>
          <w:rFonts w:ascii="Arial" w:hAnsi="Arial" w:cs="Arial"/>
          <w:sz w:val="24"/>
          <w:szCs w:val="24"/>
        </w:rPr>
        <w:br/>
      </w:r>
      <w:r w:rsidR="001F6DB8" w:rsidRPr="00C6167E">
        <w:rPr>
          <w:rFonts w:ascii="Arial" w:hAnsi="Arial" w:cs="Arial"/>
          <w:noProof/>
          <w:sz w:val="24"/>
          <w:szCs w:val="24"/>
          <w:lang w:eastAsia="pt-BR"/>
        </w:rPr>
        <w:t>Fonte: Foto doada pela mãe da paciente.</w:t>
      </w:r>
    </w:p>
    <w:p w:rsidR="00861EFE" w:rsidRPr="006A493C" w:rsidRDefault="001F6DB8"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lastRenderedPageBreak/>
        <w:t xml:space="preserve">Foi feito </w:t>
      </w:r>
      <w:r w:rsidR="00E74E1A" w:rsidRPr="006A493C">
        <w:rPr>
          <w:rFonts w:ascii="Arial" w:hAnsi="Arial" w:cs="Arial"/>
          <w:sz w:val="24"/>
          <w:szCs w:val="24"/>
        </w:rPr>
        <w:t>hemograma completo, PCR</w:t>
      </w:r>
      <w:r w:rsidR="00FF44ED" w:rsidRPr="006A493C">
        <w:rPr>
          <w:rFonts w:ascii="Arial" w:hAnsi="Arial" w:cs="Arial"/>
          <w:sz w:val="24"/>
          <w:szCs w:val="24"/>
        </w:rPr>
        <w:t xml:space="preserve"> (Proteína C Reativa)</w:t>
      </w:r>
      <w:r w:rsidR="00E74E1A" w:rsidRPr="006A493C">
        <w:rPr>
          <w:rFonts w:ascii="Arial" w:hAnsi="Arial" w:cs="Arial"/>
          <w:sz w:val="24"/>
          <w:szCs w:val="24"/>
        </w:rPr>
        <w:t>, dosagens</w:t>
      </w:r>
      <w:r w:rsidR="00E96EFE" w:rsidRPr="006A493C">
        <w:rPr>
          <w:rFonts w:ascii="Arial" w:hAnsi="Arial" w:cs="Arial"/>
          <w:sz w:val="24"/>
          <w:szCs w:val="24"/>
        </w:rPr>
        <w:t xml:space="preserve"> de cálcio,</w:t>
      </w:r>
      <w:r w:rsidR="00E74E1A" w:rsidRPr="006A493C">
        <w:rPr>
          <w:rFonts w:ascii="Arial" w:hAnsi="Arial" w:cs="Arial"/>
          <w:sz w:val="24"/>
          <w:szCs w:val="24"/>
        </w:rPr>
        <w:t xml:space="preserve"> cloretos, magnésio, potássio, </w:t>
      </w:r>
      <w:r w:rsidR="00E96EFE" w:rsidRPr="006A493C">
        <w:rPr>
          <w:rFonts w:ascii="Arial" w:hAnsi="Arial" w:cs="Arial"/>
          <w:sz w:val="24"/>
          <w:szCs w:val="24"/>
        </w:rPr>
        <w:t xml:space="preserve">sódio </w:t>
      </w:r>
      <w:r w:rsidR="00A81285" w:rsidRPr="006A493C">
        <w:rPr>
          <w:rFonts w:ascii="Arial" w:hAnsi="Arial" w:cs="Arial"/>
          <w:sz w:val="24"/>
          <w:szCs w:val="24"/>
        </w:rPr>
        <w:t xml:space="preserve">e hemocultura </w:t>
      </w:r>
      <w:r w:rsidR="00E96EFE" w:rsidRPr="006A493C">
        <w:rPr>
          <w:rFonts w:ascii="Arial" w:hAnsi="Arial" w:cs="Arial"/>
          <w:sz w:val="24"/>
          <w:szCs w:val="24"/>
        </w:rPr>
        <w:t>(</w:t>
      </w:r>
      <w:r w:rsidRPr="006A493C">
        <w:rPr>
          <w:rFonts w:ascii="Arial" w:hAnsi="Arial" w:cs="Arial"/>
          <w:sz w:val="24"/>
          <w:szCs w:val="24"/>
        </w:rPr>
        <w:t>Tabela 1</w:t>
      </w:r>
      <w:r w:rsidR="00E96EFE" w:rsidRPr="006A493C">
        <w:rPr>
          <w:rFonts w:ascii="Arial" w:hAnsi="Arial" w:cs="Arial"/>
          <w:sz w:val="24"/>
          <w:szCs w:val="24"/>
        </w:rPr>
        <w:t xml:space="preserve">). </w:t>
      </w:r>
      <w:r w:rsidR="00E26690" w:rsidRPr="006A493C">
        <w:rPr>
          <w:rFonts w:ascii="Arial" w:hAnsi="Arial" w:cs="Arial"/>
          <w:sz w:val="24"/>
          <w:szCs w:val="24"/>
        </w:rPr>
        <w:t>Foram</w:t>
      </w:r>
      <w:r w:rsidR="00DA5FFD" w:rsidRPr="006A493C">
        <w:rPr>
          <w:rFonts w:ascii="Arial" w:hAnsi="Arial" w:cs="Arial"/>
          <w:sz w:val="24"/>
          <w:szCs w:val="24"/>
        </w:rPr>
        <w:t xml:space="preserve"> encontrado</w:t>
      </w:r>
      <w:r w:rsidR="00E26690" w:rsidRPr="006A493C">
        <w:rPr>
          <w:rFonts w:ascii="Arial" w:hAnsi="Arial" w:cs="Arial"/>
          <w:sz w:val="24"/>
          <w:szCs w:val="24"/>
        </w:rPr>
        <w:t>s</w:t>
      </w:r>
      <w:r w:rsidR="00DA5FFD" w:rsidRPr="006A493C">
        <w:rPr>
          <w:rFonts w:ascii="Arial" w:hAnsi="Arial" w:cs="Arial"/>
          <w:sz w:val="24"/>
          <w:szCs w:val="24"/>
        </w:rPr>
        <w:t xml:space="preserve"> valores abaixo do normal de hemoglobina e </w:t>
      </w:r>
      <w:proofErr w:type="spellStart"/>
      <w:r w:rsidR="00DA5FFD" w:rsidRPr="006A493C">
        <w:rPr>
          <w:rFonts w:ascii="Arial" w:hAnsi="Arial" w:cs="Arial"/>
          <w:sz w:val="24"/>
          <w:szCs w:val="24"/>
        </w:rPr>
        <w:t>ham</w:t>
      </w:r>
      <w:r w:rsidR="00E74E1A" w:rsidRPr="006A493C">
        <w:rPr>
          <w:rFonts w:ascii="Arial" w:hAnsi="Arial" w:cs="Arial"/>
          <w:sz w:val="24"/>
          <w:szCs w:val="24"/>
        </w:rPr>
        <w:t>a</w:t>
      </w:r>
      <w:r w:rsidR="008D2E8D" w:rsidRPr="006A493C">
        <w:rPr>
          <w:rFonts w:ascii="Arial" w:hAnsi="Arial" w:cs="Arial"/>
          <w:sz w:val="24"/>
          <w:szCs w:val="24"/>
        </w:rPr>
        <w:t>tócrito</w:t>
      </w:r>
      <w:proofErr w:type="spellEnd"/>
      <w:r w:rsidR="008D2E8D" w:rsidRPr="006A493C">
        <w:rPr>
          <w:rFonts w:ascii="Arial" w:hAnsi="Arial" w:cs="Arial"/>
          <w:sz w:val="24"/>
          <w:szCs w:val="24"/>
        </w:rPr>
        <w:t xml:space="preserve"> (</w:t>
      </w:r>
      <w:r w:rsidR="00DA5FFD" w:rsidRPr="006A493C">
        <w:rPr>
          <w:rFonts w:ascii="Arial" w:hAnsi="Arial" w:cs="Arial"/>
          <w:sz w:val="24"/>
          <w:szCs w:val="24"/>
        </w:rPr>
        <w:t xml:space="preserve">indicando uma anemia </w:t>
      </w:r>
      <w:proofErr w:type="spellStart"/>
      <w:r w:rsidR="00DA5FFD" w:rsidRPr="006A493C">
        <w:rPr>
          <w:rFonts w:ascii="Arial" w:hAnsi="Arial" w:cs="Arial"/>
          <w:sz w:val="24"/>
          <w:szCs w:val="24"/>
        </w:rPr>
        <w:t>normo</w:t>
      </w:r>
      <w:proofErr w:type="spellEnd"/>
      <w:r w:rsidR="00DA5FFD" w:rsidRPr="006A493C">
        <w:rPr>
          <w:rFonts w:ascii="Arial" w:hAnsi="Arial" w:cs="Arial"/>
          <w:sz w:val="24"/>
          <w:szCs w:val="24"/>
        </w:rPr>
        <w:t>/</w:t>
      </w:r>
      <w:proofErr w:type="spellStart"/>
      <w:r w:rsidR="00DA5FFD" w:rsidRPr="006A493C">
        <w:rPr>
          <w:rFonts w:ascii="Arial" w:hAnsi="Arial" w:cs="Arial"/>
          <w:sz w:val="24"/>
          <w:szCs w:val="24"/>
        </w:rPr>
        <w:t>normo</w:t>
      </w:r>
      <w:proofErr w:type="spellEnd"/>
      <w:r w:rsidR="008D2E8D" w:rsidRPr="006A493C">
        <w:rPr>
          <w:rFonts w:ascii="Arial" w:hAnsi="Arial" w:cs="Arial"/>
          <w:sz w:val="24"/>
          <w:szCs w:val="24"/>
        </w:rPr>
        <w:t>)</w:t>
      </w:r>
      <w:r w:rsidR="00FF44ED" w:rsidRPr="006A493C">
        <w:rPr>
          <w:rFonts w:ascii="Arial" w:hAnsi="Arial" w:cs="Arial"/>
          <w:sz w:val="24"/>
          <w:szCs w:val="24"/>
        </w:rPr>
        <w:t xml:space="preserve"> e leucócitos segmentados. </w:t>
      </w:r>
      <w:r w:rsidR="004A3BE2" w:rsidRPr="006A493C">
        <w:rPr>
          <w:rFonts w:ascii="Arial" w:hAnsi="Arial" w:cs="Arial"/>
          <w:sz w:val="24"/>
          <w:szCs w:val="24"/>
        </w:rPr>
        <w:t xml:space="preserve">A paciente apresentou duas paradas </w:t>
      </w:r>
      <w:proofErr w:type="spellStart"/>
      <w:r w:rsidR="004A3BE2" w:rsidRPr="006A493C">
        <w:rPr>
          <w:rFonts w:ascii="Arial" w:hAnsi="Arial" w:cs="Arial"/>
          <w:sz w:val="24"/>
          <w:szCs w:val="24"/>
        </w:rPr>
        <w:t>cardiorespiratórias</w:t>
      </w:r>
      <w:proofErr w:type="spellEnd"/>
      <w:r w:rsidR="004A3BE2" w:rsidRPr="006A493C">
        <w:rPr>
          <w:rFonts w:ascii="Arial" w:hAnsi="Arial" w:cs="Arial"/>
          <w:sz w:val="24"/>
          <w:szCs w:val="24"/>
        </w:rPr>
        <w:t xml:space="preserve"> durante o período de internação</w:t>
      </w:r>
      <w:r w:rsidR="00861EFE" w:rsidRPr="006A493C">
        <w:rPr>
          <w:rFonts w:ascii="Arial" w:hAnsi="Arial" w:cs="Arial"/>
          <w:sz w:val="24"/>
          <w:szCs w:val="24"/>
        </w:rPr>
        <w:t>, sendo ambas revertidas com massagem cardíaca</w:t>
      </w:r>
      <w:r w:rsidR="00990C5E" w:rsidRPr="006A493C">
        <w:rPr>
          <w:rFonts w:ascii="Arial" w:hAnsi="Arial" w:cs="Arial"/>
          <w:sz w:val="24"/>
          <w:szCs w:val="24"/>
        </w:rPr>
        <w:t>, não havendo</w:t>
      </w:r>
      <w:r w:rsidR="00861EFE" w:rsidRPr="006A493C">
        <w:rPr>
          <w:rFonts w:ascii="Arial" w:hAnsi="Arial" w:cs="Arial"/>
          <w:sz w:val="24"/>
          <w:szCs w:val="24"/>
        </w:rPr>
        <w:t xml:space="preserve"> necessidade de </w:t>
      </w:r>
      <w:proofErr w:type="spellStart"/>
      <w:r w:rsidR="00543318" w:rsidRPr="006A493C">
        <w:rPr>
          <w:rFonts w:ascii="Arial" w:hAnsi="Arial" w:cs="Arial"/>
          <w:sz w:val="24"/>
          <w:szCs w:val="24"/>
        </w:rPr>
        <w:t>intubação</w:t>
      </w:r>
      <w:proofErr w:type="spellEnd"/>
      <w:r w:rsidR="00861EFE" w:rsidRPr="006A493C">
        <w:rPr>
          <w:rFonts w:ascii="Arial" w:hAnsi="Arial" w:cs="Arial"/>
          <w:sz w:val="24"/>
          <w:szCs w:val="24"/>
        </w:rPr>
        <w:t xml:space="preserve">. Após </w:t>
      </w:r>
      <w:r w:rsidR="001F6FF6" w:rsidRPr="006A493C">
        <w:rPr>
          <w:rFonts w:ascii="Arial" w:hAnsi="Arial" w:cs="Arial"/>
          <w:sz w:val="24"/>
          <w:szCs w:val="24"/>
        </w:rPr>
        <w:t xml:space="preserve">realizar radiografias e tomografias </w:t>
      </w:r>
      <w:r w:rsidR="00861EFE" w:rsidRPr="006A493C">
        <w:rPr>
          <w:rFonts w:ascii="Arial" w:hAnsi="Arial" w:cs="Arial"/>
          <w:sz w:val="24"/>
          <w:szCs w:val="24"/>
        </w:rPr>
        <w:t xml:space="preserve">constatou-se que os órgãos do lado esquerdo eram menos desenvolvidos que os do lado direito, </w:t>
      </w:r>
      <w:r w:rsidR="00F64781" w:rsidRPr="006A493C">
        <w:rPr>
          <w:rFonts w:ascii="Arial" w:hAnsi="Arial" w:cs="Arial"/>
          <w:sz w:val="24"/>
          <w:szCs w:val="24"/>
        </w:rPr>
        <w:t xml:space="preserve">e </w:t>
      </w:r>
      <w:r w:rsidR="00861EFE" w:rsidRPr="006A493C">
        <w:rPr>
          <w:rFonts w:ascii="Arial" w:hAnsi="Arial" w:cs="Arial"/>
          <w:sz w:val="24"/>
          <w:szCs w:val="24"/>
        </w:rPr>
        <w:t>a paciente apresentava atrofia cerebral o que afetava sua função neurológica</w:t>
      </w:r>
      <w:r w:rsidR="00DB2137" w:rsidRPr="006A493C">
        <w:rPr>
          <w:rFonts w:ascii="Arial" w:hAnsi="Arial" w:cs="Arial"/>
          <w:sz w:val="24"/>
          <w:szCs w:val="24"/>
        </w:rPr>
        <w:t xml:space="preserve"> (Tomografia computadorizada do crânio – </w:t>
      </w:r>
      <w:r w:rsidRPr="006A493C">
        <w:rPr>
          <w:rFonts w:ascii="Arial" w:hAnsi="Arial" w:cs="Arial"/>
          <w:sz w:val="24"/>
          <w:szCs w:val="24"/>
        </w:rPr>
        <w:t xml:space="preserve">Quadro </w:t>
      </w:r>
      <w:proofErr w:type="gramStart"/>
      <w:r w:rsidRPr="006A493C">
        <w:rPr>
          <w:rFonts w:ascii="Arial" w:hAnsi="Arial" w:cs="Arial"/>
          <w:sz w:val="24"/>
          <w:szCs w:val="24"/>
        </w:rPr>
        <w:t>2</w:t>
      </w:r>
      <w:proofErr w:type="gramEnd"/>
      <w:r w:rsidR="00DB2137" w:rsidRPr="006A493C">
        <w:rPr>
          <w:rFonts w:ascii="Arial" w:hAnsi="Arial" w:cs="Arial"/>
          <w:sz w:val="24"/>
          <w:szCs w:val="24"/>
        </w:rPr>
        <w:t>)</w:t>
      </w:r>
      <w:r w:rsidR="00861EFE" w:rsidRPr="006A493C">
        <w:rPr>
          <w:rFonts w:ascii="Arial" w:hAnsi="Arial" w:cs="Arial"/>
          <w:sz w:val="24"/>
          <w:szCs w:val="24"/>
        </w:rPr>
        <w:t xml:space="preserve">. </w:t>
      </w:r>
    </w:p>
    <w:p w:rsidR="00DB2137" w:rsidRPr="006A493C" w:rsidRDefault="00DB2137" w:rsidP="00C6167E">
      <w:pPr>
        <w:autoSpaceDE w:val="0"/>
        <w:autoSpaceDN w:val="0"/>
        <w:adjustRightInd w:val="0"/>
        <w:spacing w:after="0" w:line="360" w:lineRule="auto"/>
        <w:ind w:firstLine="709"/>
        <w:jc w:val="both"/>
        <w:rPr>
          <w:rFonts w:ascii="Arial" w:hAnsi="Arial" w:cs="Arial"/>
          <w:sz w:val="24"/>
          <w:szCs w:val="24"/>
        </w:rPr>
      </w:pPr>
    </w:p>
    <w:p w:rsidR="00E96EFE" w:rsidRPr="00C6167E" w:rsidRDefault="001F6DB8" w:rsidP="00C6167E">
      <w:pPr>
        <w:autoSpaceDE w:val="0"/>
        <w:autoSpaceDN w:val="0"/>
        <w:adjustRightInd w:val="0"/>
        <w:spacing w:after="0" w:line="360" w:lineRule="auto"/>
        <w:ind w:firstLine="709"/>
        <w:jc w:val="both"/>
        <w:rPr>
          <w:rFonts w:ascii="Arial" w:hAnsi="Arial" w:cs="Arial"/>
          <w:sz w:val="24"/>
          <w:szCs w:val="24"/>
        </w:rPr>
      </w:pPr>
      <w:r w:rsidRPr="00C6167E">
        <w:rPr>
          <w:rFonts w:ascii="Arial" w:hAnsi="Arial" w:cs="Arial"/>
          <w:sz w:val="24"/>
          <w:szCs w:val="24"/>
        </w:rPr>
        <w:t>Tabela 1</w:t>
      </w:r>
      <w:r w:rsidR="00FF44ED" w:rsidRPr="00C6167E">
        <w:rPr>
          <w:rFonts w:ascii="Arial" w:hAnsi="Arial" w:cs="Arial"/>
          <w:sz w:val="24"/>
          <w:szCs w:val="24"/>
        </w:rPr>
        <w:t xml:space="preserve"> – Exames laboratoriais</w:t>
      </w:r>
      <w:r w:rsidRPr="00C6167E">
        <w:rPr>
          <w:rFonts w:ascii="Arial" w:hAnsi="Arial" w:cs="Arial"/>
          <w:sz w:val="24"/>
          <w:szCs w:val="24"/>
        </w:rPr>
        <w:t xml:space="preserve"> da paciente em sua intern</w:t>
      </w:r>
      <w:r w:rsidR="00C6167E">
        <w:rPr>
          <w:rFonts w:ascii="Arial" w:hAnsi="Arial" w:cs="Arial"/>
          <w:sz w:val="24"/>
          <w:szCs w:val="24"/>
        </w:rPr>
        <w:t xml:space="preserve">ação na CTI com </w:t>
      </w:r>
      <w:proofErr w:type="gramStart"/>
      <w:r w:rsidR="00C6167E">
        <w:rPr>
          <w:rFonts w:ascii="Arial" w:hAnsi="Arial" w:cs="Arial"/>
          <w:sz w:val="24"/>
          <w:szCs w:val="24"/>
        </w:rPr>
        <w:t>4</w:t>
      </w:r>
      <w:proofErr w:type="gramEnd"/>
      <w:r w:rsidR="00C6167E">
        <w:rPr>
          <w:rFonts w:ascii="Arial" w:hAnsi="Arial" w:cs="Arial"/>
          <w:sz w:val="24"/>
          <w:szCs w:val="24"/>
        </w:rPr>
        <w:t xml:space="preserve"> meses de vida</w:t>
      </w:r>
    </w:p>
    <w:tbl>
      <w:tblPr>
        <w:tblStyle w:val="TabelaSimples21"/>
        <w:tblW w:w="9322" w:type="dxa"/>
        <w:tblBorders>
          <w:insideH w:val="single" w:sz="4" w:space="0" w:color="auto"/>
          <w:insideV w:val="single" w:sz="4" w:space="0" w:color="auto"/>
        </w:tblBorders>
        <w:tblLook w:val="04A0"/>
      </w:tblPr>
      <w:tblGrid>
        <w:gridCol w:w="2943"/>
        <w:gridCol w:w="6379"/>
      </w:tblGrid>
      <w:tr w:rsidR="00F1684C" w:rsidRPr="006A493C" w:rsidTr="00F1684C">
        <w:trPr>
          <w:cnfStyle w:val="100000000000"/>
        </w:trPr>
        <w:tc>
          <w:tcPr>
            <w:cnfStyle w:val="001000000000"/>
            <w:tcW w:w="2943" w:type="dxa"/>
            <w:tcBorders>
              <w:top w:val="single" w:sz="12" w:space="0" w:color="auto"/>
              <w:bottom w:val="single" w:sz="12" w:space="0" w:color="auto"/>
            </w:tcBorders>
          </w:tcPr>
          <w:p w:rsidR="00F1684C" w:rsidRPr="006A493C" w:rsidRDefault="00F1684C" w:rsidP="00A91735">
            <w:pPr>
              <w:autoSpaceDE w:val="0"/>
              <w:autoSpaceDN w:val="0"/>
              <w:adjustRightInd w:val="0"/>
              <w:spacing w:line="360" w:lineRule="auto"/>
              <w:ind w:firstLine="709"/>
              <w:jc w:val="both"/>
              <w:rPr>
                <w:rFonts w:ascii="Arial" w:hAnsi="Arial" w:cs="Arial"/>
                <w:sz w:val="24"/>
                <w:szCs w:val="24"/>
              </w:rPr>
            </w:pPr>
            <w:r w:rsidRPr="006A493C">
              <w:rPr>
                <w:rFonts w:ascii="Arial" w:hAnsi="Arial" w:cs="Arial"/>
                <w:sz w:val="24"/>
                <w:szCs w:val="24"/>
              </w:rPr>
              <w:t>Tipo do exame</w:t>
            </w:r>
          </w:p>
        </w:tc>
        <w:tc>
          <w:tcPr>
            <w:tcW w:w="6379" w:type="dxa"/>
            <w:tcBorders>
              <w:top w:val="single" w:sz="12" w:space="0" w:color="auto"/>
              <w:bottom w:val="single" w:sz="12" w:space="0" w:color="auto"/>
            </w:tcBorders>
          </w:tcPr>
          <w:p w:rsidR="00F1684C" w:rsidRPr="006A493C" w:rsidRDefault="00F1684C" w:rsidP="00A91735">
            <w:pPr>
              <w:autoSpaceDE w:val="0"/>
              <w:autoSpaceDN w:val="0"/>
              <w:adjustRightInd w:val="0"/>
              <w:spacing w:line="360" w:lineRule="auto"/>
              <w:ind w:firstLine="709"/>
              <w:jc w:val="both"/>
              <w:cnfStyle w:val="100000000000"/>
              <w:rPr>
                <w:rFonts w:ascii="Arial" w:hAnsi="Arial" w:cs="Arial"/>
                <w:sz w:val="24"/>
                <w:szCs w:val="24"/>
              </w:rPr>
            </w:pPr>
            <w:r w:rsidRPr="006A493C">
              <w:rPr>
                <w:rFonts w:ascii="Arial" w:hAnsi="Arial" w:cs="Arial"/>
                <w:sz w:val="24"/>
                <w:szCs w:val="24"/>
              </w:rPr>
              <w:t>Detalhamento</w:t>
            </w:r>
          </w:p>
        </w:tc>
      </w:tr>
      <w:tr w:rsidR="00E96EFE" w:rsidRPr="006A493C" w:rsidTr="00F1684C">
        <w:trPr>
          <w:cnfStyle w:val="000000100000"/>
        </w:trPr>
        <w:tc>
          <w:tcPr>
            <w:cnfStyle w:val="001000000000"/>
            <w:tcW w:w="2943" w:type="dxa"/>
            <w:tcBorders>
              <w:top w:val="single" w:sz="12" w:space="0" w:color="auto"/>
              <w:bottom w:val="none" w:sz="0" w:space="0" w:color="auto"/>
            </w:tcBorders>
          </w:tcPr>
          <w:p w:rsidR="00E96EFE" w:rsidRPr="006A493C" w:rsidRDefault="00E96EFE" w:rsidP="00A91735">
            <w:pPr>
              <w:autoSpaceDE w:val="0"/>
              <w:autoSpaceDN w:val="0"/>
              <w:adjustRightInd w:val="0"/>
              <w:spacing w:line="360" w:lineRule="auto"/>
              <w:ind w:firstLine="709"/>
              <w:jc w:val="both"/>
              <w:rPr>
                <w:rFonts w:ascii="Arial" w:hAnsi="Arial" w:cs="Arial"/>
                <w:b w:val="0"/>
                <w:sz w:val="24"/>
                <w:szCs w:val="24"/>
              </w:rPr>
            </w:pPr>
            <w:proofErr w:type="spellStart"/>
            <w:r w:rsidRPr="006A493C">
              <w:rPr>
                <w:rFonts w:ascii="Arial" w:hAnsi="Arial" w:cs="Arial"/>
                <w:b w:val="0"/>
                <w:sz w:val="24"/>
                <w:szCs w:val="24"/>
              </w:rPr>
              <w:t>Eritograma</w:t>
            </w:r>
            <w:proofErr w:type="spellEnd"/>
          </w:p>
        </w:tc>
        <w:tc>
          <w:tcPr>
            <w:tcW w:w="6379" w:type="dxa"/>
            <w:tcBorders>
              <w:top w:val="single" w:sz="12" w:space="0" w:color="auto"/>
              <w:bottom w:val="none" w:sz="0" w:space="0" w:color="auto"/>
            </w:tcBorders>
          </w:tcPr>
          <w:p w:rsidR="00E96EFE" w:rsidRPr="006A493C" w:rsidRDefault="00E96EFE" w:rsidP="00A91735">
            <w:pPr>
              <w:autoSpaceDE w:val="0"/>
              <w:autoSpaceDN w:val="0"/>
              <w:adjustRightInd w:val="0"/>
              <w:spacing w:line="360" w:lineRule="auto"/>
              <w:ind w:firstLine="709"/>
              <w:jc w:val="both"/>
              <w:cnfStyle w:val="000000100000"/>
              <w:rPr>
                <w:rFonts w:ascii="Arial" w:hAnsi="Arial" w:cs="Arial"/>
                <w:b/>
                <w:sz w:val="24"/>
                <w:szCs w:val="24"/>
                <w:vertAlign w:val="superscript"/>
              </w:rPr>
            </w:pPr>
            <w:r w:rsidRPr="006A493C">
              <w:rPr>
                <w:rFonts w:ascii="Arial" w:hAnsi="Arial" w:cs="Arial"/>
                <w:sz w:val="24"/>
                <w:szCs w:val="24"/>
              </w:rPr>
              <w:t>Hemácias: 4,11 milhões/mm</w:t>
            </w:r>
            <w:r w:rsidRPr="006A493C">
              <w:rPr>
                <w:rFonts w:ascii="Arial" w:hAnsi="Arial" w:cs="Arial"/>
                <w:sz w:val="24"/>
                <w:szCs w:val="24"/>
                <w:vertAlign w:val="superscript"/>
              </w:rPr>
              <w:t>3</w:t>
            </w:r>
          </w:p>
          <w:p w:rsidR="00E96EFE" w:rsidRPr="006A493C" w:rsidRDefault="00E96EFE" w:rsidP="00A91735">
            <w:pPr>
              <w:autoSpaceDE w:val="0"/>
              <w:autoSpaceDN w:val="0"/>
              <w:adjustRightInd w:val="0"/>
              <w:spacing w:line="360" w:lineRule="auto"/>
              <w:ind w:firstLine="709"/>
              <w:jc w:val="both"/>
              <w:cnfStyle w:val="000000100000"/>
              <w:rPr>
                <w:rFonts w:ascii="Arial" w:hAnsi="Arial" w:cs="Arial"/>
                <w:b/>
                <w:sz w:val="24"/>
                <w:szCs w:val="24"/>
              </w:rPr>
            </w:pPr>
            <w:r w:rsidRPr="006A493C">
              <w:rPr>
                <w:rFonts w:ascii="Arial" w:hAnsi="Arial" w:cs="Arial"/>
                <w:sz w:val="24"/>
                <w:szCs w:val="24"/>
              </w:rPr>
              <w:t>Hemoglobina: 10,6 g/dL</w:t>
            </w:r>
          </w:p>
          <w:p w:rsidR="00E96EFE" w:rsidRPr="006A493C" w:rsidRDefault="00E96EFE" w:rsidP="00A91735">
            <w:pPr>
              <w:autoSpaceDE w:val="0"/>
              <w:autoSpaceDN w:val="0"/>
              <w:adjustRightInd w:val="0"/>
              <w:spacing w:line="360" w:lineRule="auto"/>
              <w:ind w:firstLine="709"/>
              <w:jc w:val="both"/>
              <w:cnfStyle w:val="000000100000"/>
              <w:rPr>
                <w:rFonts w:ascii="Arial" w:hAnsi="Arial" w:cs="Arial"/>
                <w:b/>
                <w:sz w:val="24"/>
                <w:szCs w:val="24"/>
              </w:rPr>
            </w:pPr>
            <w:proofErr w:type="spellStart"/>
            <w:r w:rsidRPr="006A493C">
              <w:rPr>
                <w:rFonts w:ascii="Arial" w:hAnsi="Arial" w:cs="Arial"/>
                <w:sz w:val="24"/>
                <w:szCs w:val="24"/>
              </w:rPr>
              <w:t>Hematócrito</w:t>
            </w:r>
            <w:proofErr w:type="spellEnd"/>
            <w:r w:rsidRPr="006A493C">
              <w:rPr>
                <w:rFonts w:ascii="Arial" w:hAnsi="Arial" w:cs="Arial"/>
                <w:sz w:val="24"/>
                <w:szCs w:val="24"/>
              </w:rPr>
              <w:t>: 32,3%</w:t>
            </w:r>
          </w:p>
          <w:p w:rsidR="00E96EFE" w:rsidRPr="006A493C" w:rsidRDefault="00E96EFE" w:rsidP="00A91735">
            <w:pPr>
              <w:autoSpaceDE w:val="0"/>
              <w:autoSpaceDN w:val="0"/>
              <w:adjustRightInd w:val="0"/>
              <w:spacing w:line="360" w:lineRule="auto"/>
              <w:ind w:firstLine="709"/>
              <w:jc w:val="both"/>
              <w:cnfStyle w:val="000000100000"/>
              <w:rPr>
                <w:rFonts w:ascii="Arial" w:hAnsi="Arial" w:cs="Arial"/>
                <w:b/>
                <w:sz w:val="24"/>
                <w:szCs w:val="24"/>
              </w:rPr>
            </w:pPr>
            <w:r w:rsidRPr="006A493C">
              <w:rPr>
                <w:rFonts w:ascii="Arial" w:hAnsi="Arial" w:cs="Arial"/>
                <w:sz w:val="24"/>
                <w:szCs w:val="24"/>
              </w:rPr>
              <w:t xml:space="preserve">VCM: 78,6 </w:t>
            </w:r>
            <w:proofErr w:type="spellStart"/>
            <w:proofErr w:type="gramStart"/>
            <w:r w:rsidRPr="006A493C">
              <w:rPr>
                <w:rFonts w:ascii="Arial" w:hAnsi="Arial" w:cs="Arial"/>
                <w:sz w:val="24"/>
                <w:szCs w:val="24"/>
              </w:rPr>
              <w:t>fL</w:t>
            </w:r>
            <w:proofErr w:type="spellEnd"/>
            <w:proofErr w:type="gramEnd"/>
          </w:p>
          <w:p w:rsidR="00E96EFE" w:rsidRPr="006A493C" w:rsidRDefault="00E96EFE" w:rsidP="00A91735">
            <w:pPr>
              <w:autoSpaceDE w:val="0"/>
              <w:autoSpaceDN w:val="0"/>
              <w:adjustRightInd w:val="0"/>
              <w:spacing w:line="360" w:lineRule="auto"/>
              <w:ind w:firstLine="709"/>
              <w:jc w:val="both"/>
              <w:cnfStyle w:val="000000100000"/>
              <w:rPr>
                <w:rFonts w:ascii="Arial" w:hAnsi="Arial" w:cs="Arial"/>
                <w:b/>
                <w:sz w:val="24"/>
                <w:szCs w:val="24"/>
              </w:rPr>
            </w:pPr>
            <w:r w:rsidRPr="006A493C">
              <w:rPr>
                <w:rFonts w:ascii="Arial" w:hAnsi="Arial" w:cs="Arial"/>
                <w:sz w:val="24"/>
                <w:szCs w:val="24"/>
              </w:rPr>
              <w:t xml:space="preserve">HCM: 25,8 </w:t>
            </w:r>
            <w:proofErr w:type="spellStart"/>
            <w:r w:rsidRPr="006A493C">
              <w:rPr>
                <w:rFonts w:ascii="Arial" w:hAnsi="Arial" w:cs="Arial"/>
                <w:sz w:val="24"/>
                <w:szCs w:val="24"/>
              </w:rPr>
              <w:t>pg</w:t>
            </w:r>
            <w:proofErr w:type="spellEnd"/>
          </w:p>
          <w:p w:rsidR="00E96EFE" w:rsidRPr="006A493C" w:rsidRDefault="00E96EFE" w:rsidP="00A91735">
            <w:pPr>
              <w:autoSpaceDE w:val="0"/>
              <w:autoSpaceDN w:val="0"/>
              <w:adjustRightInd w:val="0"/>
              <w:spacing w:line="360" w:lineRule="auto"/>
              <w:ind w:firstLine="709"/>
              <w:jc w:val="both"/>
              <w:cnfStyle w:val="000000100000"/>
              <w:rPr>
                <w:rFonts w:ascii="Arial" w:hAnsi="Arial" w:cs="Arial"/>
                <w:b/>
                <w:sz w:val="24"/>
                <w:szCs w:val="24"/>
              </w:rPr>
            </w:pPr>
            <w:r w:rsidRPr="006A493C">
              <w:rPr>
                <w:rFonts w:ascii="Arial" w:hAnsi="Arial" w:cs="Arial"/>
                <w:sz w:val="24"/>
                <w:szCs w:val="24"/>
              </w:rPr>
              <w:t>CHCM: 32,8 %</w:t>
            </w:r>
          </w:p>
          <w:p w:rsidR="00E96EFE" w:rsidRPr="006A493C" w:rsidRDefault="00E96EFE" w:rsidP="00A91735">
            <w:pPr>
              <w:autoSpaceDE w:val="0"/>
              <w:autoSpaceDN w:val="0"/>
              <w:adjustRightInd w:val="0"/>
              <w:spacing w:line="360" w:lineRule="auto"/>
              <w:ind w:firstLine="709"/>
              <w:jc w:val="both"/>
              <w:cnfStyle w:val="000000100000"/>
              <w:rPr>
                <w:rFonts w:ascii="Arial" w:hAnsi="Arial" w:cs="Arial"/>
                <w:b/>
                <w:sz w:val="24"/>
                <w:szCs w:val="24"/>
              </w:rPr>
            </w:pPr>
            <w:r w:rsidRPr="006A493C">
              <w:rPr>
                <w:rFonts w:ascii="Arial" w:hAnsi="Arial" w:cs="Arial"/>
                <w:sz w:val="24"/>
                <w:szCs w:val="24"/>
              </w:rPr>
              <w:t>RDW: 13,2 %</w:t>
            </w:r>
          </w:p>
        </w:tc>
      </w:tr>
      <w:tr w:rsidR="00E96EFE" w:rsidRPr="006A493C" w:rsidTr="00F1684C">
        <w:tc>
          <w:tcPr>
            <w:cnfStyle w:val="001000000000"/>
            <w:tcW w:w="2943" w:type="dxa"/>
          </w:tcPr>
          <w:p w:rsidR="00E96EFE" w:rsidRPr="006A493C" w:rsidRDefault="00E96EFE" w:rsidP="00A91735">
            <w:pPr>
              <w:autoSpaceDE w:val="0"/>
              <w:autoSpaceDN w:val="0"/>
              <w:adjustRightInd w:val="0"/>
              <w:spacing w:line="360" w:lineRule="auto"/>
              <w:ind w:firstLine="709"/>
              <w:jc w:val="both"/>
              <w:rPr>
                <w:rFonts w:ascii="Arial" w:hAnsi="Arial" w:cs="Arial"/>
                <w:b w:val="0"/>
                <w:sz w:val="24"/>
                <w:szCs w:val="24"/>
              </w:rPr>
            </w:pPr>
            <w:proofErr w:type="spellStart"/>
            <w:r w:rsidRPr="006A493C">
              <w:rPr>
                <w:rFonts w:ascii="Arial" w:hAnsi="Arial" w:cs="Arial"/>
                <w:b w:val="0"/>
                <w:sz w:val="24"/>
                <w:szCs w:val="24"/>
              </w:rPr>
              <w:t>Leucograma</w:t>
            </w:r>
            <w:proofErr w:type="spellEnd"/>
          </w:p>
        </w:tc>
        <w:tc>
          <w:tcPr>
            <w:tcW w:w="6379" w:type="dxa"/>
          </w:tcPr>
          <w:p w:rsidR="00E96EFE" w:rsidRPr="006A493C" w:rsidRDefault="00A81285" w:rsidP="00A91735">
            <w:pPr>
              <w:autoSpaceDE w:val="0"/>
              <w:autoSpaceDN w:val="0"/>
              <w:adjustRightInd w:val="0"/>
              <w:spacing w:line="360" w:lineRule="auto"/>
              <w:ind w:firstLine="709"/>
              <w:jc w:val="both"/>
              <w:cnfStyle w:val="000000000000"/>
              <w:rPr>
                <w:rFonts w:ascii="Arial" w:hAnsi="Arial" w:cs="Arial"/>
                <w:sz w:val="24"/>
                <w:szCs w:val="24"/>
              </w:rPr>
            </w:pPr>
            <w:r w:rsidRPr="006A493C">
              <w:rPr>
                <w:rFonts w:ascii="Arial" w:hAnsi="Arial" w:cs="Arial"/>
                <w:sz w:val="24"/>
                <w:szCs w:val="24"/>
              </w:rPr>
              <w:t>Global: 13</w:t>
            </w:r>
            <w:r w:rsidR="00E96EFE" w:rsidRPr="006A493C">
              <w:rPr>
                <w:rFonts w:ascii="Arial" w:hAnsi="Arial" w:cs="Arial"/>
                <w:sz w:val="24"/>
                <w:szCs w:val="24"/>
              </w:rPr>
              <w:t>900/mm</w:t>
            </w:r>
            <w:r w:rsidR="00E96EFE" w:rsidRPr="006A493C">
              <w:rPr>
                <w:rFonts w:ascii="Arial" w:hAnsi="Arial" w:cs="Arial"/>
                <w:sz w:val="24"/>
                <w:szCs w:val="24"/>
                <w:vertAlign w:val="superscript"/>
              </w:rPr>
              <w:t>3</w:t>
            </w:r>
          </w:p>
          <w:p w:rsidR="00E96EFE" w:rsidRPr="006A493C" w:rsidRDefault="00E96EFE" w:rsidP="00A91735">
            <w:pPr>
              <w:autoSpaceDE w:val="0"/>
              <w:autoSpaceDN w:val="0"/>
              <w:adjustRightInd w:val="0"/>
              <w:spacing w:line="360" w:lineRule="auto"/>
              <w:ind w:firstLine="709"/>
              <w:jc w:val="both"/>
              <w:cnfStyle w:val="000000000000"/>
              <w:rPr>
                <w:rFonts w:ascii="Arial" w:hAnsi="Arial" w:cs="Arial"/>
                <w:sz w:val="24"/>
                <w:szCs w:val="24"/>
              </w:rPr>
            </w:pPr>
            <w:r w:rsidRPr="006A493C">
              <w:rPr>
                <w:rFonts w:ascii="Arial" w:hAnsi="Arial" w:cs="Arial"/>
                <w:sz w:val="24"/>
                <w:szCs w:val="24"/>
              </w:rPr>
              <w:t>Basófilos: 111/mm</w:t>
            </w:r>
            <w:r w:rsidRPr="006A493C">
              <w:rPr>
                <w:rFonts w:ascii="Arial" w:hAnsi="Arial" w:cs="Arial"/>
                <w:sz w:val="24"/>
                <w:szCs w:val="24"/>
                <w:vertAlign w:val="superscript"/>
              </w:rPr>
              <w:t>3</w:t>
            </w:r>
          </w:p>
          <w:p w:rsidR="00E96EFE" w:rsidRPr="006A493C" w:rsidRDefault="00E96EFE" w:rsidP="00A91735">
            <w:pPr>
              <w:autoSpaceDE w:val="0"/>
              <w:autoSpaceDN w:val="0"/>
              <w:adjustRightInd w:val="0"/>
              <w:spacing w:line="360" w:lineRule="auto"/>
              <w:ind w:firstLine="709"/>
              <w:jc w:val="both"/>
              <w:cnfStyle w:val="000000000000"/>
              <w:rPr>
                <w:rFonts w:ascii="Arial" w:hAnsi="Arial" w:cs="Arial"/>
                <w:sz w:val="24"/>
                <w:szCs w:val="24"/>
              </w:rPr>
            </w:pPr>
            <w:proofErr w:type="spellStart"/>
            <w:r w:rsidRPr="006A493C">
              <w:rPr>
                <w:rFonts w:ascii="Arial" w:hAnsi="Arial" w:cs="Arial"/>
                <w:sz w:val="24"/>
                <w:szCs w:val="24"/>
              </w:rPr>
              <w:t>Eosinófilos</w:t>
            </w:r>
            <w:proofErr w:type="spellEnd"/>
            <w:r w:rsidRPr="006A493C">
              <w:rPr>
                <w:rFonts w:ascii="Arial" w:hAnsi="Arial" w:cs="Arial"/>
                <w:sz w:val="24"/>
                <w:szCs w:val="24"/>
              </w:rPr>
              <w:t>: 792/mm</w:t>
            </w:r>
            <w:r w:rsidRPr="006A493C">
              <w:rPr>
                <w:rFonts w:ascii="Arial" w:hAnsi="Arial" w:cs="Arial"/>
                <w:sz w:val="24"/>
                <w:szCs w:val="24"/>
                <w:vertAlign w:val="superscript"/>
              </w:rPr>
              <w:t>3</w:t>
            </w:r>
          </w:p>
          <w:p w:rsidR="00E96EFE" w:rsidRPr="006A493C" w:rsidRDefault="00DA5FFD" w:rsidP="00A91735">
            <w:pPr>
              <w:autoSpaceDE w:val="0"/>
              <w:autoSpaceDN w:val="0"/>
              <w:adjustRightInd w:val="0"/>
              <w:spacing w:line="360" w:lineRule="auto"/>
              <w:ind w:firstLine="709"/>
              <w:jc w:val="both"/>
              <w:cnfStyle w:val="000000000000"/>
              <w:rPr>
                <w:rFonts w:ascii="Arial" w:hAnsi="Arial" w:cs="Arial"/>
                <w:sz w:val="24"/>
                <w:szCs w:val="24"/>
              </w:rPr>
            </w:pPr>
            <w:proofErr w:type="spellStart"/>
            <w:r w:rsidRPr="006A493C">
              <w:rPr>
                <w:rFonts w:ascii="Arial" w:hAnsi="Arial" w:cs="Arial"/>
                <w:sz w:val="24"/>
                <w:szCs w:val="24"/>
              </w:rPr>
              <w:t>Mi</w:t>
            </w:r>
            <w:r w:rsidR="00E96EFE" w:rsidRPr="006A493C">
              <w:rPr>
                <w:rFonts w:ascii="Arial" w:hAnsi="Arial" w:cs="Arial"/>
                <w:sz w:val="24"/>
                <w:szCs w:val="24"/>
              </w:rPr>
              <w:t>elócitos</w:t>
            </w:r>
            <w:proofErr w:type="spellEnd"/>
            <w:r w:rsidR="00E96EFE" w:rsidRPr="006A493C">
              <w:rPr>
                <w:rFonts w:ascii="Arial" w:hAnsi="Arial" w:cs="Arial"/>
                <w:sz w:val="24"/>
                <w:szCs w:val="24"/>
              </w:rPr>
              <w:t>: 0/mm</w:t>
            </w:r>
            <w:r w:rsidR="00E96EFE" w:rsidRPr="006A493C">
              <w:rPr>
                <w:rFonts w:ascii="Arial" w:hAnsi="Arial" w:cs="Arial"/>
                <w:sz w:val="24"/>
                <w:szCs w:val="24"/>
                <w:vertAlign w:val="superscript"/>
              </w:rPr>
              <w:t>3</w:t>
            </w:r>
          </w:p>
          <w:p w:rsidR="00E96EFE" w:rsidRPr="006A493C" w:rsidRDefault="00E96EFE" w:rsidP="00A91735">
            <w:pPr>
              <w:autoSpaceDE w:val="0"/>
              <w:autoSpaceDN w:val="0"/>
              <w:adjustRightInd w:val="0"/>
              <w:spacing w:line="360" w:lineRule="auto"/>
              <w:ind w:firstLine="709"/>
              <w:jc w:val="both"/>
              <w:cnfStyle w:val="000000000000"/>
              <w:rPr>
                <w:rFonts w:ascii="Arial" w:hAnsi="Arial" w:cs="Arial"/>
                <w:sz w:val="24"/>
                <w:szCs w:val="24"/>
              </w:rPr>
            </w:pPr>
            <w:proofErr w:type="spellStart"/>
            <w:r w:rsidRPr="006A493C">
              <w:rPr>
                <w:rFonts w:ascii="Arial" w:hAnsi="Arial" w:cs="Arial"/>
                <w:sz w:val="24"/>
                <w:szCs w:val="24"/>
              </w:rPr>
              <w:t>Metamielócitos</w:t>
            </w:r>
            <w:proofErr w:type="spellEnd"/>
            <w:r w:rsidRPr="006A493C">
              <w:rPr>
                <w:rFonts w:ascii="Arial" w:hAnsi="Arial" w:cs="Arial"/>
                <w:sz w:val="24"/>
                <w:szCs w:val="24"/>
              </w:rPr>
              <w:t xml:space="preserve">: </w:t>
            </w:r>
            <w:r w:rsidR="00A81285" w:rsidRPr="006A493C">
              <w:rPr>
                <w:rFonts w:ascii="Arial" w:hAnsi="Arial" w:cs="Arial"/>
                <w:sz w:val="24"/>
                <w:szCs w:val="24"/>
              </w:rPr>
              <w:t>0</w:t>
            </w:r>
            <w:r w:rsidRPr="006A493C">
              <w:rPr>
                <w:rFonts w:ascii="Arial" w:hAnsi="Arial" w:cs="Arial"/>
                <w:sz w:val="24"/>
                <w:szCs w:val="24"/>
              </w:rPr>
              <w:t>/mm</w:t>
            </w:r>
            <w:r w:rsidRPr="006A493C">
              <w:rPr>
                <w:rFonts w:ascii="Arial" w:hAnsi="Arial" w:cs="Arial"/>
                <w:sz w:val="24"/>
                <w:szCs w:val="24"/>
                <w:vertAlign w:val="superscript"/>
              </w:rPr>
              <w:t>3</w:t>
            </w:r>
          </w:p>
          <w:p w:rsidR="00E96EFE" w:rsidRPr="006A493C" w:rsidRDefault="00E96EFE" w:rsidP="00A91735">
            <w:pPr>
              <w:autoSpaceDE w:val="0"/>
              <w:autoSpaceDN w:val="0"/>
              <w:adjustRightInd w:val="0"/>
              <w:spacing w:line="360" w:lineRule="auto"/>
              <w:ind w:firstLine="709"/>
              <w:jc w:val="both"/>
              <w:cnfStyle w:val="000000000000"/>
              <w:rPr>
                <w:rFonts w:ascii="Arial" w:hAnsi="Arial" w:cs="Arial"/>
                <w:sz w:val="24"/>
                <w:szCs w:val="24"/>
              </w:rPr>
            </w:pPr>
            <w:r w:rsidRPr="006A493C">
              <w:rPr>
                <w:rFonts w:ascii="Arial" w:hAnsi="Arial" w:cs="Arial"/>
                <w:sz w:val="24"/>
                <w:szCs w:val="24"/>
              </w:rPr>
              <w:t>Bastonetes:</w:t>
            </w:r>
            <w:r w:rsidR="00A81285" w:rsidRPr="006A493C">
              <w:rPr>
                <w:rFonts w:ascii="Arial" w:hAnsi="Arial" w:cs="Arial"/>
                <w:sz w:val="24"/>
                <w:szCs w:val="24"/>
              </w:rPr>
              <w:t xml:space="preserve"> 0/mm</w:t>
            </w:r>
            <w:r w:rsidR="00A81285" w:rsidRPr="006A493C">
              <w:rPr>
                <w:rFonts w:ascii="Arial" w:hAnsi="Arial" w:cs="Arial"/>
                <w:sz w:val="24"/>
                <w:szCs w:val="24"/>
                <w:vertAlign w:val="superscript"/>
              </w:rPr>
              <w:t>3</w:t>
            </w:r>
          </w:p>
          <w:p w:rsidR="00E96EFE" w:rsidRPr="006A493C" w:rsidRDefault="00E96EFE" w:rsidP="00A91735">
            <w:pPr>
              <w:autoSpaceDE w:val="0"/>
              <w:autoSpaceDN w:val="0"/>
              <w:adjustRightInd w:val="0"/>
              <w:spacing w:line="360" w:lineRule="auto"/>
              <w:ind w:firstLine="709"/>
              <w:jc w:val="both"/>
              <w:cnfStyle w:val="000000000000"/>
              <w:rPr>
                <w:rFonts w:ascii="Arial" w:hAnsi="Arial" w:cs="Arial"/>
                <w:sz w:val="24"/>
                <w:szCs w:val="24"/>
              </w:rPr>
            </w:pPr>
            <w:r w:rsidRPr="006A493C">
              <w:rPr>
                <w:rFonts w:ascii="Arial" w:hAnsi="Arial" w:cs="Arial"/>
                <w:sz w:val="24"/>
                <w:szCs w:val="24"/>
              </w:rPr>
              <w:t>Segmentados:</w:t>
            </w:r>
            <w:r w:rsidR="00A81285" w:rsidRPr="006A493C">
              <w:rPr>
                <w:rFonts w:ascii="Arial" w:hAnsi="Arial" w:cs="Arial"/>
                <w:sz w:val="24"/>
                <w:szCs w:val="24"/>
              </w:rPr>
              <w:t xml:space="preserve"> 4476/mm</w:t>
            </w:r>
            <w:r w:rsidR="00A81285" w:rsidRPr="006A493C">
              <w:rPr>
                <w:rFonts w:ascii="Arial" w:hAnsi="Arial" w:cs="Arial"/>
                <w:sz w:val="24"/>
                <w:szCs w:val="24"/>
                <w:vertAlign w:val="superscript"/>
              </w:rPr>
              <w:t>3</w:t>
            </w:r>
          </w:p>
          <w:p w:rsidR="00E96EFE" w:rsidRPr="006A493C" w:rsidRDefault="00E96EFE" w:rsidP="00A91735">
            <w:pPr>
              <w:autoSpaceDE w:val="0"/>
              <w:autoSpaceDN w:val="0"/>
              <w:adjustRightInd w:val="0"/>
              <w:spacing w:line="360" w:lineRule="auto"/>
              <w:ind w:firstLine="709"/>
              <w:jc w:val="both"/>
              <w:cnfStyle w:val="000000000000"/>
              <w:rPr>
                <w:rFonts w:ascii="Arial" w:hAnsi="Arial" w:cs="Arial"/>
                <w:sz w:val="24"/>
                <w:szCs w:val="24"/>
              </w:rPr>
            </w:pPr>
            <w:r w:rsidRPr="006A493C">
              <w:rPr>
                <w:rFonts w:ascii="Arial" w:hAnsi="Arial" w:cs="Arial"/>
                <w:sz w:val="24"/>
                <w:szCs w:val="24"/>
              </w:rPr>
              <w:t>Linfócitos Típicos:</w:t>
            </w:r>
            <w:r w:rsidR="00A81285" w:rsidRPr="006A493C">
              <w:rPr>
                <w:rFonts w:ascii="Arial" w:hAnsi="Arial" w:cs="Arial"/>
                <w:sz w:val="24"/>
                <w:szCs w:val="24"/>
              </w:rPr>
              <w:t xml:space="preserve"> 7617/mm</w:t>
            </w:r>
            <w:r w:rsidR="00A81285" w:rsidRPr="006A493C">
              <w:rPr>
                <w:rFonts w:ascii="Arial" w:hAnsi="Arial" w:cs="Arial"/>
                <w:sz w:val="24"/>
                <w:szCs w:val="24"/>
                <w:vertAlign w:val="superscript"/>
              </w:rPr>
              <w:t>3</w:t>
            </w:r>
          </w:p>
          <w:p w:rsidR="00E96EFE" w:rsidRPr="006A493C" w:rsidRDefault="00E96EFE" w:rsidP="00A91735">
            <w:pPr>
              <w:autoSpaceDE w:val="0"/>
              <w:autoSpaceDN w:val="0"/>
              <w:adjustRightInd w:val="0"/>
              <w:spacing w:line="360" w:lineRule="auto"/>
              <w:ind w:firstLine="709"/>
              <w:jc w:val="both"/>
              <w:cnfStyle w:val="000000000000"/>
              <w:rPr>
                <w:rFonts w:ascii="Arial" w:hAnsi="Arial" w:cs="Arial"/>
                <w:sz w:val="24"/>
                <w:szCs w:val="24"/>
              </w:rPr>
            </w:pPr>
            <w:r w:rsidRPr="006A493C">
              <w:rPr>
                <w:rFonts w:ascii="Arial" w:hAnsi="Arial" w:cs="Arial"/>
                <w:sz w:val="24"/>
                <w:szCs w:val="24"/>
              </w:rPr>
              <w:t>Linfócitos Atípicos:</w:t>
            </w:r>
            <w:r w:rsidR="00A81285" w:rsidRPr="006A493C">
              <w:rPr>
                <w:rFonts w:ascii="Arial" w:hAnsi="Arial" w:cs="Arial"/>
                <w:sz w:val="24"/>
                <w:szCs w:val="24"/>
              </w:rPr>
              <w:t xml:space="preserve"> 0/mm</w:t>
            </w:r>
            <w:r w:rsidR="00A81285" w:rsidRPr="006A493C">
              <w:rPr>
                <w:rFonts w:ascii="Arial" w:hAnsi="Arial" w:cs="Arial"/>
                <w:sz w:val="24"/>
                <w:szCs w:val="24"/>
                <w:vertAlign w:val="superscript"/>
              </w:rPr>
              <w:t>3</w:t>
            </w:r>
          </w:p>
          <w:p w:rsidR="00E96EFE" w:rsidRPr="006A493C" w:rsidRDefault="00E96EFE" w:rsidP="00A91735">
            <w:pPr>
              <w:autoSpaceDE w:val="0"/>
              <w:autoSpaceDN w:val="0"/>
              <w:adjustRightInd w:val="0"/>
              <w:spacing w:line="360" w:lineRule="auto"/>
              <w:ind w:firstLine="709"/>
              <w:jc w:val="both"/>
              <w:cnfStyle w:val="000000000000"/>
              <w:rPr>
                <w:rFonts w:ascii="Arial" w:hAnsi="Arial" w:cs="Arial"/>
                <w:sz w:val="24"/>
                <w:szCs w:val="24"/>
              </w:rPr>
            </w:pPr>
            <w:r w:rsidRPr="006A493C">
              <w:rPr>
                <w:rFonts w:ascii="Arial" w:hAnsi="Arial" w:cs="Arial"/>
                <w:sz w:val="24"/>
                <w:szCs w:val="24"/>
              </w:rPr>
              <w:t>Monócitos:</w:t>
            </w:r>
            <w:r w:rsidR="00A81285" w:rsidRPr="006A493C">
              <w:rPr>
                <w:rFonts w:ascii="Arial" w:hAnsi="Arial" w:cs="Arial"/>
                <w:sz w:val="24"/>
                <w:szCs w:val="24"/>
              </w:rPr>
              <w:t xml:space="preserve"> 904/mm</w:t>
            </w:r>
            <w:r w:rsidR="00A81285" w:rsidRPr="006A493C">
              <w:rPr>
                <w:rFonts w:ascii="Arial" w:hAnsi="Arial" w:cs="Arial"/>
                <w:sz w:val="24"/>
                <w:szCs w:val="24"/>
                <w:vertAlign w:val="superscript"/>
              </w:rPr>
              <w:t>3</w:t>
            </w:r>
          </w:p>
        </w:tc>
      </w:tr>
      <w:tr w:rsidR="00A81285" w:rsidRPr="006A493C" w:rsidTr="00F1684C">
        <w:trPr>
          <w:cnfStyle w:val="000000100000"/>
        </w:trPr>
        <w:tc>
          <w:tcPr>
            <w:cnfStyle w:val="001000000000"/>
            <w:tcW w:w="2943" w:type="dxa"/>
            <w:tcBorders>
              <w:top w:val="none" w:sz="0" w:space="0" w:color="auto"/>
              <w:bottom w:val="none" w:sz="0" w:space="0" w:color="auto"/>
            </w:tcBorders>
          </w:tcPr>
          <w:p w:rsidR="00A81285" w:rsidRPr="006A493C" w:rsidRDefault="00A81285" w:rsidP="00A91735">
            <w:pPr>
              <w:autoSpaceDE w:val="0"/>
              <w:autoSpaceDN w:val="0"/>
              <w:adjustRightInd w:val="0"/>
              <w:spacing w:line="360" w:lineRule="auto"/>
              <w:ind w:firstLine="709"/>
              <w:jc w:val="both"/>
              <w:rPr>
                <w:rFonts w:ascii="Arial" w:hAnsi="Arial" w:cs="Arial"/>
                <w:b w:val="0"/>
                <w:sz w:val="24"/>
                <w:szCs w:val="24"/>
              </w:rPr>
            </w:pPr>
            <w:r w:rsidRPr="006A493C">
              <w:rPr>
                <w:rFonts w:ascii="Arial" w:hAnsi="Arial" w:cs="Arial"/>
                <w:b w:val="0"/>
                <w:sz w:val="24"/>
                <w:szCs w:val="24"/>
              </w:rPr>
              <w:t>Plaquetas</w:t>
            </w:r>
          </w:p>
        </w:tc>
        <w:tc>
          <w:tcPr>
            <w:tcW w:w="6379" w:type="dxa"/>
            <w:tcBorders>
              <w:top w:val="none" w:sz="0" w:space="0" w:color="auto"/>
              <w:bottom w:val="none" w:sz="0" w:space="0" w:color="auto"/>
            </w:tcBorders>
          </w:tcPr>
          <w:p w:rsidR="00A81285" w:rsidRPr="006A493C" w:rsidRDefault="00A81285" w:rsidP="00A91735">
            <w:pPr>
              <w:autoSpaceDE w:val="0"/>
              <w:autoSpaceDN w:val="0"/>
              <w:adjustRightInd w:val="0"/>
              <w:spacing w:line="360" w:lineRule="auto"/>
              <w:ind w:firstLine="709"/>
              <w:jc w:val="both"/>
              <w:cnfStyle w:val="000000100000"/>
              <w:rPr>
                <w:rFonts w:ascii="Arial" w:hAnsi="Arial" w:cs="Arial"/>
                <w:sz w:val="24"/>
                <w:szCs w:val="24"/>
              </w:rPr>
            </w:pPr>
            <w:r w:rsidRPr="006A493C">
              <w:rPr>
                <w:rFonts w:ascii="Arial" w:hAnsi="Arial" w:cs="Arial"/>
                <w:sz w:val="24"/>
                <w:szCs w:val="24"/>
              </w:rPr>
              <w:t>282000/mm</w:t>
            </w:r>
            <w:r w:rsidRPr="006A493C">
              <w:rPr>
                <w:rFonts w:ascii="Arial" w:hAnsi="Arial" w:cs="Arial"/>
                <w:sz w:val="24"/>
                <w:szCs w:val="24"/>
                <w:vertAlign w:val="superscript"/>
              </w:rPr>
              <w:t>3</w:t>
            </w:r>
          </w:p>
        </w:tc>
      </w:tr>
      <w:tr w:rsidR="00A81285" w:rsidRPr="006A493C" w:rsidTr="00F1684C">
        <w:tc>
          <w:tcPr>
            <w:cnfStyle w:val="001000000000"/>
            <w:tcW w:w="2943" w:type="dxa"/>
          </w:tcPr>
          <w:p w:rsidR="00A81285" w:rsidRPr="006A493C" w:rsidRDefault="00A81285" w:rsidP="00A91735">
            <w:pPr>
              <w:autoSpaceDE w:val="0"/>
              <w:autoSpaceDN w:val="0"/>
              <w:adjustRightInd w:val="0"/>
              <w:spacing w:line="360" w:lineRule="auto"/>
              <w:ind w:firstLine="709"/>
              <w:jc w:val="both"/>
              <w:rPr>
                <w:rFonts w:ascii="Arial" w:hAnsi="Arial" w:cs="Arial"/>
                <w:b w:val="0"/>
                <w:sz w:val="24"/>
                <w:szCs w:val="24"/>
              </w:rPr>
            </w:pPr>
            <w:r w:rsidRPr="006A493C">
              <w:rPr>
                <w:rFonts w:ascii="Arial" w:hAnsi="Arial" w:cs="Arial"/>
                <w:b w:val="0"/>
                <w:sz w:val="24"/>
                <w:szCs w:val="24"/>
              </w:rPr>
              <w:t xml:space="preserve">Proteína C </w:t>
            </w:r>
            <w:proofErr w:type="spellStart"/>
            <w:r w:rsidRPr="006A493C">
              <w:rPr>
                <w:rFonts w:ascii="Arial" w:hAnsi="Arial" w:cs="Arial"/>
                <w:b w:val="0"/>
                <w:sz w:val="24"/>
                <w:szCs w:val="24"/>
              </w:rPr>
              <w:lastRenderedPageBreak/>
              <w:t>Reativa</w:t>
            </w:r>
            <w:r w:rsidRPr="006A493C">
              <w:rPr>
                <w:rFonts w:ascii="Arial" w:hAnsi="Arial" w:cs="Arial"/>
                <w:b w:val="0"/>
                <w:sz w:val="24"/>
                <w:szCs w:val="24"/>
                <w:vertAlign w:val="superscript"/>
              </w:rPr>
              <w:t>a</w:t>
            </w:r>
            <w:proofErr w:type="spellEnd"/>
          </w:p>
        </w:tc>
        <w:tc>
          <w:tcPr>
            <w:tcW w:w="6379" w:type="dxa"/>
          </w:tcPr>
          <w:p w:rsidR="00A81285" w:rsidRPr="006A493C" w:rsidRDefault="00A81285" w:rsidP="00A91735">
            <w:pPr>
              <w:autoSpaceDE w:val="0"/>
              <w:autoSpaceDN w:val="0"/>
              <w:adjustRightInd w:val="0"/>
              <w:spacing w:line="360" w:lineRule="auto"/>
              <w:ind w:firstLine="709"/>
              <w:jc w:val="both"/>
              <w:cnfStyle w:val="000000000000"/>
              <w:rPr>
                <w:rFonts w:ascii="Arial" w:hAnsi="Arial" w:cs="Arial"/>
                <w:sz w:val="24"/>
                <w:szCs w:val="24"/>
              </w:rPr>
            </w:pPr>
            <w:proofErr w:type="gramStart"/>
            <w:r w:rsidRPr="006A493C">
              <w:rPr>
                <w:rFonts w:ascii="Arial" w:hAnsi="Arial" w:cs="Arial"/>
                <w:sz w:val="24"/>
                <w:szCs w:val="24"/>
              </w:rPr>
              <w:lastRenderedPageBreak/>
              <w:t>1</w:t>
            </w:r>
            <w:proofErr w:type="gramEnd"/>
            <w:r w:rsidRPr="006A493C">
              <w:rPr>
                <w:rFonts w:ascii="Arial" w:hAnsi="Arial" w:cs="Arial"/>
                <w:sz w:val="24"/>
                <w:szCs w:val="24"/>
              </w:rPr>
              <w:t xml:space="preserve"> </w:t>
            </w:r>
            <w:proofErr w:type="spellStart"/>
            <w:r w:rsidRPr="006A493C">
              <w:rPr>
                <w:rFonts w:ascii="Arial" w:hAnsi="Arial" w:cs="Arial"/>
                <w:sz w:val="24"/>
                <w:szCs w:val="24"/>
              </w:rPr>
              <w:t>mg</w:t>
            </w:r>
            <w:proofErr w:type="spellEnd"/>
            <w:r w:rsidRPr="006A493C">
              <w:rPr>
                <w:rFonts w:ascii="Arial" w:hAnsi="Arial" w:cs="Arial"/>
                <w:sz w:val="24"/>
                <w:szCs w:val="24"/>
              </w:rPr>
              <w:t>/</w:t>
            </w:r>
            <w:r w:rsidR="00C6167E" w:rsidRPr="006A493C">
              <w:rPr>
                <w:rFonts w:ascii="Arial" w:hAnsi="Arial" w:cs="Arial"/>
                <w:sz w:val="24"/>
                <w:szCs w:val="24"/>
              </w:rPr>
              <w:t>Dl</w:t>
            </w:r>
          </w:p>
        </w:tc>
      </w:tr>
      <w:tr w:rsidR="00A81285" w:rsidRPr="006A493C" w:rsidTr="00F1684C">
        <w:trPr>
          <w:cnfStyle w:val="000000100000"/>
        </w:trPr>
        <w:tc>
          <w:tcPr>
            <w:cnfStyle w:val="001000000000"/>
            <w:tcW w:w="2943" w:type="dxa"/>
            <w:tcBorders>
              <w:top w:val="none" w:sz="0" w:space="0" w:color="auto"/>
              <w:bottom w:val="none" w:sz="0" w:space="0" w:color="auto"/>
            </w:tcBorders>
          </w:tcPr>
          <w:p w:rsidR="00A81285" w:rsidRPr="006A493C" w:rsidRDefault="00A81285" w:rsidP="00A91735">
            <w:pPr>
              <w:autoSpaceDE w:val="0"/>
              <w:autoSpaceDN w:val="0"/>
              <w:adjustRightInd w:val="0"/>
              <w:spacing w:line="360" w:lineRule="auto"/>
              <w:ind w:firstLine="709"/>
              <w:jc w:val="both"/>
              <w:rPr>
                <w:rFonts w:ascii="Arial" w:hAnsi="Arial" w:cs="Arial"/>
                <w:b w:val="0"/>
                <w:sz w:val="24"/>
                <w:szCs w:val="24"/>
              </w:rPr>
            </w:pPr>
            <w:proofErr w:type="spellStart"/>
            <w:r w:rsidRPr="006A493C">
              <w:rPr>
                <w:rFonts w:ascii="Arial" w:hAnsi="Arial" w:cs="Arial"/>
                <w:b w:val="0"/>
                <w:sz w:val="24"/>
                <w:szCs w:val="24"/>
              </w:rPr>
              <w:lastRenderedPageBreak/>
              <w:t>Hemocultura</w:t>
            </w:r>
            <w:r w:rsidRPr="006A493C">
              <w:rPr>
                <w:rFonts w:ascii="Arial" w:hAnsi="Arial" w:cs="Arial"/>
                <w:b w:val="0"/>
                <w:sz w:val="24"/>
                <w:szCs w:val="24"/>
                <w:vertAlign w:val="superscript"/>
              </w:rPr>
              <w:t>b</w:t>
            </w:r>
            <w:proofErr w:type="spellEnd"/>
          </w:p>
        </w:tc>
        <w:tc>
          <w:tcPr>
            <w:tcW w:w="6379" w:type="dxa"/>
            <w:tcBorders>
              <w:top w:val="none" w:sz="0" w:space="0" w:color="auto"/>
              <w:bottom w:val="none" w:sz="0" w:space="0" w:color="auto"/>
            </w:tcBorders>
          </w:tcPr>
          <w:p w:rsidR="00A81285" w:rsidRPr="006A493C" w:rsidRDefault="00A81285" w:rsidP="00A91735">
            <w:pPr>
              <w:autoSpaceDE w:val="0"/>
              <w:autoSpaceDN w:val="0"/>
              <w:adjustRightInd w:val="0"/>
              <w:spacing w:line="360" w:lineRule="auto"/>
              <w:ind w:firstLine="709"/>
              <w:jc w:val="both"/>
              <w:cnfStyle w:val="000000100000"/>
              <w:rPr>
                <w:rFonts w:ascii="Arial" w:hAnsi="Arial" w:cs="Arial"/>
                <w:sz w:val="24"/>
                <w:szCs w:val="24"/>
              </w:rPr>
            </w:pPr>
            <w:r w:rsidRPr="006A493C">
              <w:rPr>
                <w:rFonts w:ascii="Arial" w:hAnsi="Arial" w:cs="Arial"/>
                <w:sz w:val="24"/>
                <w:szCs w:val="24"/>
              </w:rPr>
              <w:t xml:space="preserve">Negativo após </w:t>
            </w:r>
            <w:proofErr w:type="gramStart"/>
            <w:r w:rsidRPr="006A493C">
              <w:rPr>
                <w:rFonts w:ascii="Arial" w:hAnsi="Arial" w:cs="Arial"/>
                <w:sz w:val="24"/>
                <w:szCs w:val="24"/>
              </w:rPr>
              <w:t>5</w:t>
            </w:r>
            <w:proofErr w:type="gramEnd"/>
            <w:r w:rsidRPr="006A493C">
              <w:rPr>
                <w:rFonts w:ascii="Arial" w:hAnsi="Arial" w:cs="Arial"/>
                <w:sz w:val="24"/>
                <w:szCs w:val="24"/>
              </w:rPr>
              <w:t xml:space="preserve"> dias de incubação</w:t>
            </w:r>
          </w:p>
        </w:tc>
      </w:tr>
      <w:tr w:rsidR="00A81285" w:rsidRPr="006A493C" w:rsidTr="00F1684C">
        <w:tc>
          <w:tcPr>
            <w:cnfStyle w:val="001000000000"/>
            <w:tcW w:w="2943" w:type="dxa"/>
          </w:tcPr>
          <w:p w:rsidR="00A81285" w:rsidRPr="006A493C" w:rsidRDefault="00DA5FFD" w:rsidP="00A91735">
            <w:pPr>
              <w:autoSpaceDE w:val="0"/>
              <w:autoSpaceDN w:val="0"/>
              <w:adjustRightInd w:val="0"/>
              <w:spacing w:line="360" w:lineRule="auto"/>
              <w:ind w:firstLine="709"/>
              <w:jc w:val="both"/>
              <w:rPr>
                <w:rFonts w:ascii="Arial" w:hAnsi="Arial" w:cs="Arial"/>
                <w:b w:val="0"/>
                <w:sz w:val="24"/>
                <w:szCs w:val="24"/>
              </w:rPr>
            </w:pPr>
            <w:proofErr w:type="spellStart"/>
            <w:r w:rsidRPr="006A493C">
              <w:rPr>
                <w:rFonts w:ascii="Arial" w:hAnsi="Arial" w:cs="Arial"/>
                <w:b w:val="0"/>
                <w:sz w:val="24"/>
                <w:szCs w:val="24"/>
              </w:rPr>
              <w:t>Cálcio</w:t>
            </w:r>
            <w:r w:rsidRPr="006A493C">
              <w:rPr>
                <w:rFonts w:ascii="Arial" w:hAnsi="Arial" w:cs="Arial"/>
                <w:b w:val="0"/>
                <w:sz w:val="24"/>
                <w:szCs w:val="24"/>
                <w:vertAlign w:val="superscript"/>
              </w:rPr>
              <w:t>c</w:t>
            </w:r>
            <w:proofErr w:type="spellEnd"/>
          </w:p>
        </w:tc>
        <w:tc>
          <w:tcPr>
            <w:tcW w:w="6379" w:type="dxa"/>
          </w:tcPr>
          <w:p w:rsidR="00A81285" w:rsidRPr="006A493C" w:rsidRDefault="00DA5FFD" w:rsidP="00A91735">
            <w:pPr>
              <w:autoSpaceDE w:val="0"/>
              <w:autoSpaceDN w:val="0"/>
              <w:adjustRightInd w:val="0"/>
              <w:spacing w:line="360" w:lineRule="auto"/>
              <w:ind w:firstLine="709"/>
              <w:jc w:val="both"/>
              <w:cnfStyle w:val="000000000000"/>
              <w:rPr>
                <w:rFonts w:ascii="Arial" w:hAnsi="Arial" w:cs="Arial"/>
                <w:sz w:val="24"/>
                <w:szCs w:val="24"/>
              </w:rPr>
            </w:pPr>
            <w:r w:rsidRPr="006A493C">
              <w:rPr>
                <w:rFonts w:ascii="Arial" w:hAnsi="Arial" w:cs="Arial"/>
                <w:sz w:val="24"/>
                <w:szCs w:val="24"/>
              </w:rPr>
              <w:t xml:space="preserve">9,5 </w:t>
            </w:r>
            <w:proofErr w:type="spellStart"/>
            <w:proofErr w:type="gramStart"/>
            <w:r w:rsidRPr="006A493C">
              <w:rPr>
                <w:rFonts w:ascii="Arial" w:hAnsi="Arial" w:cs="Arial"/>
                <w:sz w:val="24"/>
                <w:szCs w:val="24"/>
              </w:rPr>
              <w:t>mg</w:t>
            </w:r>
            <w:proofErr w:type="spellEnd"/>
            <w:proofErr w:type="gramEnd"/>
            <w:r w:rsidRPr="006A493C">
              <w:rPr>
                <w:rFonts w:ascii="Arial" w:hAnsi="Arial" w:cs="Arial"/>
                <w:sz w:val="24"/>
                <w:szCs w:val="24"/>
              </w:rPr>
              <w:t>/dL</w:t>
            </w:r>
          </w:p>
        </w:tc>
      </w:tr>
      <w:tr w:rsidR="00DA5FFD" w:rsidRPr="006A493C" w:rsidTr="00F1684C">
        <w:trPr>
          <w:cnfStyle w:val="000000100000"/>
        </w:trPr>
        <w:tc>
          <w:tcPr>
            <w:cnfStyle w:val="001000000000"/>
            <w:tcW w:w="2943" w:type="dxa"/>
            <w:tcBorders>
              <w:top w:val="none" w:sz="0" w:space="0" w:color="auto"/>
              <w:bottom w:val="none" w:sz="0" w:space="0" w:color="auto"/>
            </w:tcBorders>
          </w:tcPr>
          <w:p w:rsidR="00DA5FFD" w:rsidRPr="006A493C" w:rsidRDefault="00DA5FFD" w:rsidP="00A91735">
            <w:pPr>
              <w:autoSpaceDE w:val="0"/>
              <w:autoSpaceDN w:val="0"/>
              <w:adjustRightInd w:val="0"/>
              <w:spacing w:line="360" w:lineRule="auto"/>
              <w:ind w:firstLine="709"/>
              <w:jc w:val="both"/>
              <w:rPr>
                <w:rFonts w:ascii="Arial" w:hAnsi="Arial" w:cs="Arial"/>
                <w:b w:val="0"/>
                <w:sz w:val="24"/>
                <w:szCs w:val="24"/>
              </w:rPr>
            </w:pPr>
            <w:proofErr w:type="spellStart"/>
            <w:r w:rsidRPr="006A493C">
              <w:rPr>
                <w:rFonts w:ascii="Arial" w:hAnsi="Arial" w:cs="Arial"/>
                <w:b w:val="0"/>
                <w:sz w:val="24"/>
                <w:szCs w:val="24"/>
              </w:rPr>
              <w:t>Cloretos</w:t>
            </w:r>
            <w:r w:rsidRPr="006A493C">
              <w:rPr>
                <w:rFonts w:ascii="Arial" w:hAnsi="Arial" w:cs="Arial"/>
                <w:b w:val="0"/>
                <w:sz w:val="24"/>
                <w:szCs w:val="24"/>
                <w:vertAlign w:val="superscript"/>
              </w:rPr>
              <w:t>d</w:t>
            </w:r>
            <w:proofErr w:type="spellEnd"/>
          </w:p>
        </w:tc>
        <w:tc>
          <w:tcPr>
            <w:tcW w:w="6379" w:type="dxa"/>
            <w:tcBorders>
              <w:top w:val="none" w:sz="0" w:space="0" w:color="auto"/>
              <w:bottom w:val="none" w:sz="0" w:space="0" w:color="auto"/>
            </w:tcBorders>
          </w:tcPr>
          <w:p w:rsidR="00DA5FFD" w:rsidRPr="006A493C" w:rsidRDefault="00DA5FFD" w:rsidP="00A91735">
            <w:pPr>
              <w:autoSpaceDE w:val="0"/>
              <w:autoSpaceDN w:val="0"/>
              <w:adjustRightInd w:val="0"/>
              <w:spacing w:line="360" w:lineRule="auto"/>
              <w:ind w:firstLine="709"/>
              <w:jc w:val="both"/>
              <w:cnfStyle w:val="000000100000"/>
              <w:rPr>
                <w:rFonts w:ascii="Arial" w:hAnsi="Arial" w:cs="Arial"/>
                <w:sz w:val="24"/>
                <w:szCs w:val="24"/>
              </w:rPr>
            </w:pPr>
            <w:r w:rsidRPr="006A493C">
              <w:rPr>
                <w:rFonts w:ascii="Arial" w:hAnsi="Arial" w:cs="Arial"/>
                <w:sz w:val="24"/>
                <w:szCs w:val="24"/>
              </w:rPr>
              <w:t xml:space="preserve">112 </w:t>
            </w:r>
            <w:proofErr w:type="spellStart"/>
            <w:proofErr w:type="gramStart"/>
            <w:r w:rsidRPr="006A493C">
              <w:rPr>
                <w:rFonts w:ascii="Arial" w:hAnsi="Arial" w:cs="Arial"/>
                <w:sz w:val="24"/>
                <w:szCs w:val="24"/>
              </w:rPr>
              <w:t>mEq</w:t>
            </w:r>
            <w:proofErr w:type="spellEnd"/>
            <w:proofErr w:type="gramEnd"/>
            <w:r w:rsidRPr="006A493C">
              <w:rPr>
                <w:rFonts w:ascii="Arial" w:hAnsi="Arial" w:cs="Arial"/>
                <w:sz w:val="24"/>
                <w:szCs w:val="24"/>
              </w:rPr>
              <w:t>/L</w:t>
            </w:r>
          </w:p>
        </w:tc>
      </w:tr>
      <w:tr w:rsidR="00DA5FFD" w:rsidRPr="006A493C" w:rsidTr="00F1684C">
        <w:tc>
          <w:tcPr>
            <w:cnfStyle w:val="001000000000"/>
            <w:tcW w:w="2943" w:type="dxa"/>
          </w:tcPr>
          <w:p w:rsidR="00DA5FFD" w:rsidRPr="006A493C" w:rsidRDefault="00DA5FFD" w:rsidP="00A91735">
            <w:pPr>
              <w:autoSpaceDE w:val="0"/>
              <w:autoSpaceDN w:val="0"/>
              <w:adjustRightInd w:val="0"/>
              <w:spacing w:line="360" w:lineRule="auto"/>
              <w:ind w:firstLine="709"/>
              <w:jc w:val="both"/>
              <w:rPr>
                <w:rFonts w:ascii="Arial" w:hAnsi="Arial" w:cs="Arial"/>
                <w:b w:val="0"/>
                <w:sz w:val="24"/>
                <w:szCs w:val="24"/>
              </w:rPr>
            </w:pPr>
            <w:proofErr w:type="spellStart"/>
            <w:r w:rsidRPr="006A493C">
              <w:rPr>
                <w:rFonts w:ascii="Arial" w:hAnsi="Arial" w:cs="Arial"/>
                <w:b w:val="0"/>
                <w:sz w:val="24"/>
                <w:szCs w:val="24"/>
              </w:rPr>
              <w:t>Magnésio</w:t>
            </w:r>
            <w:r w:rsidRPr="006A493C">
              <w:rPr>
                <w:rFonts w:ascii="Arial" w:hAnsi="Arial" w:cs="Arial"/>
                <w:b w:val="0"/>
                <w:sz w:val="24"/>
                <w:szCs w:val="24"/>
                <w:vertAlign w:val="superscript"/>
              </w:rPr>
              <w:t>e</w:t>
            </w:r>
            <w:proofErr w:type="spellEnd"/>
          </w:p>
        </w:tc>
        <w:tc>
          <w:tcPr>
            <w:tcW w:w="6379" w:type="dxa"/>
          </w:tcPr>
          <w:p w:rsidR="00DA5FFD" w:rsidRPr="006A493C" w:rsidRDefault="00DA5FFD" w:rsidP="00A91735">
            <w:pPr>
              <w:autoSpaceDE w:val="0"/>
              <w:autoSpaceDN w:val="0"/>
              <w:adjustRightInd w:val="0"/>
              <w:spacing w:line="360" w:lineRule="auto"/>
              <w:ind w:firstLine="709"/>
              <w:jc w:val="both"/>
              <w:cnfStyle w:val="000000000000"/>
              <w:rPr>
                <w:rFonts w:ascii="Arial" w:hAnsi="Arial" w:cs="Arial"/>
                <w:sz w:val="24"/>
                <w:szCs w:val="24"/>
              </w:rPr>
            </w:pPr>
            <w:r w:rsidRPr="006A493C">
              <w:rPr>
                <w:rFonts w:ascii="Arial" w:hAnsi="Arial" w:cs="Arial"/>
                <w:sz w:val="24"/>
                <w:szCs w:val="24"/>
              </w:rPr>
              <w:t xml:space="preserve">2,32 </w:t>
            </w:r>
            <w:proofErr w:type="spellStart"/>
            <w:proofErr w:type="gramStart"/>
            <w:r w:rsidRPr="006A493C">
              <w:rPr>
                <w:rFonts w:ascii="Arial" w:hAnsi="Arial" w:cs="Arial"/>
                <w:sz w:val="24"/>
                <w:szCs w:val="24"/>
              </w:rPr>
              <w:t>mg</w:t>
            </w:r>
            <w:proofErr w:type="spellEnd"/>
            <w:proofErr w:type="gramEnd"/>
            <w:r w:rsidRPr="006A493C">
              <w:rPr>
                <w:rFonts w:ascii="Arial" w:hAnsi="Arial" w:cs="Arial"/>
                <w:sz w:val="24"/>
                <w:szCs w:val="24"/>
              </w:rPr>
              <w:t>/dL</w:t>
            </w:r>
          </w:p>
        </w:tc>
      </w:tr>
      <w:tr w:rsidR="00DA5FFD" w:rsidRPr="006A493C" w:rsidTr="00F1684C">
        <w:trPr>
          <w:cnfStyle w:val="000000100000"/>
        </w:trPr>
        <w:tc>
          <w:tcPr>
            <w:cnfStyle w:val="001000000000"/>
            <w:tcW w:w="2943" w:type="dxa"/>
            <w:tcBorders>
              <w:top w:val="none" w:sz="0" w:space="0" w:color="auto"/>
              <w:bottom w:val="none" w:sz="0" w:space="0" w:color="auto"/>
            </w:tcBorders>
          </w:tcPr>
          <w:p w:rsidR="00DA5FFD" w:rsidRPr="006A493C" w:rsidRDefault="00DA5FFD" w:rsidP="00A91735">
            <w:pPr>
              <w:autoSpaceDE w:val="0"/>
              <w:autoSpaceDN w:val="0"/>
              <w:adjustRightInd w:val="0"/>
              <w:spacing w:line="360" w:lineRule="auto"/>
              <w:ind w:firstLine="709"/>
              <w:jc w:val="both"/>
              <w:rPr>
                <w:rFonts w:ascii="Arial" w:hAnsi="Arial" w:cs="Arial"/>
                <w:b w:val="0"/>
                <w:sz w:val="24"/>
                <w:szCs w:val="24"/>
              </w:rPr>
            </w:pPr>
            <w:proofErr w:type="spellStart"/>
            <w:r w:rsidRPr="006A493C">
              <w:rPr>
                <w:rFonts w:ascii="Arial" w:hAnsi="Arial" w:cs="Arial"/>
                <w:b w:val="0"/>
                <w:sz w:val="24"/>
                <w:szCs w:val="24"/>
              </w:rPr>
              <w:t>Potássio</w:t>
            </w:r>
            <w:r w:rsidRPr="006A493C">
              <w:rPr>
                <w:rFonts w:ascii="Arial" w:hAnsi="Arial" w:cs="Arial"/>
                <w:b w:val="0"/>
                <w:sz w:val="24"/>
                <w:szCs w:val="24"/>
                <w:vertAlign w:val="superscript"/>
              </w:rPr>
              <w:t>d</w:t>
            </w:r>
            <w:proofErr w:type="spellEnd"/>
          </w:p>
        </w:tc>
        <w:tc>
          <w:tcPr>
            <w:tcW w:w="6379" w:type="dxa"/>
            <w:tcBorders>
              <w:top w:val="none" w:sz="0" w:space="0" w:color="auto"/>
              <w:bottom w:val="none" w:sz="0" w:space="0" w:color="auto"/>
            </w:tcBorders>
          </w:tcPr>
          <w:p w:rsidR="00DA5FFD" w:rsidRPr="006A493C" w:rsidRDefault="00DA5FFD" w:rsidP="00A91735">
            <w:pPr>
              <w:autoSpaceDE w:val="0"/>
              <w:autoSpaceDN w:val="0"/>
              <w:adjustRightInd w:val="0"/>
              <w:spacing w:line="360" w:lineRule="auto"/>
              <w:ind w:firstLine="709"/>
              <w:jc w:val="both"/>
              <w:cnfStyle w:val="000000100000"/>
              <w:rPr>
                <w:rFonts w:ascii="Arial" w:hAnsi="Arial" w:cs="Arial"/>
                <w:sz w:val="24"/>
                <w:szCs w:val="24"/>
              </w:rPr>
            </w:pPr>
            <w:r w:rsidRPr="006A493C">
              <w:rPr>
                <w:rFonts w:ascii="Arial" w:hAnsi="Arial" w:cs="Arial"/>
                <w:sz w:val="24"/>
                <w:szCs w:val="24"/>
              </w:rPr>
              <w:t xml:space="preserve">5,2 </w:t>
            </w:r>
            <w:proofErr w:type="spellStart"/>
            <w:proofErr w:type="gramStart"/>
            <w:r w:rsidRPr="006A493C">
              <w:rPr>
                <w:rFonts w:ascii="Arial" w:hAnsi="Arial" w:cs="Arial"/>
                <w:sz w:val="24"/>
                <w:szCs w:val="24"/>
              </w:rPr>
              <w:t>mEq</w:t>
            </w:r>
            <w:proofErr w:type="spellEnd"/>
            <w:proofErr w:type="gramEnd"/>
            <w:r w:rsidRPr="006A493C">
              <w:rPr>
                <w:rFonts w:ascii="Arial" w:hAnsi="Arial" w:cs="Arial"/>
                <w:sz w:val="24"/>
                <w:szCs w:val="24"/>
              </w:rPr>
              <w:t>/L</w:t>
            </w:r>
          </w:p>
        </w:tc>
      </w:tr>
      <w:tr w:rsidR="00DA5FFD" w:rsidRPr="006A493C" w:rsidTr="004E6878">
        <w:tc>
          <w:tcPr>
            <w:cnfStyle w:val="001000000000"/>
            <w:tcW w:w="2943" w:type="dxa"/>
            <w:tcBorders>
              <w:bottom w:val="single" w:sz="12" w:space="0" w:color="auto"/>
            </w:tcBorders>
          </w:tcPr>
          <w:p w:rsidR="00DA5FFD" w:rsidRPr="006A493C" w:rsidRDefault="00DA5FFD" w:rsidP="00A91735">
            <w:pPr>
              <w:autoSpaceDE w:val="0"/>
              <w:autoSpaceDN w:val="0"/>
              <w:adjustRightInd w:val="0"/>
              <w:spacing w:line="360" w:lineRule="auto"/>
              <w:ind w:firstLine="709"/>
              <w:jc w:val="both"/>
              <w:rPr>
                <w:rFonts w:ascii="Arial" w:hAnsi="Arial" w:cs="Arial"/>
                <w:b w:val="0"/>
                <w:sz w:val="24"/>
                <w:szCs w:val="24"/>
              </w:rPr>
            </w:pPr>
            <w:proofErr w:type="spellStart"/>
            <w:r w:rsidRPr="006A493C">
              <w:rPr>
                <w:rFonts w:ascii="Arial" w:hAnsi="Arial" w:cs="Arial"/>
                <w:b w:val="0"/>
                <w:sz w:val="24"/>
                <w:szCs w:val="24"/>
              </w:rPr>
              <w:t>Sódio</w:t>
            </w:r>
            <w:r w:rsidRPr="006A493C">
              <w:rPr>
                <w:rFonts w:ascii="Arial" w:hAnsi="Arial" w:cs="Arial"/>
                <w:b w:val="0"/>
                <w:sz w:val="24"/>
                <w:szCs w:val="24"/>
                <w:vertAlign w:val="superscript"/>
              </w:rPr>
              <w:t>d</w:t>
            </w:r>
            <w:proofErr w:type="spellEnd"/>
          </w:p>
        </w:tc>
        <w:tc>
          <w:tcPr>
            <w:tcW w:w="6379" w:type="dxa"/>
            <w:tcBorders>
              <w:bottom w:val="single" w:sz="12" w:space="0" w:color="auto"/>
            </w:tcBorders>
          </w:tcPr>
          <w:p w:rsidR="00DA5FFD" w:rsidRPr="006A493C" w:rsidRDefault="00DA5FFD" w:rsidP="00A91735">
            <w:pPr>
              <w:autoSpaceDE w:val="0"/>
              <w:autoSpaceDN w:val="0"/>
              <w:adjustRightInd w:val="0"/>
              <w:spacing w:line="360" w:lineRule="auto"/>
              <w:ind w:firstLine="709"/>
              <w:jc w:val="both"/>
              <w:cnfStyle w:val="000000000000"/>
              <w:rPr>
                <w:rFonts w:ascii="Arial" w:hAnsi="Arial" w:cs="Arial"/>
                <w:sz w:val="24"/>
                <w:szCs w:val="24"/>
              </w:rPr>
            </w:pPr>
            <w:r w:rsidRPr="006A493C">
              <w:rPr>
                <w:rFonts w:ascii="Arial" w:hAnsi="Arial" w:cs="Arial"/>
                <w:sz w:val="24"/>
                <w:szCs w:val="24"/>
              </w:rPr>
              <w:t xml:space="preserve">139 </w:t>
            </w:r>
            <w:proofErr w:type="spellStart"/>
            <w:proofErr w:type="gramStart"/>
            <w:r w:rsidRPr="006A493C">
              <w:rPr>
                <w:rFonts w:ascii="Arial" w:hAnsi="Arial" w:cs="Arial"/>
                <w:sz w:val="24"/>
                <w:szCs w:val="24"/>
              </w:rPr>
              <w:t>mEq</w:t>
            </w:r>
            <w:proofErr w:type="spellEnd"/>
            <w:proofErr w:type="gramEnd"/>
            <w:r w:rsidRPr="006A493C">
              <w:rPr>
                <w:rFonts w:ascii="Arial" w:hAnsi="Arial" w:cs="Arial"/>
                <w:sz w:val="24"/>
                <w:szCs w:val="24"/>
              </w:rPr>
              <w:t>/L</w:t>
            </w:r>
          </w:p>
        </w:tc>
      </w:tr>
    </w:tbl>
    <w:p w:rsidR="00E96EFE" w:rsidRPr="006A493C" w:rsidRDefault="00A81285" w:rsidP="00A91735">
      <w:pPr>
        <w:autoSpaceDE w:val="0"/>
        <w:autoSpaceDN w:val="0"/>
        <w:adjustRightInd w:val="0"/>
        <w:spacing w:after="0" w:line="360" w:lineRule="auto"/>
        <w:ind w:firstLine="709"/>
        <w:jc w:val="both"/>
        <w:rPr>
          <w:rFonts w:ascii="Arial" w:hAnsi="Arial" w:cs="Arial"/>
          <w:sz w:val="24"/>
          <w:szCs w:val="24"/>
        </w:rPr>
      </w:pPr>
      <w:proofErr w:type="gramStart"/>
      <w:r w:rsidRPr="006A493C">
        <w:rPr>
          <w:rFonts w:ascii="Arial" w:hAnsi="Arial" w:cs="Arial"/>
          <w:sz w:val="24"/>
          <w:szCs w:val="24"/>
        </w:rPr>
        <w:t>a</w:t>
      </w:r>
      <w:proofErr w:type="gramEnd"/>
      <w:r w:rsidRPr="006A493C">
        <w:rPr>
          <w:rFonts w:ascii="Arial" w:hAnsi="Arial" w:cs="Arial"/>
          <w:sz w:val="24"/>
          <w:szCs w:val="24"/>
        </w:rPr>
        <w:t xml:space="preserve"> – Método de </w:t>
      </w:r>
      <w:proofErr w:type="spellStart"/>
      <w:r w:rsidRPr="006A493C">
        <w:rPr>
          <w:rFonts w:ascii="Arial" w:hAnsi="Arial" w:cs="Arial"/>
          <w:sz w:val="24"/>
          <w:szCs w:val="24"/>
        </w:rPr>
        <w:t>turbidimetria</w:t>
      </w:r>
      <w:proofErr w:type="spellEnd"/>
    </w:p>
    <w:p w:rsidR="00A81285" w:rsidRPr="006A493C" w:rsidRDefault="00A81285"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b – Isolamento em meios de cultura e identificação</w:t>
      </w:r>
    </w:p>
    <w:p w:rsidR="00DA5FFD" w:rsidRPr="006A493C" w:rsidRDefault="00DA5FFD"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 xml:space="preserve">c – Colorimétrico </w:t>
      </w:r>
      <w:proofErr w:type="spellStart"/>
      <w:r w:rsidRPr="006A493C">
        <w:rPr>
          <w:rFonts w:ascii="Arial" w:hAnsi="Arial" w:cs="Arial"/>
          <w:sz w:val="24"/>
          <w:szCs w:val="24"/>
        </w:rPr>
        <w:t>Arsenazo</w:t>
      </w:r>
      <w:proofErr w:type="spellEnd"/>
      <w:r w:rsidRPr="006A493C">
        <w:rPr>
          <w:rFonts w:ascii="Arial" w:hAnsi="Arial" w:cs="Arial"/>
          <w:sz w:val="24"/>
          <w:szCs w:val="24"/>
        </w:rPr>
        <w:t xml:space="preserve"> III</w:t>
      </w:r>
    </w:p>
    <w:p w:rsidR="00DA5FFD" w:rsidRPr="006A493C" w:rsidRDefault="00DA5FFD"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d – Eletrodo seletivo</w:t>
      </w:r>
    </w:p>
    <w:p w:rsidR="00DA5FFD" w:rsidRPr="006A493C" w:rsidRDefault="00DA5FFD" w:rsidP="00A91735">
      <w:pPr>
        <w:autoSpaceDE w:val="0"/>
        <w:autoSpaceDN w:val="0"/>
        <w:adjustRightInd w:val="0"/>
        <w:spacing w:after="0" w:line="360" w:lineRule="auto"/>
        <w:ind w:firstLine="709"/>
        <w:jc w:val="both"/>
        <w:rPr>
          <w:rFonts w:ascii="Arial" w:hAnsi="Arial" w:cs="Arial"/>
          <w:sz w:val="24"/>
          <w:szCs w:val="24"/>
        </w:rPr>
      </w:pPr>
      <w:proofErr w:type="gramStart"/>
      <w:r w:rsidRPr="006A493C">
        <w:rPr>
          <w:rFonts w:ascii="Arial" w:hAnsi="Arial" w:cs="Arial"/>
          <w:sz w:val="24"/>
          <w:szCs w:val="24"/>
        </w:rPr>
        <w:t>e</w:t>
      </w:r>
      <w:proofErr w:type="gramEnd"/>
      <w:r w:rsidRPr="006A493C">
        <w:rPr>
          <w:rFonts w:ascii="Arial" w:hAnsi="Arial" w:cs="Arial"/>
          <w:sz w:val="24"/>
          <w:szCs w:val="24"/>
        </w:rPr>
        <w:t xml:space="preserve"> – Colorimétrico – </w:t>
      </w:r>
      <w:proofErr w:type="spellStart"/>
      <w:r w:rsidRPr="006A493C">
        <w:rPr>
          <w:rFonts w:ascii="Arial" w:hAnsi="Arial" w:cs="Arial"/>
          <w:sz w:val="24"/>
          <w:szCs w:val="24"/>
        </w:rPr>
        <w:t>Calmagite</w:t>
      </w:r>
      <w:proofErr w:type="spellEnd"/>
    </w:p>
    <w:p w:rsidR="001F6DB8" w:rsidRPr="00C6167E" w:rsidRDefault="001F6DB8" w:rsidP="00C6167E">
      <w:pPr>
        <w:autoSpaceDE w:val="0"/>
        <w:autoSpaceDN w:val="0"/>
        <w:adjustRightInd w:val="0"/>
        <w:spacing w:after="0" w:line="360" w:lineRule="auto"/>
        <w:ind w:firstLine="709"/>
        <w:jc w:val="center"/>
        <w:rPr>
          <w:rFonts w:ascii="Arial" w:hAnsi="Arial" w:cs="Arial"/>
          <w:sz w:val="24"/>
          <w:szCs w:val="24"/>
        </w:rPr>
      </w:pPr>
      <w:r w:rsidRPr="00C6167E">
        <w:rPr>
          <w:rFonts w:ascii="Arial" w:hAnsi="Arial" w:cs="Arial"/>
          <w:sz w:val="24"/>
          <w:szCs w:val="24"/>
        </w:rPr>
        <w:t>Fonte: Dados fornecidos pelo hospital.</w:t>
      </w:r>
    </w:p>
    <w:p w:rsidR="00E96EFE" w:rsidRPr="006A493C" w:rsidRDefault="00E96EFE" w:rsidP="00A91735">
      <w:pPr>
        <w:autoSpaceDE w:val="0"/>
        <w:autoSpaceDN w:val="0"/>
        <w:adjustRightInd w:val="0"/>
        <w:spacing w:after="0" w:line="360" w:lineRule="auto"/>
        <w:ind w:firstLine="709"/>
        <w:jc w:val="both"/>
        <w:rPr>
          <w:rFonts w:ascii="Arial" w:hAnsi="Arial" w:cs="Arial"/>
          <w:sz w:val="24"/>
          <w:szCs w:val="24"/>
        </w:rPr>
      </w:pPr>
    </w:p>
    <w:p w:rsidR="00FF44ED" w:rsidRPr="006A493C" w:rsidRDefault="00FF44ED" w:rsidP="00A91735">
      <w:pPr>
        <w:autoSpaceDE w:val="0"/>
        <w:autoSpaceDN w:val="0"/>
        <w:adjustRightInd w:val="0"/>
        <w:spacing w:after="0" w:line="360" w:lineRule="auto"/>
        <w:ind w:firstLine="709"/>
        <w:jc w:val="both"/>
        <w:rPr>
          <w:rFonts w:ascii="Arial" w:hAnsi="Arial" w:cs="Arial"/>
          <w:sz w:val="24"/>
          <w:szCs w:val="24"/>
        </w:rPr>
      </w:pPr>
    </w:p>
    <w:p w:rsidR="00DB2137" w:rsidRPr="00C6167E" w:rsidRDefault="001F6DB8" w:rsidP="00C6167E">
      <w:pPr>
        <w:autoSpaceDE w:val="0"/>
        <w:autoSpaceDN w:val="0"/>
        <w:adjustRightInd w:val="0"/>
        <w:spacing w:after="0" w:line="360" w:lineRule="auto"/>
        <w:ind w:firstLine="709"/>
        <w:jc w:val="both"/>
        <w:rPr>
          <w:rFonts w:ascii="Arial" w:hAnsi="Arial" w:cs="Arial"/>
          <w:sz w:val="24"/>
          <w:szCs w:val="24"/>
        </w:rPr>
      </w:pPr>
      <w:r w:rsidRPr="00C6167E">
        <w:rPr>
          <w:rFonts w:ascii="Arial" w:hAnsi="Arial" w:cs="Arial"/>
          <w:sz w:val="24"/>
          <w:szCs w:val="24"/>
        </w:rPr>
        <w:t>Quadro</w:t>
      </w:r>
      <w:r w:rsidR="00E96EFE" w:rsidRPr="00C6167E">
        <w:rPr>
          <w:rFonts w:ascii="Arial" w:hAnsi="Arial" w:cs="Arial"/>
          <w:sz w:val="24"/>
          <w:szCs w:val="24"/>
        </w:rPr>
        <w:t xml:space="preserve"> </w:t>
      </w:r>
      <w:r w:rsidRPr="00C6167E">
        <w:rPr>
          <w:rFonts w:ascii="Arial" w:hAnsi="Arial" w:cs="Arial"/>
          <w:sz w:val="24"/>
          <w:szCs w:val="24"/>
        </w:rPr>
        <w:t>2</w:t>
      </w:r>
      <w:r w:rsidR="00FF44ED" w:rsidRPr="00C6167E">
        <w:rPr>
          <w:rFonts w:ascii="Arial" w:hAnsi="Arial" w:cs="Arial"/>
          <w:sz w:val="24"/>
          <w:szCs w:val="24"/>
        </w:rPr>
        <w:t xml:space="preserve"> – Tomografia computadorizada de crânio</w:t>
      </w:r>
    </w:p>
    <w:tbl>
      <w:tblPr>
        <w:tblStyle w:val="GridTableLight"/>
        <w:tblW w:w="9322" w:type="dxa"/>
        <w:tblLook w:val="04A0"/>
      </w:tblPr>
      <w:tblGrid>
        <w:gridCol w:w="2943"/>
        <w:gridCol w:w="6379"/>
      </w:tblGrid>
      <w:tr w:rsidR="00F315CD" w:rsidRPr="006A493C" w:rsidTr="001F6DB8">
        <w:tc>
          <w:tcPr>
            <w:tcW w:w="2943" w:type="dxa"/>
          </w:tcPr>
          <w:p w:rsidR="00DB2137" w:rsidRPr="006A493C" w:rsidRDefault="00DB2137" w:rsidP="00A91735">
            <w:pPr>
              <w:autoSpaceDE w:val="0"/>
              <w:autoSpaceDN w:val="0"/>
              <w:adjustRightInd w:val="0"/>
              <w:spacing w:line="360" w:lineRule="auto"/>
              <w:ind w:firstLine="709"/>
              <w:jc w:val="both"/>
              <w:rPr>
                <w:rFonts w:ascii="Arial" w:hAnsi="Arial" w:cs="Arial"/>
                <w:sz w:val="24"/>
                <w:szCs w:val="24"/>
              </w:rPr>
            </w:pPr>
            <w:r w:rsidRPr="006A493C">
              <w:rPr>
                <w:rFonts w:ascii="Arial" w:hAnsi="Arial" w:cs="Arial"/>
                <w:sz w:val="24"/>
                <w:szCs w:val="24"/>
              </w:rPr>
              <w:t>Aspectos observados</w:t>
            </w:r>
          </w:p>
        </w:tc>
        <w:tc>
          <w:tcPr>
            <w:tcW w:w="6379" w:type="dxa"/>
          </w:tcPr>
          <w:p w:rsidR="00DB2137" w:rsidRPr="006A493C" w:rsidRDefault="00DB2137" w:rsidP="00A91735">
            <w:pPr>
              <w:pStyle w:val="PargrafodaLista"/>
              <w:numPr>
                <w:ilvl w:val="0"/>
                <w:numId w:val="2"/>
              </w:numPr>
              <w:autoSpaceDE w:val="0"/>
              <w:autoSpaceDN w:val="0"/>
              <w:adjustRightInd w:val="0"/>
              <w:spacing w:line="360" w:lineRule="auto"/>
              <w:ind w:left="0" w:firstLine="709"/>
              <w:jc w:val="both"/>
              <w:rPr>
                <w:rFonts w:ascii="Arial" w:hAnsi="Arial" w:cs="Arial"/>
                <w:b/>
                <w:sz w:val="24"/>
                <w:szCs w:val="24"/>
              </w:rPr>
            </w:pPr>
            <w:r w:rsidRPr="006A493C">
              <w:rPr>
                <w:rFonts w:ascii="Arial" w:hAnsi="Arial" w:cs="Arial"/>
                <w:sz w:val="24"/>
                <w:szCs w:val="24"/>
              </w:rPr>
              <w:t>Arcabouço ósseo íntegro.</w:t>
            </w:r>
          </w:p>
          <w:p w:rsidR="00DB2137" w:rsidRPr="006A493C" w:rsidRDefault="00DB2137" w:rsidP="00A91735">
            <w:pPr>
              <w:pStyle w:val="PargrafodaLista"/>
              <w:numPr>
                <w:ilvl w:val="0"/>
                <w:numId w:val="2"/>
              </w:numPr>
              <w:autoSpaceDE w:val="0"/>
              <w:autoSpaceDN w:val="0"/>
              <w:adjustRightInd w:val="0"/>
              <w:spacing w:line="360" w:lineRule="auto"/>
              <w:ind w:left="0" w:firstLine="709"/>
              <w:jc w:val="both"/>
              <w:rPr>
                <w:rFonts w:ascii="Arial" w:hAnsi="Arial" w:cs="Arial"/>
                <w:b/>
                <w:sz w:val="24"/>
                <w:szCs w:val="24"/>
              </w:rPr>
            </w:pPr>
            <w:r w:rsidRPr="006A493C">
              <w:rPr>
                <w:rFonts w:ascii="Arial" w:hAnsi="Arial" w:cs="Arial"/>
                <w:sz w:val="24"/>
                <w:szCs w:val="24"/>
              </w:rPr>
              <w:t>Sem evidências de processo e</w:t>
            </w:r>
            <w:r w:rsidR="00F315CD" w:rsidRPr="006A493C">
              <w:rPr>
                <w:rFonts w:ascii="Arial" w:hAnsi="Arial" w:cs="Arial"/>
                <w:sz w:val="24"/>
                <w:szCs w:val="24"/>
              </w:rPr>
              <w:t xml:space="preserve">xpansivo intracraniano ou de coleção intra ou extra-axial acima ou abaixo do </w:t>
            </w:r>
            <w:proofErr w:type="spellStart"/>
            <w:r w:rsidR="00F315CD" w:rsidRPr="006A493C">
              <w:rPr>
                <w:rFonts w:ascii="Arial" w:hAnsi="Arial" w:cs="Arial"/>
                <w:sz w:val="24"/>
                <w:szCs w:val="24"/>
              </w:rPr>
              <w:t>tentório</w:t>
            </w:r>
            <w:proofErr w:type="spellEnd"/>
            <w:r w:rsidR="00F315CD" w:rsidRPr="006A493C">
              <w:rPr>
                <w:rFonts w:ascii="Arial" w:hAnsi="Arial" w:cs="Arial"/>
                <w:sz w:val="24"/>
                <w:szCs w:val="24"/>
              </w:rPr>
              <w:t>.</w:t>
            </w:r>
          </w:p>
          <w:p w:rsidR="00F315CD" w:rsidRPr="006A493C" w:rsidRDefault="00F315CD" w:rsidP="00A91735">
            <w:pPr>
              <w:pStyle w:val="PargrafodaLista"/>
              <w:numPr>
                <w:ilvl w:val="0"/>
                <w:numId w:val="2"/>
              </w:numPr>
              <w:autoSpaceDE w:val="0"/>
              <w:autoSpaceDN w:val="0"/>
              <w:adjustRightInd w:val="0"/>
              <w:spacing w:line="360" w:lineRule="auto"/>
              <w:ind w:left="0" w:firstLine="709"/>
              <w:jc w:val="both"/>
              <w:rPr>
                <w:rFonts w:ascii="Arial" w:hAnsi="Arial" w:cs="Arial"/>
                <w:b/>
                <w:sz w:val="24"/>
                <w:szCs w:val="24"/>
              </w:rPr>
            </w:pPr>
            <w:r w:rsidRPr="006A493C">
              <w:rPr>
                <w:rFonts w:ascii="Arial" w:hAnsi="Arial" w:cs="Arial"/>
                <w:sz w:val="24"/>
                <w:szCs w:val="24"/>
              </w:rPr>
              <w:t xml:space="preserve">Alargamento das fissuras de </w:t>
            </w:r>
            <w:proofErr w:type="spellStart"/>
            <w:r w:rsidRPr="006A493C">
              <w:rPr>
                <w:rFonts w:ascii="Arial" w:hAnsi="Arial" w:cs="Arial"/>
                <w:sz w:val="24"/>
                <w:szCs w:val="24"/>
              </w:rPr>
              <w:t>Sylvius</w:t>
            </w:r>
            <w:proofErr w:type="spellEnd"/>
            <w:r w:rsidRPr="006A493C">
              <w:rPr>
                <w:rFonts w:ascii="Arial" w:hAnsi="Arial" w:cs="Arial"/>
                <w:sz w:val="24"/>
                <w:szCs w:val="24"/>
              </w:rPr>
              <w:t>, cisternas da base e dos sulcos entre os giros corticais.</w:t>
            </w:r>
          </w:p>
          <w:p w:rsidR="00F315CD" w:rsidRPr="006A493C" w:rsidRDefault="00F315CD" w:rsidP="00A91735">
            <w:pPr>
              <w:pStyle w:val="PargrafodaLista"/>
              <w:numPr>
                <w:ilvl w:val="0"/>
                <w:numId w:val="2"/>
              </w:numPr>
              <w:autoSpaceDE w:val="0"/>
              <w:autoSpaceDN w:val="0"/>
              <w:adjustRightInd w:val="0"/>
              <w:spacing w:line="360" w:lineRule="auto"/>
              <w:ind w:left="0" w:firstLine="709"/>
              <w:jc w:val="both"/>
              <w:rPr>
                <w:rFonts w:ascii="Arial" w:hAnsi="Arial" w:cs="Arial"/>
                <w:b/>
                <w:sz w:val="24"/>
                <w:szCs w:val="24"/>
              </w:rPr>
            </w:pPr>
            <w:r w:rsidRPr="006A493C">
              <w:rPr>
                <w:rFonts w:ascii="Arial" w:hAnsi="Arial" w:cs="Arial"/>
                <w:sz w:val="24"/>
                <w:szCs w:val="24"/>
              </w:rPr>
              <w:t>As substâncias branca e cinzenta mostram coeficientes de atenuação normais.</w:t>
            </w:r>
          </w:p>
          <w:p w:rsidR="00F315CD" w:rsidRPr="006A493C" w:rsidRDefault="00F315CD" w:rsidP="00A91735">
            <w:pPr>
              <w:pStyle w:val="PargrafodaLista"/>
              <w:numPr>
                <w:ilvl w:val="0"/>
                <w:numId w:val="2"/>
              </w:numPr>
              <w:autoSpaceDE w:val="0"/>
              <w:autoSpaceDN w:val="0"/>
              <w:adjustRightInd w:val="0"/>
              <w:spacing w:line="360" w:lineRule="auto"/>
              <w:ind w:left="0" w:firstLine="709"/>
              <w:jc w:val="both"/>
              <w:rPr>
                <w:rFonts w:ascii="Arial" w:hAnsi="Arial" w:cs="Arial"/>
                <w:b/>
                <w:sz w:val="24"/>
                <w:szCs w:val="24"/>
              </w:rPr>
            </w:pPr>
            <w:r w:rsidRPr="006A493C">
              <w:rPr>
                <w:rFonts w:ascii="Arial" w:hAnsi="Arial" w:cs="Arial"/>
                <w:sz w:val="24"/>
                <w:szCs w:val="24"/>
              </w:rPr>
              <w:t xml:space="preserve">Dilatação dos ventrículos laterais e do terceiro ventrículo. O Quarto ventrículo está com morfologia, dimensões e em topografia habituais. </w:t>
            </w:r>
          </w:p>
          <w:p w:rsidR="00F315CD" w:rsidRPr="006A493C" w:rsidRDefault="00F315CD" w:rsidP="00A91735">
            <w:pPr>
              <w:pStyle w:val="PargrafodaLista"/>
              <w:numPr>
                <w:ilvl w:val="0"/>
                <w:numId w:val="2"/>
              </w:numPr>
              <w:autoSpaceDE w:val="0"/>
              <w:autoSpaceDN w:val="0"/>
              <w:adjustRightInd w:val="0"/>
              <w:spacing w:line="360" w:lineRule="auto"/>
              <w:ind w:left="0" w:firstLine="709"/>
              <w:jc w:val="both"/>
              <w:rPr>
                <w:rFonts w:ascii="Arial" w:hAnsi="Arial" w:cs="Arial"/>
                <w:b/>
                <w:sz w:val="24"/>
                <w:szCs w:val="24"/>
              </w:rPr>
            </w:pPr>
            <w:r w:rsidRPr="006A493C">
              <w:rPr>
                <w:rFonts w:ascii="Arial" w:hAnsi="Arial" w:cs="Arial"/>
                <w:sz w:val="24"/>
                <w:szCs w:val="24"/>
              </w:rPr>
              <w:t>Não há desvio da linha média.</w:t>
            </w:r>
          </w:p>
        </w:tc>
      </w:tr>
      <w:tr w:rsidR="00F315CD" w:rsidRPr="006A493C" w:rsidTr="001F6DB8">
        <w:tc>
          <w:tcPr>
            <w:tcW w:w="2943" w:type="dxa"/>
          </w:tcPr>
          <w:p w:rsidR="00DB2137" w:rsidRPr="006A493C" w:rsidRDefault="00DB2137" w:rsidP="00A91735">
            <w:pPr>
              <w:autoSpaceDE w:val="0"/>
              <w:autoSpaceDN w:val="0"/>
              <w:adjustRightInd w:val="0"/>
              <w:spacing w:line="360" w:lineRule="auto"/>
              <w:ind w:firstLine="709"/>
              <w:jc w:val="both"/>
              <w:rPr>
                <w:rFonts w:ascii="Arial" w:hAnsi="Arial" w:cs="Arial"/>
                <w:sz w:val="24"/>
                <w:szCs w:val="24"/>
              </w:rPr>
            </w:pPr>
            <w:r w:rsidRPr="006A493C">
              <w:rPr>
                <w:rFonts w:ascii="Arial" w:hAnsi="Arial" w:cs="Arial"/>
                <w:sz w:val="24"/>
                <w:szCs w:val="24"/>
              </w:rPr>
              <w:t>Conclusão</w:t>
            </w:r>
          </w:p>
        </w:tc>
        <w:tc>
          <w:tcPr>
            <w:tcW w:w="6379" w:type="dxa"/>
          </w:tcPr>
          <w:p w:rsidR="00DB2137" w:rsidRPr="006A493C" w:rsidRDefault="00F315CD" w:rsidP="00A91735">
            <w:pPr>
              <w:pStyle w:val="PargrafodaLista"/>
              <w:numPr>
                <w:ilvl w:val="0"/>
                <w:numId w:val="2"/>
              </w:numPr>
              <w:autoSpaceDE w:val="0"/>
              <w:autoSpaceDN w:val="0"/>
              <w:adjustRightInd w:val="0"/>
              <w:spacing w:line="360" w:lineRule="auto"/>
              <w:ind w:left="0" w:firstLine="709"/>
              <w:jc w:val="both"/>
              <w:rPr>
                <w:rFonts w:ascii="Arial" w:hAnsi="Arial" w:cs="Arial"/>
                <w:sz w:val="24"/>
                <w:szCs w:val="24"/>
              </w:rPr>
            </w:pPr>
            <w:r w:rsidRPr="006A493C">
              <w:rPr>
                <w:rFonts w:ascii="Arial" w:hAnsi="Arial" w:cs="Arial"/>
                <w:sz w:val="24"/>
                <w:szCs w:val="24"/>
              </w:rPr>
              <w:t>Redução volumétrica dos hemisférios cerebrais.</w:t>
            </w:r>
          </w:p>
        </w:tc>
      </w:tr>
    </w:tbl>
    <w:p w:rsidR="00F1684C" w:rsidRPr="00C6167E" w:rsidRDefault="00F1684C" w:rsidP="00C6167E">
      <w:pPr>
        <w:autoSpaceDE w:val="0"/>
        <w:autoSpaceDN w:val="0"/>
        <w:adjustRightInd w:val="0"/>
        <w:spacing w:after="0" w:line="360" w:lineRule="auto"/>
        <w:ind w:firstLine="709"/>
        <w:jc w:val="center"/>
        <w:rPr>
          <w:rFonts w:ascii="Arial" w:hAnsi="Arial" w:cs="Arial"/>
          <w:sz w:val="24"/>
          <w:szCs w:val="24"/>
        </w:rPr>
      </w:pPr>
      <w:r w:rsidRPr="00C6167E">
        <w:rPr>
          <w:rFonts w:ascii="Arial" w:hAnsi="Arial" w:cs="Arial"/>
          <w:sz w:val="24"/>
          <w:szCs w:val="24"/>
        </w:rPr>
        <w:t>Fonte: Dados fornecidos pelo hospital.</w:t>
      </w:r>
    </w:p>
    <w:p w:rsidR="00DB2137" w:rsidRPr="006A493C" w:rsidRDefault="00DB2137" w:rsidP="00A91735">
      <w:pPr>
        <w:autoSpaceDE w:val="0"/>
        <w:autoSpaceDN w:val="0"/>
        <w:adjustRightInd w:val="0"/>
        <w:spacing w:after="0" w:line="360" w:lineRule="auto"/>
        <w:ind w:firstLine="709"/>
        <w:jc w:val="both"/>
        <w:rPr>
          <w:rFonts w:ascii="Arial" w:hAnsi="Arial" w:cs="Arial"/>
          <w:color w:val="FF0000"/>
          <w:sz w:val="24"/>
          <w:szCs w:val="24"/>
        </w:rPr>
      </w:pPr>
    </w:p>
    <w:p w:rsidR="00DB2137" w:rsidRPr="006A493C" w:rsidRDefault="00DB2137" w:rsidP="00A91735">
      <w:pPr>
        <w:autoSpaceDE w:val="0"/>
        <w:autoSpaceDN w:val="0"/>
        <w:adjustRightInd w:val="0"/>
        <w:spacing w:after="0" w:line="360" w:lineRule="auto"/>
        <w:ind w:firstLine="709"/>
        <w:jc w:val="both"/>
        <w:rPr>
          <w:rFonts w:ascii="Arial" w:hAnsi="Arial" w:cs="Arial"/>
          <w:color w:val="FF0000"/>
          <w:sz w:val="24"/>
          <w:szCs w:val="24"/>
        </w:rPr>
      </w:pPr>
    </w:p>
    <w:p w:rsidR="008C2A43" w:rsidRPr="006A493C" w:rsidRDefault="00861EFE"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lastRenderedPageBreak/>
        <w:t xml:space="preserve">Apesar da pouca função neurológica a paciente era capaz de reconhecer vozes e fisionomias, apresentava reduzido movimento dos membros superiores, mexendo pouco os braços e não abria as mãos, já seus membros inferiores não se movimentavam. </w:t>
      </w:r>
    </w:p>
    <w:p w:rsidR="00103EFD" w:rsidRPr="006A493C" w:rsidRDefault="00990C5E"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 xml:space="preserve">Após mais de trinta dias internada, </w:t>
      </w:r>
      <w:r w:rsidR="00F1684C" w:rsidRPr="006A493C">
        <w:rPr>
          <w:rFonts w:ascii="Arial" w:hAnsi="Arial" w:cs="Arial"/>
          <w:sz w:val="24"/>
          <w:szCs w:val="24"/>
        </w:rPr>
        <w:t xml:space="preserve">agora com </w:t>
      </w:r>
      <w:proofErr w:type="gramStart"/>
      <w:r w:rsidR="00F1684C" w:rsidRPr="006A493C">
        <w:rPr>
          <w:rFonts w:ascii="Arial" w:hAnsi="Arial" w:cs="Arial"/>
          <w:sz w:val="24"/>
          <w:szCs w:val="24"/>
        </w:rPr>
        <w:t>6</w:t>
      </w:r>
      <w:proofErr w:type="gramEnd"/>
      <w:r w:rsidR="00F1684C" w:rsidRPr="006A493C">
        <w:rPr>
          <w:rFonts w:ascii="Arial" w:hAnsi="Arial" w:cs="Arial"/>
          <w:sz w:val="24"/>
          <w:szCs w:val="24"/>
        </w:rPr>
        <w:t xml:space="preserve"> meses, </w:t>
      </w:r>
      <w:r w:rsidRPr="006A493C">
        <w:rPr>
          <w:rFonts w:ascii="Arial" w:hAnsi="Arial" w:cs="Arial"/>
          <w:sz w:val="24"/>
          <w:szCs w:val="24"/>
        </w:rPr>
        <w:t xml:space="preserve">a paciente apresentou melhora, podendo ser levada para casa onde receberia cuidados especiais. A alimentação </w:t>
      </w:r>
      <w:proofErr w:type="spellStart"/>
      <w:r w:rsidRPr="006A493C">
        <w:rPr>
          <w:rFonts w:ascii="Arial" w:hAnsi="Arial" w:cs="Arial"/>
          <w:sz w:val="24"/>
          <w:szCs w:val="24"/>
        </w:rPr>
        <w:t>nasogástrica</w:t>
      </w:r>
      <w:proofErr w:type="spellEnd"/>
      <w:r w:rsidRPr="006A493C">
        <w:rPr>
          <w:rFonts w:ascii="Arial" w:hAnsi="Arial" w:cs="Arial"/>
          <w:sz w:val="24"/>
          <w:szCs w:val="24"/>
        </w:rPr>
        <w:t xml:space="preserve"> foi mantida e não houve necessidade de </w:t>
      </w:r>
      <w:proofErr w:type="spellStart"/>
      <w:r w:rsidR="00543318" w:rsidRPr="006A493C">
        <w:rPr>
          <w:rFonts w:ascii="Arial" w:hAnsi="Arial" w:cs="Arial"/>
          <w:sz w:val="24"/>
          <w:szCs w:val="24"/>
        </w:rPr>
        <w:t>intubação</w:t>
      </w:r>
      <w:proofErr w:type="spellEnd"/>
      <w:r w:rsidRPr="006A493C">
        <w:rPr>
          <w:rFonts w:ascii="Arial" w:hAnsi="Arial" w:cs="Arial"/>
          <w:sz w:val="24"/>
          <w:szCs w:val="24"/>
        </w:rPr>
        <w:t>. No sétimo dia</w:t>
      </w:r>
      <w:r w:rsidR="00F64781" w:rsidRPr="006A493C">
        <w:rPr>
          <w:rFonts w:ascii="Arial" w:hAnsi="Arial" w:cs="Arial"/>
          <w:sz w:val="24"/>
          <w:szCs w:val="24"/>
        </w:rPr>
        <w:t xml:space="preserve"> em casa</w:t>
      </w:r>
      <w:r w:rsidRPr="006A493C">
        <w:rPr>
          <w:rFonts w:ascii="Arial" w:hAnsi="Arial" w:cs="Arial"/>
          <w:sz w:val="24"/>
          <w:szCs w:val="24"/>
        </w:rPr>
        <w:t xml:space="preserve">, a paciente teve nova parada </w:t>
      </w:r>
      <w:r w:rsidR="00543318" w:rsidRPr="006A493C">
        <w:rPr>
          <w:rFonts w:ascii="Arial" w:hAnsi="Arial" w:cs="Arial"/>
          <w:sz w:val="24"/>
          <w:szCs w:val="24"/>
        </w:rPr>
        <w:t>cardiorrespiratória</w:t>
      </w:r>
      <w:r w:rsidRPr="006A493C">
        <w:rPr>
          <w:rFonts w:ascii="Arial" w:hAnsi="Arial" w:cs="Arial"/>
          <w:sz w:val="24"/>
          <w:szCs w:val="24"/>
        </w:rPr>
        <w:t>, precisando retornar ao hospital, onde permaneceu internada</w:t>
      </w:r>
      <w:r w:rsidR="00F64781" w:rsidRPr="006A493C">
        <w:rPr>
          <w:rFonts w:ascii="Arial" w:hAnsi="Arial" w:cs="Arial"/>
          <w:sz w:val="24"/>
          <w:szCs w:val="24"/>
        </w:rPr>
        <w:t xml:space="preserve"> (</w:t>
      </w:r>
      <w:r w:rsidR="00C6167E">
        <w:rPr>
          <w:rFonts w:ascii="Arial" w:hAnsi="Arial" w:cs="Arial"/>
          <w:sz w:val="24"/>
          <w:szCs w:val="24"/>
        </w:rPr>
        <w:t>Figura 7</w:t>
      </w:r>
      <w:r w:rsidR="00D22774" w:rsidRPr="006A493C">
        <w:rPr>
          <w:rFonts w:ascii="Arial" w:hAnsi="Arial" w:cs="Arial"/>
          <w:sz w:val="24"/>
          <w:szCs w:val="24"/>
        </w:rPr>
        <w:t>)</w:t>
      </w:r>
      <w:r w:rsidRPr="006A493C">
        <w:rPr>
          <w:rFonts w:ascii="Arial" w:hAnsi="Arial" w:cs="Arial"/>
          <w:sz w:val="24"/>
          <w:szCs w:val="24"/>
        </w:rPr>
        <w:t>.</w:t>
      </w:r>
      <w:r w:rsidR="00257897" w:rsidRPr="006A493C">
        <w:rPr>
          <w:rFonts w:ascii="Arial" w:hAnsi="Arial" w:cs="Arial"/>
          <w:sz w:val="24"/>
          <w:szCs w:val="24"/>
        </w:rPr>
        <w:t xml:space="preserve"> </w:t>
      </w:r>
    </w:p>
    <w:p w:rsidR="00D22774" w:rsidRPr="006A493C" w:rsidRDefault="00D926AA"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Ao dar entrada no hospital a paciente encontrava-se hipoativa, hipor</w:t>
      </w:r>
      <w:r w:rsidR="00E26690" w:rsidRPr="006A493C">
        <w:rPr>
          <w:rFonts w:ascii="Arial" w:hAnsi="Arial" w:cs="Arial"/>
          <w:sz w:val="24"/>
          <w:szCs w:val="24"/>
        </w:rPr>
        <w:t>r</w:t>
      </w:r>
      <w:r w:rsidRPr="006A493C">
        <w:rPr>
          <w:rFonts w:ascii="Arial" w:hAnsi="Arial" w:cs="Arial"/>
          <w:sz w:val="24"/>
          <w:szCs w:val="24"/>
        </w:rPr>
        <w:t xml:space="preserve">eativa, com abdômen globoso, sem desenho de alças, doloroso e tenso. </w:t>
      </w:r>
      <w:r w:rsidR="00257897" w:rsidRPr="006A493C">
        <w:rPr>
          <w:rFonts w:ascii="Arial" w:hAnsi="Arial" w:cs="Arial"/>
          <w:sz w:val="24"/>
          <w:szCs w:val="24"/>
        </w:rPr>
        <w:t>O hemograma completo e dosagens de PCR</w:t>
      </w:r>
      <w:r w:rsidR="00FF44ED" w:rsidRPr="006A493C">
        <w:rPr>
          <w:rFonts w:ascii="Arial" w:hAnsi="Arial" w:cs="Arial"/>
          <w:sz w:val="24"/>
          <w:szCs w:val="24"/>
        </w:rPr>
        <w:t xml:space="preserve"> (Proteína C Reativa)</w:t>
      </w:r>
      <w:r w:rsidR="00257897" w:rsidRPr="006A493C">
        <w:rPr>
          <w:rFonts w:ascii="Arial" w:hAnsi="Arial" w:cs="Arial"/>
          <w:sz w:val="24"/>
          <w:szCs w:val="24"/>
        </w:rPr>
        <w:t xml:space="preserve">, cálcio, cloretos, magnésio, sódio e potássio encontram-se na tabela </w:t>
      </w:r>
      <w:r w:rsidR="004E6878" w:rsidRPr="006A493C">
        <w:rPr>
          <w:rFonts w:ascii="Arial" w:hAnsi="Arial" w:cs="Arial"/>
          <w:sz w:val="24"/>
          <w:szCs w:val="24"/>
        </w:rPr>
        <w:t>2</w:t>
      </w:r>
      <w:r w:rsidR="00257897" w:rsidRPr="006A493C">
        <w:rPr>
          <w:rFonts w:ascii="Arial" w:hAnsi="Arial" w:cs="Arial"/>
          <w:sz w:val="24"/>
          <w:szCs w:val="24"/>
        </w:rPr>
        <w:t>.</w:t>
      </w:r>
    </w:p>
    <w:p w:rsidR="00D22774" w:rsidRPr="006A493C" w:rsidRDefault="00D22774" w:rsidP="00A91735">
      <w:pPr>
        <w:autoSpaceDE w:val="0"/>
        <w:autoSpaceDN w:val="0"/>
        <w:adjustRightInd w:val="0"/>
        <w:spacing w:after="0" w:line="360" w:lineRule="auto"/>
        <w:ind w:firstLine="709"/>
        <w:jc w:val="both"/>
        <w:rPr>
          <w:rFonts w:ascii="Arial" w:hAnsi="Arial" w:cs="Arial"/>
          <w:sz w:val="24"/>
          <w:szCs w:val="24"/>
        </w:rPr>
      </w:pPr>
    </w:p>
    <w:p w:rsidR="00F1684C" w:rsidRPr="00C6167E" w:rsidRDefault="00C6167E" w:rsidP="00C6167E">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Fig. 7</w:t>
      </w:r>
      <w:r w:rsidR="00F1684C" w:rsidRPr="00C6167E">
        <w:rPr>
          <w:rFonts w:ascii="Arial" w:hAnsi="Arial" w:cs="Arial"/>
          <w:sz w:val="24"/>
          <w:szCs w:val="24"/>
        </w:rPr>
        <w:t xml:space="preserve"> - Paciente internada após parada cardiorrespi</w:t>
      </w:r>
      <w:r w:rsidR="006A493C" w:rsidRPr="00C6167E">
        <w:rPr>
          <w:rFonts w:ascii="Arial" w:hAnsi="Arial" w:cs="Arial"/>
          <w:sz w:val="24"/>
          <w:szCs w:val="24"/>
        </w:rPr>
        <w:t xml:space="preserve">ratória, com seis meses de </w:t>
      </w:r>
      <w:proofErr w:type="gramStart"/>
      <w:r w:rsidR="006A493C" w:rsidRPr="00C6167E">
        <w:rPr>
          <w:rFonts w:ascii="Arial" w:hAnsi="Arial" w:cs="Arial"/>
          <w:sz w:val="24"/>
          <w:szCs w:val="24"/>
        </w:rPr>
        <w:t>vida</w:t>
      </w:r>
      <w:proofErr w:type="gramEnd"/>
    </w:p>
    <w:p w:rsidR="00AF5CAE" w:rsidRPr="006A493C" w:rsidRDefault="00930BE0" w:rsidP="00C6167E">
      <w:pPr>
        <w:autoSpaceDE w:val="0"/>
        <w:autoSpaceDN w:val="0"/>
        <w:adjustRightInd w:val="0"/>
        <w:spacing w:after="0" w:line="360" w:lineRule="auto"/>
        <w:ind w:firstLine="709"/>
        <w:jc w:val="center"/>
        <w:rPr>
          <w:rFonts w:ascii="Arial" w:hAnsi="Arial" w:cs="Arial"/>
          <w:sz w:val="24"/>
          <w:szCs w:val="24"/>
        </w:rPr>
      </w:pPr>
      <w:r w:rsidRPr="006A493C">
        <w:rPr>
          <w:rFonts w:ascii="Arial" w:hAnsi="Arial" w:cs="Arial"/>
          <w:noProof/>
          <w:sz w:val="24"/>
          <w:szCs w:val="24"/>
          <w:lang w:eastAsia="pt-BR"/>
        </w:rPr>
        <w:drawing>
          <wp:inline distT="0" distB="0" distL="0" distR="0">
            <wp:extent cx="3407372" cy="4133850"/>
            <wp:effectExtent l="19050" t="0" r="2578" b="0"/>
            <wp:docPr id="19" name="Imagem 18" descr="IMG_1258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258ab.jpg"/>
                    <pic:cNvPicPr/>
                  </pic:nvPicPr>
                  <pic:blipFill>
                    <a:blip r:embed="rId15" cstate="print"/>
                    <a:stretch>
                      <a:fillRect/>
                    </a:stretch>
                  </pic:blipFill>
                  <pic:spPr>
                    <a:xfrm>
                      <a:off x="0" y="0"/>
                      <a:ext cx="3417466" cy="4146096"/>
                    </a:xfrm>
                    <a:prstGeom prst="rect">
                      <a:avLst/>
                    </a:prstGeom>
                  </pic:spPr>
                </pic:pic>
              </a:graphicData>
            </a:graphic>
          </wp:inline>
        </w:drawing>
      </w:r>
    </w:p>
    <w:p w:rsidR="00F64781" w:rsidRPr="006A493C" w:rsidRDefault="00F1684C" w:rsidP="00C6167E">
      <w:pPr>
        <w:autoSpaceDE w:val="0"/>
        <w:autoSpaceDN w:val="0"/>
        <w:adjustRightInd w:val="0"/>
        <w:spacing w:after="0" w:line="360" w:lineRule="auto"/>
        <w:ind w:firstLine="709"/>
        <w:jc w:val="center"/>
        <w:rPr>
          <w:rFonts w:ascii="Arial" w:hAnsi="Arial" w:cs="Arial"/>
          <w:noProof/>
          <w:sz w:val="24"/>
          <w:szCs w:val="24"/>
          <w:lang w:eastAsia="pt-BR"/>
        </w:rPr>
      </w:pPr>
      <w:r w:rsidRPr="00C6167E">
        <w:rPr>
          <w:rFonts w:ascii="Arial" w:hAnsi="Arial" w:cs="Arial"/>
          <w:noProof/>
          <w:sz w:val="24"/>
          <w:szCs w:val="24"/>
          <w:lang w:eastAsia="pt-BR"/>
        </w:rPr>
        <w:t xml:space="preserve">Fonte: </w:t>
      </w:r>
      <w:r w:rsidR="00C6167E">
        <w:rPr>
          <w:rFonts w:ascii="Arial" w:hAnsi="Arial" w:cs="Arial"/>
          <w:noProof/>
          <w:sz w:val="24"/>
          <w:szCs w:val="24"/>
          <w:lang w:eastAsia="pt-BR"/>
        </w:rPr>
        <w:t>Foto doada pela mãe da paciente</w:t>
      </w:r>
    </w:p>
    <w:p w:rsidR="00F1684C" w:rsidRPr="00C6167E" w:rsidRDefault="00F1684C" w:rsidP="00C6167E">
      <w:pPr>
        <w:autoSpaceDE w:val="0"/>
        <w:autoSpaceDN w:val="0"/>
        <w:adjustRightInd w:val="0"/>
        <w:spacing w:after="0" w:line="360" w:lineRule="auto"/>
        <w:ind w:firstLine="709"/>
        <w:jc w:val="both"/>
        <w:rPr>
          <w:rFonts w:ascii="Arial" w:hAnsi="Arial" w:cs="Arial"/>
          <w:sz w:val="24"/>
          <w:szCs w:val="24"/>
        </w:rPr>
      </w:pPr>
      <w:r w:rsidRPr="00C6167E">
        <w:rPr>
          <w:rFonts w:ascii="Arial" w:hAnsi="Arial" w:cs="Arial"/>
          <w:sz w:val="24"/>
          <w:szCs w:val="24"/>
        </w:rPr>
        <w:lastRenderedPageBreak/>
        <w:t>Tabela 2 – Exames laboratoriais da paciente em sua inter</w:t>
      </w:r>
      <w:r w:rsidR="006A493C" w:rsidRPr="00C6167E">
        <w:rPr>
          <w:rFonts w:ascii="Arial" w:hAnsi="Arial" w:cs="Arial"/>
          <w:sz w:val="24"/>
          <w:szCs w:val="24"/>
        </w:rPr>
        <w:t xml:space="preserve">nação na CTI com </w:t>
      </w:r>
      <w:proofErr w:type="gramStart"/>
      <w:r w:rsidR="006A493C" w:rsidRPr="00C6167E">
        <w:rPr>
          <w:rFonts w:ascii="Arial" w:hAnsi="Arial" w:cs="Arial"/>
          <w:sz w:val="24"/>
          <w:szCs w:val="24"/>
        </w:rPr>
        <w:t>6</w:t>
      </w:r>
      <w:proofErr w:type="gramEnd"/>
      <w:r w:rsidR="006A493C" w:rsidRPr="00C6167E">
        <w:rPr>
          <w:rFonts w:ascii="Arial" w:hAnsi="Arial" w:cs="Arial"/>
          <w:sz w:val="24"/>
          <w:szCs w:val="24"/>
        </w:rPr>
        <w:t xml:space="preserve"> meses de vida</w:t>
      </w:r>
    </w:p>
    <w:tbl>
      <w:tblPr>
        <w:tblStyle w:val="PlainTable2"/>
        <w:tblW w:w="9322" w:type="dxa"/>
        <w:tblLook w:val="04A0"/>
      </w:tblPr>
      <w:tblGrid>
        <w:gridCol w:w="2943"/>
        <w:gridCol w:w="6379"/>
      </w:tblGrid>
      <w:tr w:rsidR="004E6878" w:rsidRPr="006A493C" w:rsidTr="004E6878">
        <w:trPr>
          <w:cnfStyle w:val="100000000000"/>
        </w:trPr>
        <w:tc>
          <w:tcPr>
            <w:cnfStyle w:val="001000000000"/>
            <w:tcW w:w="2943" w:type="dxa"/>
            <w:tcBorders>
              <w:top w:val="single" w:sz="12" w:space="0" w:color="auto"/>
              <w:bottom w:val="single" w:sz="12" w:space="0" w:color="auto"/>
              <w:right w:val="single" w:sz="12" w:space="0" w:color="auto"/>
            </w:tcBorders>
          </w:tcPr>
          <w:p w:rsidR="004E6878" w:rsidRPr="006A493C" w:rsidRDefault="004E6878" w:rsidP="00A91735">
            <w:pPr>
              <w:autoSpaceDE w:val="0"/>
              <w:autoSpaceDN w:val="0"/>
              <w:adjustRightInd w:val="0"/>
              <w:spacing w:line="360" w:lineRule="auto"/>
              <w:ind w:firstLine="709"/>
              <w:jc w:val="both"/>
              <w:rPr>
                <w:rFonts w:ascii="Arial" w:hAnsi="Arial" w:cs="Arial"/>
                <w:sz w:val="24"/>
                <w:szCs w:val="24"/>
              </w:rPr>
            </w:pPr>
            <w:r w:rsidRPr="006A493C">
              <w:rPr>
                <w:rFonts w:ascii="Arial" w:hAnsi="Arial" w:cs="Arial"/>
                <w:sz w:val="24"/>
                <w:szCs w:val="24"/>
              </w:rPr>
              <w:t>Tipo do exame</w:t>
            </w:r>
          </w:p>
        </w:tc>
        <w:tc>
          <w:tcPr>
            <w:tcW w:w="6379" w:type="dxa"/>
            <w:tcBorders>
              <w:top w:val="single" w:sz="12" w:space="0" w:color="auto"/>
              <w:left w:val="single" w:sz="12" w:space="0" w:color="auto"/>
              <w:bottom w:val="single" w:sz="12" w:space="0" w:color="auto"/>
            </w:tcBorders>
          </w:tcPr>
          <w:p w:rsidR="004E6878" w:rsidRPr="006A493C" w:rsidRDefault="004E6878" w:rsidP="00A91735">
            <w:pPr>
              <w:autoSpaceDE w:val="0"/>
              <w:autoSpaceDN w:val="0"/>
              <w:adjustRightInd w:val="0"/>
              <w:spacing w:line="360" w:lineRule="auto"/>
              <w:ind w:firstLine="709"/>
              <w:jc w:val="both"/>
              <w:cnfStyle w:val="100000000000"/>
              <w:rPr>
                <w:rFonts w:ascii="Arial" w:hAnsi="Arial" w:cs="Arial"/>
                <w:sz w:val="24"/>
                <w:szCs w:val="24"/>
              </w:rPr>
            </w:pPr>
            <w:r w:rsidRPr="006A493C">
              <w:rPr>
                <w:rFonts w:ascii="Arial" w:hAnsi="Arial" w:cs="Arial"/>
                <w:sz w:val="24"/>
                <w:szCs w:val="24"/>
              </w:rPr>
              <w:t>Detalhamento</w:t>
            </w:r>
          </w:p>
        </w:tc>
      </w:tr>
      <w:tr w:rsidR="004E6878" w:rsidRPr="006A493C" w:rsidTr="004E6878">
        <w:trPr>
          <w:cnfStyle w:val="000000100000"/>
        </w:trPr>
        <w:tc>
          <w:tcPr>
            <w:cnfStyle w:val="001000000000"/>
            <w:tcW w:w="2943" w:type="dxa"/>
            <w:tcBorders>
              <w:top w:val="single" w:sz="12" w:space="0" w:color="auto"/>
              <w:right w:val="single" w:sz="12" w:space="0" w:color="auto"/>
            </w:tcBorders>
          </w:tcPr>
          <w:p w:rsidR="004E6878" w:rsidRPr="006A493C" w:rsidRDefault="004E6878" w:rsidP="00A91735">
            <w:pPr>
              <w:autoSpaceDE w:val="0"/>
              <w:autoSpaceDN w:val="0"/>
              <w:adjustRightInd w:val="0"/>
              <w:spacing w:line="360" w:lineRule="auto"/>
              <w:ind w:firstLine="709"/>
              <w:jc w:val="both"/>
              <w:rPr>
                <w:rFonts w:ascii="Arial" w:hAnsi="Arial" w:cs="Arial"/>
                <w:b w:val="0"/>
                <w:sz w:val="24"/>
                <w:szCs w:val="24"/>
              </w:rPr>
            </w:pPr>
            <w:proofErr w:type="spellStart"/>
            <w:r w:rsidRPr="006A493C">
              <w:rPr>
                <w:rFonts w:ascii="Arial" w:hAnsi="Arial" w:cs="Arial"/>
                <w:b w:val="0"/>
                <w:sz w:val="24"/>
                <w:szCs w:val="24"/>
              </w:rPr>
              <w:t>Eritograma</w:t>
            </w:r>
            <w:proofErr w:type="spellEnd"/>
          </w:p>
        </w:tc>
        <w:tc>
          <w:tcPr>
            <w:tcW w:w="6379" w:type="dxa"/>
            <w:tcBorders>
              <w:top w:val="single" w:sz="12" w:space="0" w:color="auto"/>
              <w:left w:val="single" w:sz="12" w:space="0" w:color="auto"/>
            </w:tcBorders>
          </w:tcPr>
          <w:p w:rsidR="004E6878" w:rsidRPr="006A493C" w:rsidRDefault="004E6878" w:rsidP="00A91735">
            <w:pPr>
              <w:autoSpaceDE w:val="0"/>
              <w:autoSpaceDN w:val="0"/>
              <w:adjustRightInd w:val="0"/>
              <w:spacing w:line="360" w:lineRule="auto"/>
              <w:ind w:firstLine="709"/>
              <w:jc w:val="both"/>
              <w:cnfStyle w:val="000000100000"/>
              <w:rPr>
                <w:rFonts w:ascii="Arial" w:hAnsi="Arial" w:cs="Arial"/>
                <w:sz w:val="24"/>
                <w:szCs w:val="24"/>
              </w:rPr>
            </w:pPr>
            <w:r w:rsidRPr="006A493C">
              <w:rPr>
                <w:rFonts w:ascii="Arial" w:hAnsi="Arial" w:cs="Arial"/>
                <w:sz w:val="24"/>
                <w:szCs w:val="24"/>
              </w:rPr>
              <w:t>Hemácias: 4,32 milhões/mm3</w:t>
            </w:r>
          </w:p>
          <w:p w:rsidR="004E6878" w:rsidRPr="006A493C" w:rsidRDefault="004E6878" w:rsidP="00A91735">
            <w:pPr>
              <w:autoSpaceDE w:val="0"/>
              <w:autoSpaceDN w:val="0"/>
              <w:adjustRightInd w:val="0"/>
              <w:spacing w:line="360" w:lineRule="auto"/>
              <w:ind w:firstLine="709"/>
              <w:jc w:val="both"/>
              <w:cnfStyle w:val="000000100000"/>
              <w:rPr>
                <w:rFonts w:ascii="Arial" w:hAnsi="Arial" w:cs="Arial"/>
                <w:sz w:val="24"/>
                <w:szCs w:val="24"/>
              </w:rPr>
            </w:pPr>
            <w:r w:rsidRPr="006A493C">
              <w:rPr>
                <w:rFonts w:ascii="Arial" w:hAnsi="Arial" w:cs="Arial"/>
                <w:sz w:val="24"/>
                <w:szCs w:val="24"/>
              </w:rPr>
              <w:t>Hemoglobina: 11,3 g/dL</w:t>
            </w:r>
          </w:p>
          <w:p w:rsidR="004E6878" w:rsidRPr="006A493C" w:rsidRDefault="004E6878" w:rsidP="00A91735">
            <w:pPr>
              <w:autoSpaceDE w:val="0"/>
              <w:autoSpaceDN w:val="0"/>
              <w:adjustRightInd w:val="0"/>
              <w:spacing w:line="360" w:lineRule="auto"/>
              <w:ind w:firstLine="709"/>
              <w:jc w:val="both"/>
              <w:cnfStyle w:val="000000100000"/>
              <w:rPr>
                <w:rFonts w:ascii="Arial" w:hAnsi="Arial" w:cs="Arial"/>
                <w:sz w:val="24"/>
                <w:szCs w:val="24"/>
              </w:rPr>
            </w:pPr>
            <w:proofErr w:type="spellStart"/>
            <w:r w:rsidRPr="006A493C">
              <w:rPr>
                <w:rFonts w:ascii="Arial" w:hAnsi="Arial" w:cs="Arial"/>
                <w:sz w:val="24"/>
                <w:szCs w:val="24"/>
              </w:rPr>
              <w:t>Hematócrito</w:t>
            </w:r>
            <w:proofErr w:type="spellEnd"/>
            <w:r w:rsidRPr="006A493C">
              <w:rPr>
                <w:rFonts w:ascii="Arial" w:hAnsi="Arial" w:cs="Arial"/>
                <w:sz w:val="24"/>
                <w:szCs w:val="24"/>
              </w:rPr>
              <w:t>: 33,4%</w:t>
            </w:r>
          </w:p>
          <w:p w:rsidR="004E6878" w:rsidRPr="006A493C" w:rsidRDefault="004E6878" w:rsidP="00A91735">
            <w:pPr>
              <w:autoSpaceDE w:val="0"/>
              <w:autoSpaceDN w:val="0"/>
              <w:adjustRightInd w:val="0"/>
              <w:spacing w:line="360" w:lineRule="auto"/>
              <w:ind w:firstLine="709"/>
              <w:jc w:val="both"/>
              <w:cnfStyle w:val="000000100000"/>
              <w:rPr>
                <w:rFonts w:ascii="Arial" w:hAnsi="Arial" w:cs="Arial"/>
                <w:sz w:val="24"/>
                <w:szCs w:val="24"/>
              </w:rPr>
            </w:pPr>
            <w:r w:rsidRPr="006A493C">
              <w:rPr>
                <w:rFonts w:ascii="Arial" w:hAnsi="Arial" w:cs="Arial"/>
                <w:sz w:val="24"/>
                <w:szCs w:val="24"/>
              </w:rPr>
              <w:t xml:space="preserve">VCM: 77,3 </w:t>
            </w:r>
            <w:proofErr w:type="spellStart"/>
            <w:proofErr w:type="gramStart"/>
            <w:r w:rsidRPr="006A493C">
              <w:rPr>
                <w:rFonts w:ascii="Arial" w:hAnsi="Arial" w:cs="Arial"/>
                <w:sz w:val="24"/>
                <w:szCs w:val="24"/>
              </w:rPr>
              <w:t>fL</w:t>
            </w:r>
            <w:proofErr w:type="spellEnd"/>
            <w:proofErr w:type="gramEnd"/>
          </w:p>
          <w:p w:rsidR="004E6878" w:rsidRPr="006A493C" w:rsidRDefault="004E6878" w:rsidP="00A91735">
            <w:pPr>
              <w:autoSpaceDE w:val="0"/>
              <w:autoSpaceDN w:val="0"/>
              <w:adjustRightInd w:val="0"/>
              <w:spacing w:line="360" w:lineRule="auto"/>
              <w:ind w:firstLine="709"/>
              <w:jc w:val="both"/>
              <w:cnfStyle w:val="000000100000"/>
              <w:rPr>
                <w:rFonts w:ascii="Arial" w:hAnsi="Arial" w:cs="Arial"/>
                <w:sz w:val="24"/>
                <w:szCs w:val="24"/>
              </w:rPr>
            </w:pPr>
            <w:r w:rsidRPr="006A493C">
              <w:rPr>
                <w:rFonts w:ascii="Arial" w:hAnsi="Arial" w:cs="Arial"/>
                <w:sz w:val="24"/>
                <w:szCs w:val="24"/>
              </w:rPr>
              <w:t xml:space="preserve">HCM: 26,2 </w:t>
            </w:r>
            <w:proofErr w:type="spellStart"/>
            <w:r w:rsidRPr="006A493C">
              <w:rPr>
                <w:rFonts w:ascii="Arial" w:hAnsi="Arial" w:cs="Arial"/>
                <w:sz w:val="24"/>
                <w:szCs w:val="24"/>
              </w:rPr>
              <w:t>pg</w:t>
            </w:r>
            <w:proofErr w:type="spellEnd"/>
          </w:p>
          <w:p w:rsidR="004E6878" w:rsidRPr="006A493C" w:rsidRDefault="004E6878" w:rsidP="00A91735">
            <w:pPr>
              <w:autoSpaceDE w:val="0"/>
              <w:autoSpaceDN w:val="0"/>
              <w:adjustRightInd w:val="0"/>
              <w:spacing w:line="360" w:lineRule="auto"/>
              <w:ind w:firstLine="709"/>
              <w:jc w:val="both"/>
              <w:cnfStyle w:val="000000100000"/>
              <w:rPr>
                <w:rFonts w:ascii="Arial" w:hAnsi="Arial" w:cs="Arial"/>
                <w:sz w:val="24"/>
                <w:szCs w:val="24"/>
              </w:rPr>
            </w:pPr>
            <w:r w:rsidRPr="006A493C">
              <w:rPr>
                <w:rFonts w:ascii="Arial" w:hAnsi="Arial" w:cs="Arial"/>
                <w:sz w:val="24"/>
                <w:szCs w:val="24"/>
              </w:rPr>
              <w:t>CHCM: 33,8 %</w:t>
            </w:r>
          </w:p>
          <w:p w:rsidR="004E6878" w:rsidRPr="006A493C" w:rsidRDefault="004E6878" w:rsidP="00A91735">
            <w:pPr>
              <w:autoSpaceDE w:val="0"/>
              <w:autoSpaceDN w:val="0"/>
              <w:adjustRightInd w:val="0"/>
              <w:spacing w:line="360" w:lineRule="auto"/>
              <w:ind w:firstLine="709"/>
              <w:jc w:val="both"/>
              <w:cnfStyle w:val="000000100000"/>
              <w:rPr>
                <w:rFonts w:ascii="Arial" w:hAnsi="Arial" w:cs="Arial"/>
                <w:sz w:val="24"/>
                <w:szCs w:val="24"/>
              </w:rPr>
            </w:pPr>
            <w:r w:rsidRPr="006A493C">
              <w:rPr>
                <w:rFonts w:ascii="Arial" w:hAnsi="Arial" w:cs="Arial"/>
                <w:sz w:val="24"/>
                <w:szCs w:val="24"/>
              </w:rPr>
              <w:t>RDW: 15,1 %</w:t>
            </w:r>
          </w:p>
        </w:tc>
      </w:tr>
      <w:tr w:rsidR="004E6878" w:rsidRPr="006A493C" w:rsidTr="004E6878">
        <w:tc>
          <w:tcPr>
            <w:cnfStyle w:val="001000000000"/>
            <w:tcW w:w="2943" w:type="dxa"/>
            <w:tcBorders>
              <w:right w:val="single" w:sz="12" w:space="0" w:color="auto"/>
            </w:tcBorders>
          </w:tcPr>
          <w:p w:rsidR="004E6878" w:rsidRPr="006A493C" w:rsidRDefault="004E6878" w:rsidP="00A91735">
            <w:pPr>
              <w:autoSpaceDE w:val="0"/>
              <w:autoSpaceDN w:val="0"/>
              <w:adjustRightInd w:val="0"/>
              <w:spacing w:line="360" w:lineRule="auto"/>
              <w:ind w:firstLine="709"/>
              <w:jc w:val="both"/>
              <w:rPr>
                <w:rFonts w:ascii="Arial" w:hAnsi="Arial" w:cs="Arial"/>
                <w:b w:val="0"/>
                <w:sz w:val="24"/>
                <w:szCs w:val="24"/>
              </w:rPr>
            </w:pPr>
            <w:proofErr w:type="spellStart"/>
            <w:r w:rsidRPr="006A493C">
              <w:rPr>
                <w:rFonts w:ascii="Arial" w:hAnsi="Arial" w:cs="Arial"/>
                <w:b w:val="0"/>
                <w:sz w:val="24"/>
                <w:szCs w:val="24"/>
              </w:rPr>
              <w:t>Leucograma</w:t>
            </w:r>
            <w:proofErr w:type="spellEnd"/>
          </w:p>
        </w:tc>
        <w:tc>
          <w:tcPr>
            <w:tcW w:w="6379" w:type="dxa"/>
            <w:tcBorders>
              <w:left w:val="single" w:sz="12" w:space="0" w:color="auto"/>
            </w:tcBorders>
          </w:tcPr>
          <w:p w:rsidR="004E6878" w:rsidRPr="006A493C" w:rsidRDefault="004E6878" w:rsidP="00A91735">
            <w:pPr>
              <w:autoSpaceDE w:val="0"/>
              <w:autoSpaceDN w:val="0"/>
              <w:adjustRightInd w:val="0"/>
              <w:spacing w:line="360" w:lineRule="auto"/>
              <w:ind w:firstLine="709"/>
              <w:jc w:val="both"/>
              <w:cnfStyle w:val="000000000000"/>
              <w:rPr>
                <w:rFonts w:ascii="Arial" w:hAnsi="Arial" w:cs="Arial"/>
                <w:sz w:val="24"/>
                <w:szCs w:val="24"/>
              </w:rPr>
            </w:pPr>
            <w:r w:rsidRPr="006A493C">
              <w:rPr>
                <w:rFonts w:ascii="Arial" w:hAnsi="Arial" w:cs="Arial"/>
                <w:sz w:val="24"/>
                <w:szCs w:val="24"/>
              </w:rPr>
              <w:t>Global: 18600/mm3</w:t>
            </w:r>
          </w:p>
          <w:p w:rsidR="004E6878" w:rsidRPr="006A493C" w:rsidRDefault="004E6878" w:rsidP="00A91735">
            <w:pPr>
              <w:autoSpaceDE w:val="0"/>
              <w:autoSpaceDN w:val="0"/>
              <w:adjustRightInd w:val="0"/>
              <w:spacing w:line="360" w:lineRule="auto"/>
              <w:ind w:firstLine="709"/>
              <w:jc w:val="both"/>
              <w:cnfStyle w:val="000000000000"/>
              <w:rPr>
                <w:rFonts w:ascii="Arial" w:hAnsi="Arial" w:cs="Arial"/>
                <w:sz w:val="24"/>
                <w:szCs w:val="24"/>
              </w:rPr>
            </w:pPr>
            <w:r w:rsidRPr="006A493C">
              <w:rPr>
                <w:rFonts w:ascii="Arial" w:hAnsi="Arial" w:cs="Arial"/>
                <w:sz w:val="24"/>
                <w:szCs w:val="24"/>
              </w:rPr>
              <w:t>Basófilos: 0/mm3</w:t>
            </w:r>
          </w:p>
          <w:p w:rsidR="004E6878" w:rsidRPr="006A493C" w:rsidRDefault="004E6878" w:rsidP="00A91735">
            <w:pPr>
              <w:autoSpaceDE w:val="0"/>
              <w:autoSpaceDN w:val="0"/>
              <w:adjustRightInd w:val="0"/>
              <w:spacing w:line="360" w:lineRule="auto"/>
              <w:ind w:firstLine="709"/>
              <w:jc w:val="both"/>
              <w:cnfStyle w:val="000000000000"/>
              <w:rPr>
                <w:rFonts w:ascii="Arial" w:hAnsi="Arial" w:cs="Arial"/>
                <w:sz w:val="24"/>
                <w:szCs w:val="24"/>
              </w:rPr>
            </w:pPr>
            <w:proofErr w:type="spellStart"/>
            <w:r w:rsidRPr="006A493C">
              <w:rPr>
                <w:rFonts w:ascii="Arial" w:hAnsi="Arial" w:cs="Arial"/>
                <w:sz w:val="24"/>
                <w:szCs w:val="24"/>
              </w:rPr>
              <w:t>Eosinófilos</w:t>
            </w:r>
            <w:proofErr w:type="spellEnd"/>
            <w:r w:rsidRPr="006A493C">
              <w:rPr>
                <w:rFonts w:ascii="Arial" w:hAnsi="Arial" w:cs="Arial"/>
                <w:sz w:val="24"/>
                <w:szCs w:val="24"/>
              </w:rPr>
              <w:t>: 0/mm3</w:t>
            </w:r>
          </w:p>
          <w:p w:rsidR="004E6878" w:rsidRPr="006A493C" w:rsidRDefault="004E6878" w:rsidP="00A91735">
            <w:pPr>
              <w:autoSpaceDE w:val="0"/>
              <w:autoSpaceDN w:val="0"/>
              <w:adjustRightInd w:val="0"/>
              <w:spacing w:line="360" w:lineRule="auto"/>
              <w:ind w:firstLine="709"/>
              <w:jc w:val="both"/>
              <w:cnfStyle w:val="000000000000"/>
              <w:rPr>
                <w:rFonts w:ascii="Arial" w:hAnsi="Arial" w:cs="Arial"/>
                <w:sz w:val="24"/>
                <w:szCs w:val="24"/>
              </w:rPr>
            </w:pPr>
            <w:proofErr w:type="spellStart"/>
            <w:r w:rsidRPr="006A493C">
              <w:rPr>
                <w:rFonts w:ascii="Arial" w:hAnsi="Arial" w:cs="Arial"/>
                <w:sz w:val="24"/>
                <w:szCs w:val="24"/>
              </w:rPr>
              <w:t>Mielócitos</w:t>
            </w:r>
            <w:proofErr w:type="spellEnd"/>
            <w:r w:rsidRPr="006A493C">
              <w:rPr>
                <w:rFonts w:ascii="Arial" w:hAnsi="Arial" w:cs="Arial"/>
                <w:sz w:val="24"/>
                <w:szCs w:val="24"/>
              </w:rPr>
              <w:t>: 0/mm3</w:t>
            </w:r>
          </w:p>
          <w:p w:rsidR="004E6878" w:rsidRPr="006A493C" w:rsidRDefault="004E6878" w:rsidP="00A91735">
            <w:pPr>
              <w:autoSpaceDE w:val="0"/>
              <w:autoSpaceDN w:val="0"/>
              <w:adjustRightInd w:val="0"/>
              <w:spacing w:line="360" w:lineRule="auto"/>
              <w:ind w:firstLine="709"/>
              <w:jc w:val="both"/>
              <w:cnfStyle w:val="000000000000"/>
              <w:rPr>
                <w:rFonts w:ascii="Arial" w:hAnsi="Arial" w:cs="Arial"/>
                <w:sz w:val="24"/>
                <w:szCs w:val="24"/>
              </w:rPr>
            </w:pPr>
            <w:proofErr w:type="spellStart"/>
            <w:r w:rsidRPr="006A493C">
              <w:rPr>
                <w:rFonts w:ascii="Arial" w:hAnsi="Arial" w:cs="Arial"/>
                <w:sz w:val="24"/>
                <w:szCs w:val="24"/>
              </w:rPr>
              <w:t>Metamielócitos</w:t>
            </w:r>
            <w:proofErr w:type="spellEnd"/>
            <w:r w:rsidRPr="006A493C">
              <w:rPr>
                <w:rFonts w:ascii="Arial" w:hAnsi="Arial" w:cs="Arial"/>
                <w:sz w:val="24"/>
                <w:szCs w:val="24"/>
              </w:rPr>
              <w:t>: 0/mm3</w:t>
            </w:r>
          </w:p>
          <w:p w:rsidR="004E6878" w:rsidRPr="006A493C" w:rsidRDefault="004E6878" w:rsidP="00A91735">
            <w:pPr>
              <w:autoSpaceDE w:val="0"/>
              <w:autoSpaceDN w:val="0"/>
              <w:adjustRightInd w:val="0"/>
              <w:spacing w:line="360" w:lineRule="auto"/>
              <w:ind w:firstLine="709"/>
              <w:jc w:val="both"/>
              <w:cnfStyle w:val="000000000000"/>
              <w:rPr>
                <w:rFonts w:ascii="Arial" w:hAnsi="Arial" w:cs="Arial"/>
                <w:sz w:val="24"/>
                <w:szCs w:val="24"/>
              </w:rPr>
            </w:pPr>
            <w:r w:rsidRPr="006A493C">
              <w:rPr>
                <w:rFonts w:ascii="Arial" w:hAnsi="Arial" w:cs="Arial"/>
                <w:sz w:val="24"/>
                <w:szCs w:val="24"/>
              </w:rPr>
              <w:t>Bastonetes: 186/mm3</w:t>
            </w:r>
          </w:p>
          <w:p w:rsidR="004E6878" w:rsidRPr="006A493C" w:rsidRDefault="004E6878" w:rsidP="00A91735">
            <w:pPr>
              <w:autoSpaceDE w:val="0"/>
              <w:autoSpaceDN w:val="0"/>
              <w:adjustRightInd w:val="0"/>
              <w:spacing w:line="360" w:lineRule="auto"/>
              <w:ind w:firstLine="709"/>
              <w:jc w:val="both"/>
              <w:cnfStyle w:val="000000000000"/>
              <w:rPr>
                <w:rFonts w:ascii="Arial" w:hAnsi="Arial" w:cs="Arial"/>
                <w:sz w:val="24"/>
                <w:szCs w:val="24"/>
              </w:rPr>
            </w:pPr>
            <w:r w:rsidRPr="006A493C">
              <w:rPr>
                <w:rFonts w:ascii="Arial" w:hAnsi="Arial" w:cs="Arial"/>
                <w:sz w:val="24"/>
                <w:szCs w:val="24"/>
              </w:rPr>
              <w:t>Segmentados: 7626/mm3</w:t>
            </w:r>
          </w:p>
          <w:p w:rsidR="004E6878" w:rsidRPr="006A493C" w:rsidRDefault="004E6878" w:rsidP="00A91735">
            <w:pPr>
              <w:autoSpaceDE w:val="0"/>
              <w:autoSpaceDN w:val="0"/>
              <w:adjustRightInd w:val="0"/>
              <w:spacing w:line="360" w:lineRule="auto"/>
              <w:ind w:firstLine="709"/>
              <w:jc w:val="both"/>
              <w:cnfStyle w:val="000000000000"/>
              <w:rPr>
                <w:rFonts w:ascii="Arial" w:hAnsi="Arial" w:cs="Arial"/>
                <w:sz w:val="24"/>
                <w:szCs w:val="24"/>
              </w:rPr>
            </w:pPr>
            <w:r w:rsidRPr="006A493C">
              <w:rPr>
                <w:rFonts w:ascii="Arial" w:hAnsi="Arial" w:cs="Arial"/>
                <w:sz w:val="24"/>
                <w:szCs w:val="24"/>
              </w:rPr>
              <w:t>Linfócitos Típicos: 9858/mm3</w:t>
            </w:r>
          </w:p>
          <w:p w:rsidR="004E6878" w:rsidRPr="006A493C" w:rsidRDefault="004E6878" w:rsidP="00A91735">
            <w:pPr>
              <w:autoSpaceDE w:val="0"/>
              <w:autoSpaceDN w:val="0"/>
              <w:adjustRightInd w:val="0"/>
              <w:spacing w:line="360" w:lineRule="auto"/>
              <w:ind w:firstLine="709"/>
              <w:jc w:val="both"/>
              <w:cnfStyle w:val="000000000000"/>
              <w:rPr>
                <w:rFonts w:ascii="Arial" w:hAnsi="Arial" w:cs="Arial"/>
                <w:sz w:val="24"/>
                <w:szCs w:val="24"/>
              </w:rPr>
            </w:pPr>
            <w:r w:rsidRPr="006A493C">
              <w:rPr>
                <w:rFonts w:ascii="Arial" w:hAnsi="Arial" w:cs="Arial"/>
                <w:sz w:val="24"/>
                <w:szCs w:val="24"/>
              </w:rPr>
              <w:t>Linfócitos Atípicos: 0/mm3</w:t>
            </w:r>
          </w:p>
          <w:p w:rsidR="004E6878" w:rsidRPr="006A493C" w:rsidRDefault="004E6878" w:rsidP="00A91735">
            <w:pPr>
              <w:autoSpaceDE w:val="0"/>
              <w:autoSpaceDN w:val="0"/>
              <w:adjustRightInd w:val="0"/>
              <w:spacing w:line="360" w:lineRule="auto"/>
              <w:ind w:firstLine="709"/>
              <w:jc w:val="both"/>
              <w:cnfStyle w:val="000000000000"/>
              <w:rPr>
                <w:rFonts w:ascii="Arial" w:hAnsi="Arial" w:cs="Arial"/>
                <w:sz w:val="24"/>
                <w:szCs w:val="24"/>
              </w:rPr>
            </w:pPr>
            <w:r w:rsidRPr="006A493C">
              <w:rPr>
                <w:rFonts w:ascii="Arial" w:hAnsi="Arial" w:cs="Arial"/>
                <w:sz w:val="24"/>
                <w:szCs w:val="24"/>
              </w:rPr>
              <w:t xml:space="preserve">Monócitos: 930/mm3 </w:t>
            </w:r>
          </w:p>
        </w:tc>
      </w:tr>
      <w:tr w:rsidR="004E6878" w:rsidRPr="006A493C" w:rsidTr="004E6878">
        <w:trPr>
          <w:cnfStyle w:val="000000100000"/>
        </w:trPr>
        <w:tc>
          <w:tcPr>
            <w:cnfStyle w:val="001000000000"/>
            <w:tcW w:w="2943" w:type="dxa"/>
            <w:tcBorders>
              <w:right w:val="single" w:sz="12" w:space="0" w:color="auto"/>
            </w:tcBorders>
          </w:tcPr>
          <w:p w:rsidR="004E6878" w:rsidRPr="006A493C" w:rsidRDefault="004E6878" w:rsidP="00A91735">
            <w:pPr>
              <w:autoSpaceDE w:val="0"/>
              <w:autoSpaceDN w:val="0"/>
              <w:adjustRightInd w:val="0"/>
              <w:spacing w:line="360" w:lineRule="auto"/>
              <w:ind w:firstLine="709"/>
              <w:jc w:val="both"/>
              <w:rPr>
                <w:rFonts w:ascii="Arial" w:hAnsi="Arial" w:cs="Arial"/>
                <w:b w:val="0"/>
                <w:sz w:val="24"/>
                <w:szCs w:val="24"/>
              </w:rPr>
            </w:pPr>
            <w:r w:rsidRPr="006A493C">
              <w:rPr>
                <w:rFonts w:ascii="Arial" w:hAnsi="Arial" w:cs="Arial"/>
                <w:b w:val="0"/>
                <w:sz w:val="24"/>
                <w:szCs w:val="24"/>
              </w:rPr>
              <w:t>Plaquetas</w:t>
            </w:r>
          </w:p>
        </w:tc>
        <w:tc>
          <w:tcPr>
            <w:tcW w:w="6379" w:type="dxa"/>
            <w:tcBorders>
              <w:left w:val="single" w:sz="12" w:space="0" w:color="auto"/>
            </w:tcBorders>
          </w:tcPr>
          <w:p w:rsidR="004E6878" w:rsidRPr="006A493C" w:rsidRDefault="004E6878" w:rsidP="00A91735">
            <w:pPr>
              <w:autoSpaceDE w:val="0"/>
              <w:autoSpaceDN w:val="0"/>
              <w:adjustRightInd w:val="0"/>
              <w:spacing w:line="360" w:lineRule="auto"/>
              <w:ind w:firstLine="709"/>
              <w:jc w:val="both"/>
              <w:cnfStyle w:val="000000100000"/>
              <w:rPr>
                <w:rFonts w:ascii="Arial" w:hAnsi="Arial" w:cs="Arial"/>
                <w:sz w:val="24"/>
                <w:szCs w:val="24"/>
              </w:rPr>
            </w:pPr>
            <w:r w:rsidRPr="006A493C">
              <w:rPr>
                <w:rFonts w:ascii="Arial" w:hAnsi="Arial" w:cs="Arial"/>
                <w:sz w:val="24"/>
                <w:szCs w:val="24"/>
              </w:rPr>
              <w:t>707000/mm3</w:t>
            </w:r>
          </w:p>
        </w:tc>
      </w:tr>
      <w:tr w:rsidR="004E6878" w:rsidRPr="006A493C" w:rsidTr="004E6878">
        <w:tc>
          <w:tcPr>
            <w:cnfStyle w:val="001000000000"/>
            <w:tcW w:w="2943" w:type="dxa"/>
            <w:tcBorders>
              <w:right w:val="single" w:sz="12" w:space="0" w:color="auto"/>
            </w:tcBorders>
          </w:tcPr>
          <w:p w:rsidR="004E6878" w:rsidRPr="006A493C" w:rsidRDefault="004E6878" w:rsidP="00A91735">
            <w:pPr>
              <w:autoSpaceDE w:val="0"/>
              <w:autoSpaceDN w:val="0"/>
              <w:adjustRightInd w:val="0"/>
              <w:spacing w:line="360" w:lineRule="auto"/>
              <w:ind w:firstLine="709"/>
              <w:jc w:val="both"/>
              <w:rPr>
                <w:rFonts w:ascii="Arial" w:hAnsi="Arial" w:cs="Arial"/>
                <w:b w:val="0"/>
                <w:sz w:val="24"/>
                <w:szCs w:val="24"/>
              </w:rPr>
            </w:pPr>
            <w:r w:rsidRPr="006A493C">
              <w:rPr>
                <w:rFonts w:ascii="Arial" w:hAnsi="Arial" w:cs="Arial"/>
                <w:b w:val="0"/>
                <w:sz w:val="24"/>
                <w:szCs w:val="24"/>
              </w:rPr>
              <w:t xml:space="preserve">Proteína C </w:t>
            </w:r>
            <w:proofErr w:type="spellStart"/>
            <w:r w:rsidRPr="006A493C">
              <w:rPr>
                <w:rFonts w:ascii="Arial" w:hAnsi="Arial" w:cs="Arial"/>
                <w:b w:val="0"/>
                <w:sz w:val="24"/>
                <w:szCs w:val="24"/>
              </w:rPr>
              <w:t>Reativaa</w:t>
            </w:r>
            <w:proofErr w:type="spellEnd"/>
          </w:p>
        </w:tc>
        <w:tc>
          <w:tcPr>
            <w:tcW w:w="6379" w:type="dxa"/>
            <w:tcBorders>
              <w:left w:val="single" w:sz="12" w:space="0" w:color="auto"/>
            </w:tcBorders>
          </w:tcPr>
          <w:p w:rsidR="004E6878" w:rsidRPr="006A493C" w:rsidRDefault="004E6878" w:rsidP="00A91735">
            <w:pPr>
              <w:autoSpaceDE w:val="0"/>
              <w:autoSpaceDN w:val="0"/>
              <w:adjustRightInd w:val="0"/>
              <w:spacing w:line="360" w:lineRule="auto"/>
              <w:ind w:firstLine="709"/>
              <w:jc w:val="both"/>
              <w:cnfStyle w:val="000000000000"/>
              <w:rPr>
                <w:rFonts w:ascii="Arial" w:hAnsi="Arial" w:cs="Arial"/>
                <w:sz w:val="24"/>
                <w:szCs w:val="24"/>
              </w:rPr>
            </w:pPr>
            <w:r w:rsidRPr="006A493C">
              <w:rPr>
                <w:rFonts w:ascii="Arial" w:hAnsi="Arial" w:cs="Arial"/>
                <w:sz w:val="24"/>
                <w:szCs w:val="24"/>
              </w:rPr>
              <w:t xml:space="preserve">1,1 </w:t>
            </w:r>
            <w:proofErr w:type="spellStart"/>
            <w:proofErr w:type="gramStart"/>
            <w:r w:rsidRPr="006A493C">
              <w:rPr>
                <w:rFonts w:ascii="Arial" w:hAnsi="Arial" w:cs="Arial"/>
                <w:sz w:val="24"/>
                <w:szCs w:val="24"/>
              </w:rPr>
              <w:t>mg</w:t>
            </w:r>
            <w:proofErr w:type="spellEnd"/>
            <w:proofErr w:type="gramEnd"/>
            <w:r w:rsidRPr="006A493C">
              <w:rPr>
                <w:rFonts w:ascii="Arial" w:hAnsi="Arial" w:cs="Arial"/>
                <w:sz w:val="24"/>
                <w:szCs w:val="24"/>
              </w:rPr>
              <w:t>/dL</w:t>
            </w:r>
          </w:p>
        </w:tc>
      </w:tr>
      <w:tr w:rsidR="004E6878" w:rsidRPr="006A493C" w:rsidTr="004E6878">
        <w:trPr>
          <w:cnfStyle w:val="000000100000"/>
        </w:trPr>
        <w:tc>
          <w:tcPr>
            <w:cnfStyle w:val="001000000000"/>
            <w:tcW w:w="2943" w:type="dxa"/>
            <w:tcBorders>
              <w:right w:val="single" w:sz="12" w:space="0" w:color="auto"/>
            </w:tcBorders>
          </w:tcPr>
          <w:p w:rsidR="004E6878" w:rsidRPr="006A493C" w:rsidRDefault="004E6878" w:rsidP="00A91735">
            <w:pPr>
              <w:autoSpaceDE w:val="0"/>
              <w:autoSpaceDN w:val="0"/>
              <w:adjustRightInd w:val="0"/>
              <w:spacing w:line="360" w:lineRule="auto"/>
              <w:ind w:firstLine="709"/>
              <w:jc w:val="both"/>
              <w:rPr>
                <w:rFonts w:ascii="Arial" w:hAnsi="Arial" w:cs="Arial"/>
                <w:b w:val="0"/>
                <w:sz w:val="24"/>
                <w:szCs w:val="24"/>
              </w:rPr>
            </w:pPr>
            <w:proofErr w:type="spellStart"/>
            <w:r w:rsidRPr="006A493C">
              <w:rPr>
                <w:rFonts w:ascii="Arial" w:hAnsi="Arial" w:cs="Arial"/>
                <w:b w:val="0"/>
                <w:sz w:val="24"/>
                <w:szCs w:val="24"/>
              </w:rPr>
              <w:t>Cálciob</w:t>
            </w:r>
            <w:proofErr w:type="spellEnd"/>
          </w:p>
        </w:tc>
        <w:tc>
          <w:tcPr>
            <w:tcW w:w="6379" w:type="dxa"/>
            <w:tcBorders>
              <w:left w:val="single" w:sz="12" w:space="0" w:color="auto"/>
            </w:tcBorders>
          </w:tcPr>
          <w:p w:rsidR="004E6878" w:rsidRPr="006A493C" w:rsidRDefault="004E6878" w:rsidP="00A91735">
            <w:pPr>
              <w:autoSpaceDE w:val="0"/>
              <w:autoSpaceDN w:val="0"/>
              <w:adjustRightInd w:val="0"/>
              <w:spacing w:line="360" w:lineRule="auto"/>
              <w:ind w:firstLine="709"/>
              <w:jc w:val="both"/>
              <w:cnfStyle w:val="000000100000"/>
              <w:rPr>
                <w:rFonts w:ascii="Arial" w:hAnsi="Arial" w:cs="Arial"/>
                <w:sz w:val="24"/>
                <w:szCs w:val="24"/>
              </w:rPr>
            </w:pPr>
            <w:r w:rsidRPr="006A493C">
              <w:rPr>
                <w:rFonts w:ascii="Arial" w:hAnsi="Arial" w:cs="Arial"/>
                <w:sz w:val="24"/>
                <w:szCs w:val="24"/>
              </w:rPr>
              <w:t xml:space="preserve">10,5 </w:t>
            </w:r>
            <w:proofErr w:type="spellStart"/>
            <w:proofErr w:type="gramStart"/>
            <w:r w:rsidRPr="006A493C">
              <w:rPr>
                <w:rFonts w:ascii="Arial" w:hAnsi="Arial" w:cs="Arial"/>
                <w:sz w:val="24"/>
                <w:szCs w:val="24"/>
              </w:rPr>
              <w:t>mg</w:t>
            </w:r>
            <w:proofErr w:type="spellEnd"/>
            <w:proofErr w:type="gramEnd"/>
            <w:r w:rsidRPr="006A493C">
              <w:rPr>
                <w:rFonts w:ascii="Arial" w:hAnsi="Arial" w:cs="Arial"/>
                <w:sz w:val="24"/>
                <w:szCs w:val="24"/>
              </w:rPr>
              <w:t>/dL</w:t>
            </w:r>
          </w:p>
        </w:tc>
      </w:tr>
      <w:tr w:rsidR="004E6878" w:rsidRPr="006A493C" w:rsidTr="004E6878">
        <w:tc>
          <w:tcPr>
            <w:cnfStyle w:val="001000000000"/>
            <w:tcW w:w="2943" w:type="dxa"/>
            <w:tcBorders>
              <w:right w:val="single" w:sz="12" w:space="0" w:color="auto"/>
            </w:tcBorders>
          </w:tcPr>
          <w:p w:rsidR="004E6878" w:rsidRPr="006A493C" w:rsidRDefault="004E6878" w:rsidP="00A91735">
            <w:pPr>
              <w:autoSpaceDE w:val="0"/>
              <w:autoSpaceDN w:val="0"/>
              <w:adjustRightInd w:val="0"/>
              <w:spacing w:line="360" w:lineRule="auto"/>
              <w:ind w:firstLine="709"/>
              <w:jc w:val="both"/>
              <w:rPr>
                <w:rFonts w:ascii="Arial" w:hAnsi="Arial" w:cs="Arial"/>
                <w:b w:val="0"/>
                <w:sz w:val="24"/>
                <w:szCs w:val="24"/>
              </w:rPr>
            </w:pPr>
            <w:proofErr w:type="spellStart"/>
            <w:r w:rsidRPr="006A493C">
              <w:rPr>
                <w:rFonts w:ascii="Arial" w:hAnsi="Arial" w:cs="Arial"/>
                <w:b w:val="0"/>
                <w:sz w:val="24"/>
                <w:szCs w:val="24"/>
              </w:rPr>
              <w:t>Cloretosc</w:t>
            </w:r>
            <w:proofErr w:type="spellEnd"/>
          </w:p>
        </w:tc>
        <w:tc>
          <w:tcPr>
            <w:tcW w:w="6379" w:type="dxa"/>
            <w:tcBorders>
              <w:left w:val="single" w:sz="12" w:space="0" w:color="auto"/>
            </w:tcBorders>
          </w:tcPr>
          <w:p w:rsidR="004E6878" w:rsidRPr="006A493C" w:rsidRDefault="004E6878" w:rsidP="00A91735">
            <w:pPr>
              <w:autoSpaceDE w:val="0"/>
              <w:autoSpaceDN w:val="0"/>
              <w:adjustRightInd w:val="0"/>
              <w:spacing w:line="360" w:lineRule="auto"/>
              <w:ind w:firstLine="709"/>
              <w:jc w:val="both"/>
              <w:cnfStyle w:val="000000000000"/>
              <w:rPr>
                <w:rFonts w:ascii="Arial" w:hAnsi="Arial" w:cs="Arial"/>
                <w:sz w:val="24"/>
                <w:szCs w:val="24"/>
              </w:rPr>
            </w:pPr>
            <w:r w:rsidRPr="006A493C">
              <w:rPr>
                <w:rFonts w:ascii="Arial" w:hAnsi="Arial" w:cs="Arial"/>
                <w:sz w:val="24"/>
                <w:szCs w:val="24"/>
              </w:rPr>
              <w:t xml:space="preserve">95 </w:t>
            </w:r>
            <w:proofErr w:type="spellStart"/>
            <w:proofErr w:type="gramStart"/>
            <w:r w:rsidRPr="006A493C">
              <w:rPr>
                <w:rFonts w:ascii="Arial" w:hAnsi="Arial" w:cs="Arial"/>
                <w:sz w:val="24"/>
                <w:szCs w:val="24"/>
              </w:rPr>
              <w:t>mEq</w:t>
            </w:r>
            <w:proofErr w:type="spellEnd"/>
            <w:proofErr w:type="gramEnd"/>
            <w:r w:rsidRPr="006A493C">
              <w:rPr>
                <w:rFonts w:ascii="Arial" w:hAnsi="Arial" w:cs="Arial"/>
                <w:sz w:val="24"/>
                <w:szCs w:val="24"/>
              </w:rPr>
              <w:t>/L</w:t>
            </w:r>
          </w:p>
        </w:tc>
      </w:tr>
      <w:tr w:rsidR="004E6878" w:rsidRPr="006A493C" w:rsidTr="004E6878">
        <w:trPr>
          <w:cnfStyle w:val="000000100000"/>
        </w:trPr>
        <w:tc>
          <w:tcPr>
            <w:cnfStyle w:val="001000000000"/>
            <w:tcW w:w="2943" w:type="dxa"/>
            <w:tcBorders>
              <w:right w:val="single" w:sz="12" w:space="0" w:color="auto"/>
            </w:tcBorders>
          </w:tcPr>
          <w:p w:rsidR="004E6878" w:rsidRPr="006A493C" w:rsidRDefault="004E6878" w:rsidP="00A91735">
            <w:pPr>
              <w:autoSpaceDE w:val="0"/>
              <w:autoSpaceDN w:val="0"/>
              <w:adjustRightInd w:val="0"/>
              <w:spacing w:line="360" w:lineRule="auto"/>
              <w:ind w:firstLine="709"/>
              <w:jc w:val="both"/>
              <w:rPr>
                <w:rFonts w:ascii="Arial" w:hAnsi="Arial" w:cs="Arial"/>
                <w:b w:val="0"/>
                <w:sz w:val="24"/>
                <w:szCs w:val="24"/>
              </w:rPr>
            </w:pPr>
            <w:proofErr w:type="spellStart"/>
            <w:r w:rsidRPr="006A493C">
              <w:rPr>
                <w:rFonts w:ascii="Arial" w:hAnsi="Arial" w:cs="Arial"/>
                <w:b w:val="0"/>
                <w:sz w:val="24"/>
                <w:szCs w:val="24"/>
              </w:rPr>
              <w:t>Magnésiod</w:t>
            </w:r>
            <w:proofErr w:type="spellEnd"/>
          </w:p>
        </w:tc>
        <w:tc>
          <w:tcPr>
            <w:tcW w:w="6379" w:type="dxa"/>
            <w:tcBorders>
              <w:left w:val="single" w:sz="12" w:space="0" w:color="auto"/>
            </w:tcBorders>
          </w:tcPr>
          <w:p w:rsidR="004E6878" w:rsidRPr="006A493C" w:rsidRDefault="004E6878" w:rsidP="00A91735">
            <w:pPr>
              <w:autoSpaceDE w:val="0"/>
              <w:autoSpaceDN w:val="0"/>
              <w:adjustRightInd w:val="0"/>
              <w:spacing w:line="360" w:lineRule="auto"/>
              <w:ind w:firstLine="709"/>
              <w:jc w:val="both"/>
              <w:cnfStyle w:val="000000100000"/>
              <w:rPr>
                <w:rFonts w:ascii="Arial" w:hAnsi="Arial" w:cs="Arial"/>
                <w:sz w:val="24"/>
                <w:szCs w:val="24"/>
              </w:rPr>
            </w:pPr>
            <w:r w:rsidRPr="006A493C">
              <w:rPr>
                <w:rFonts w:ascii="Arial" w:hAnsi="Arial" w:cs="Arial"/>
                <w:sz w:val="24"/>
                <w:szCs w:val="24"/>
              </w:rPr>
              <w:t xml:space="preserve">2,28 </w:t>
            </w:r>
            <w:proofErr w:type="spellStart"/>
            <w:proofErr w:type="gramStart"/>
            <w:r w:rsidRPr="006A493C">
              <w:rPr>
                <w:rFonts w:ascii="Arial" w:hAnsi="Arial" w:cs="Arial"/>
                <w:sz w:val="24"/>
                <w:szCs w:val="24"/>
              </w:rPr>
              <w:t>mg</w:t>
            </w:r>
            <w:proofErr w:type="spellEnd"/>
            <w:proofErr w:type="gramEnd"/>
            <w:r w:rsidRPr="006A493C">
              <w:rPr>
                <w:rFonts w:ascii="Arial" w:hAnsi="Arial" w:cs="Arial"/>
                <w:sz w:val="24"/>
                <w:szCs w:val="24"/>
              </w:rPr>
              <w:t>/dL</w:t>
            </w:r>
          </w:p>
        </w:tc>
      </w:tr>
      <w:tr w:rsidR="004E6878" w:rsidRPr="006A493C" w:rsidTr="004E6878">
        <w:tc>
          <w:tcPr>
            <w:cnfStyle w:val="001000000000"/>
            <w:tcW w:w="2943" w:type="dxa"/>
            <w:tcBorders>
              <w:right w:val="single" w:sz="12" w:space="0" w:color="auto"/>
            </w:tcBorders>
          </w:tcPr>
          <w:p w:rsidR="004E6878" w:rsidRPr="006A493C" w:rsidRDefault="004E6878" w:rsidP="00A91735">
            <w:pPr>
              <w:autoSpaceDE w:val="0"/>
              <w:autoSpaceDN w:val="0"/>
              <w:adjustRightInd w:val="0"/>
              <w:spacing w:line="360" w:lineRule="auto"/>
              <w:ind w:firstLine="709"/>
              <w:jc w:val="both"/>
              <w:rPr>
                <w:rFonts w:ascii="Arial" w:hAnsi="Arial" w:cs="Arial"/>
                <w:b w:val="0"/>
                <w:sz w:val="24"/>
                <w:szCs w:val="24"/>
              </w:rPr>
            </w:pPr>
            <w:proofErr w:type="spellStart"/>
            <w:r w:rsidRPr="006A493C">
              <w:rPr>
                <w:rFonts w:ascii="Arial" w:hAnsi="Arial" w:cs="Arial"/>
                <w:b w:val="0"/>
                <w:sz w:val="24"/>
                <w:szCs w:val="24"/>
              </w:rPr>
              <w:t>Potássioc</w:t>
            </w:r>
            <w:proofErr w:type="spellEnd"/>
          </w:p>
        </w:tc>
        <w:tc>
          <w:tcPr>
            <w:tcW w:w="6379" w:type="dxa"/>
            <w:tcBorders>
              <w:left w:val="single" w:sz="12" w:space="0" w:color="auto"/>
            </w:tcBorders>
          </w:tcPr>
          <w:p w:rsidR="004E6878" w:rsidRPr="006A493C" w:rsidRDefault="004E6878" w:rsidP="00A91735">
            <w:pPr>
              <w:autoSpaceDE w:val="0"/>
              <w:autoSpaceDN w:val="0"/>
              <w:adjustRightInd w:val="0"/>
              <w:spacing w:line="360" w:lineRule="auto"/>
              <w:ind w:firstLine="709"/>
              <w:jc w:val="both"/>
              <w:cnfStyle w:val="000000000000"/>
              <w:rPr>
                <w:rFonts w:ascii="Arial" w:hAnsi="Arial" w:cs="Arial"/>
                <w:sz w:val="24"/>
                <w:szCs w:val="24"/>
              </w:rPr>
            </w:pPr>
            <w:r w:rsidRPr="006A493C">
              <w:rPr>
                <w:rFonts w:ascii="Arial" w:hAnsi="Arial" w:cs="Arial"/>
                <w:sz w:val="24"/>
                <w:szCs w:val="24"/>
              </w:rPr>
              <w:t xml:space="preserve">5,7 </w:t>
            </w:r>
            <w:proofErr w:type="spellStart"/>
            <w:proofErr w:type="gramStart"/>
            <w:r w:rsidRPr="006A493C">
              <w:rPr>
                <w:rFonts w:ascii="Arial" w:hAnsi="Arial" w:cs="Arial"/>
                <w:sz w:val="24"/>
                <w:szCs w:val="24"/>
              </w:rPr>
              <w:t>mEq</w:t>
            </w:r>
            <w:proofErr w:type="spellEnd"/>
            <w:proofErr w:type="gramEnd"/>
            <w:r w:rsidRPr="006A493C">
              <w:rPr>
                <w:rFonts w:ascii="Arial" w:hAnsi="Arial" w:cs="Arial"/>
                <w:sz w:val="24"/>
                <w:szCs w:val="24"/>
              </w:rPr>
              <w:t>/L</w:t>
            </w:r>
          </w:p>
        </w:tc>
      </w:tr>
      <w:tr w:rsidR="004E6878" w:rsidRPr="006A493C" w:rsidTr="004E6878">
        <w:trPr>
          <w:cnfStyle w:val="000000100000"/>
        </w:trPr>
        <w:tc>
          <w:tcPr>
            <w:cnfStyle w:val="001000000000"/>
            <w:tcW w:w="2943" w:type="dxa"/>
            <w:tcBorders>
              <w:bottom w:val="single" w:sz="12" w:space="0" w:color="auto"/>
              <w:right w:val="single" w:sz="12" w:space="0" w:color="auto"/>
            </w:tcBorders>
          </w:tcPr>
          <w:p w:rsidR="004E6878" w:rsidRPr="006A493C" w:rsidRDefault="004E6878" w:rsidP="00A91735">
            <w:pPr>
              <w:autoSpaceDE w:val="0"/>
              <w:autoSpaceDN w:val="0"/>
              <w:adjustRightInd w:val="0"/>
              <w:spacing w:line="360" w:lineRule="auto"/>
              <w:ind w:firstLine="709"/>
              <w:jc w:val="both"/>
              <w:rPr>
                <w:rFonts w:ascii="Arial" w:hAnsi="Arial" w:cs="Arial"/>
                <w:b w:val="0"/>
                <w:sz w:val="24"/>
                <w:szCs w:val="24"/>
              </w:rPr>
            </w:pPr>
            <w:proofErr w:type="spellStart"/>
            <w:r w:rsidRPr="006A493C">
              <w:rPr>
                <w:rFonts w:ascii="Arial" w:hAnsi="Arial" w:cs="Arial"/>
                <w:b w:val="0"/>
                <w:sz w:val="24"/>
                <w:szCs w:val="24"/>
              </w:rPr>
              <w:t>Sódioc</w:t>
            </w:r>
            <w:proofErr w:type="spellEnd"/>
          </w:p>
        </w:tc>
        <w:tc>
          <w:tcPr>
            <w:tcW w:w="6379" w:type="dxa"/>
            <w:tcBorders>
              <w:left w:val="single" w:sz="12" w:space="0" w:color="auto"/>
              <w:bottom w:val="single" w:sz="12" w:space="0" w:color="auto"/>
            </w:tcBorders>
          </w:tcPr>
          <w:p w:rsidR="004E6878" w:rsidRPr="006A493C" w:rsidRDefault="004E6878" w:rsidP="00A91735">
            <w:pPr>
              <w:autoSpaceDE w:val="0"/>
              <w:autoSpaceDN w:val="0"/>
              <w:adjustRightInd w:val="0"/>
              <w:spacing w:line="360" w:lineRule="auto"/>
              <w:ind w:firstLine="709"/>
              <w:jc w:val="both"/>
              <w:cnfStyle w:val="000000100000"/>
              <w:rPr>
                <w:rFonts w:ascii="Arial" w:hAnsi="Arial" w:cs="Arial"/>
                <w:sz w:val="24"/>
                <w:szCs w:val="24"/>
              </w:rPr>
            </w:pPr>
            <w:r w:rsidRPr="006A493C">
              <w:rPr>
                <w:rFonts w:ascii="Arial" w:hAnsi="Arial" w:cs="Arial"/>
                <w:sz w:val="24"/>
                <w:szCs w:val="24"/>
              </w:rPr>
              <w:t xml:space="preserve">131 </w:t>
            </w:r>
            <w:proofErr w:type="spellStart"/>
            <w:proofErr w:type="gramStart"/>
            <w:r w:rsidRPr="006A493C">
              <w:rPr>
                <w:rFonts w:ascii="Arial" w:hAnsi="Arial" w:cs="Arial"/>
                <w:sz w:val="24"/>
                <w:szCs w:val="24"/>
              </w:rPr>
              <w:t>mEq</w:t>
            </w:r>
            <w:proofErr w:type="spellEnd"/>
            <w:proofErr w:type="gramEnd"/>
            <w:r w:rsidRPr="006A493C">
              <w:rPr>
                <w:rFonts w:ascii="Arial" w:hAnsi="Arial" w:cs="Arial"/>
                <w:sz w:val="24"/>
                <w:szCs w:val="24"/>
              </w:rPr>
              <w:t>/L</w:t>
            </w:r>
          </w:p>
        </w:tc>
      </w:tr>
    </w:tbl>
    <w:p w:rsidR="00257897" w:rsidRPr="006A493C" w:rsidRDefault="00257897" w:rsidP="00A91735">
      <w:pPr>
        <w:autoSpaceDE w:val="0"/>
        <w:autoSpaceDN w:val="0"/>
        <w:adjustRightInd w:val="0"/>
        <w:spacing w:after="0" w:line="360" w:lineRule="auto"/>
        <w:ind w:firstLine="709"/>
        <w:jc w:val="both"/>
        <w:rPr>
          <w:rFonts w:ascii="Arial" w:hAnsi="Arial" w:cs="Arial"/>
          <w:sz w:val="24"/>
          <w:szCs w:val="24"/>
        </w:rPr>
      </w:pPr>
      <w:proofErr w:type="gramStart"/>
      <w:r w:rsidRPr="006A493C">
        <w:rPr>
          <w:rFonts w:ascii="Arial" w:hAnsi="Arial" w:cs="Arial"/>
          <w:sz w:val="24"/>
          <w:szCs w:val="24"/>
        </w:rPr>
        <w:t>a</w:t>
      </w:r>
      <w:proofErr w:type="gramEnd"/>
      <w:r w:rsidRPr="006A493C">
        <w:rPr>
          <w:rFonts w:ascii="Arial" w:hAnsi="Arial" w:cs="Arial"/>
          <w:sz w:val="24"/>
          <w:szCs w:val="24"/>
        </w:rPr>
        <w:t xml:space="preserve"> – Método de </w:t>
      </w:r>
      <w:proofErr w:type="spellStart"/>
      <w:r w:rsidRPr="006A493C">
        <w:rPr>
          <w:rFonts w:ascii="Arial" w:hAnsi="Arial" w:cs="Arial"/>
          <w:sz w:val="24"/>
          <w:szCs w:val="24"/>
        </w:rPr>
        <w:t>turbidimetria</w:t>
      </w:r>
      <w:proofErr w:type="spellEnd"/>
    </w:p>
    <w:p w:rsidR="00257897" w:rsidRPr="006A493C" w:rsidRDefault="00257897"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 xml:space="preserve">b – Colorimétrico </w:t>
      </w:r>
      <w:proofErr w:type="spellStart"/>
      <w:r w:rsidRPr="006A493C">
        <w:rPr>
          <w:rFonts w:ascii="Arial" w:hAnsi="Arial" w:cs="Arial"/>
          <w:sz w:val="24"/>
          <w:szCs w:val="24"/>
        </w:rPr>
        <w:t>Arsenazo</w:t>
      </w:r>
      <w:proofErr w:type="spellEnd"/>
      <w:r w:rsidRPr="006A493C">
        <w:rPr>
          <w:rFonts w:ascii="Arial" w:hAnsi="Arial" w:cs="Arial"/>
          <w:sz w:val="24"/>
          <w:szCs w:val="24"/>
        </w:rPr>
        <w:t xml:space="preserve"> III</w:t>
      </w:r>
    </w:p>
    <w:p w:rsidR="00257897" w:rsidRPr="006A493C" w:rsidRDefault="00257897"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c – Eletrodo seletivo</w:t>
      </w:r>
    </w:p>
    <w:p w:rsidR="00EF4069" w:rsidRPr="006A493C" w:rsidRDefault="00257897"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 xml:space="preserve">d – Colorimétrico – </w:t>
      </w:r>
      <w:proofErr w:type="spellStart"/>
      <w:r w:rsidRPr="006A493C">
        <w:rPr>
          <w:rFonts w:ascii="Arial" w:hAnsi="Arial" w:cs="Arial"/>
          <w:sz w:val="24"/>
          <w:szCs w:val="24"/>
        </w:rPr>
        <w:t>Calmagite</w:t>
      </w:r>
      <w:proofErr w:type="spellEnd"/>
    </w:p>
    <w:p w:rsidR="004E6878" w:rsidRPr="00441DA6" w:rsidRDefault="004E6878" w:rsidP="00441DA6">
      <w:pPr>
        <w:autoSpaceDE w:val="0"/>
        <w:autoSpaceDN w:val="0"/>
        <w:adjustRightInd w:val="0"/>
        <w:spacing w:after="0" w:line="360" w:lineRule="auto"/>
        <w:ind w:firstLine="709"/>
        <w:jc w:val="center"/>
        <w:rPr>
          <w:rFonts w:ascii="Arial" w:hAnsi="Arial" w:cs="Arial"/>
          <w:sz w:val="24"/>
          <w:szCs w:val="24"/>
        </w:rPr>
      </w:pPr>
      <w:r w:rsidRPr="00441DA6">
        <w:rPr>
          <w:rFonts w:ascii="Arial" w:hAnsi="Arial" w:cs="Arial"/>
          <w:sz w:val="24"/>
          <w:szCs w:val="24"/>
        </w:rPr>
        <w:t>Fonte: Dados fornecidos pelo hospital.</w:t>
      </w:r>
    </w:p>
    <w:p w:rsidR="00257897" w:rsidRPr="006A493C" w:rsidRDefault="00257897" w:rsidP="00A91735">
      <w:pPr>
        <w:autoSpaceDE w:val="0"/>
        <w:autoSpaceDN w:val="0"/>
        <w:adjustRightInd w:val="0"/>
        <w:spacing w:after="0" w:line="360" w:lineRule="auto"/>
        <w:ind w:firstLine="709"/>
        <w:jc w:val="both"/>
        <w:rPr>
          <w:rFonts w:ascii="Arial" w:hAnsi="Arial" w:cs="Arial"/>
          <w:sz w:val="24"/>
          <w:szCs w:val="24"/>
        </w:rPr>
      </w:pPr>
    </w:p>
    <w:p w:rsidR="00990C5E" w:rsidRPr="006A493C" w:rsidRDefault="00990C5E"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 xml:space="preserve">No dia 25 de dezembro de 2016, </w:t>
      </w:r>
      <w:r w:rsidR="00F64781" w:rsidRPr="006A493C">
        <w:rPr>
          <w:rFonts w:ascii="Arial" w:hAnsi="Arial" w:cs="Arial"/>
          <w:sz w:val="24"/>
          <w:szCs w:val="24"/>
        </w:rPr>
        <w:t xml:space="preserve">a </w:t>
      </w:r>
      <w:r w:rsidRPr="006A493C">
        <w:rPr>
          <w:rFonts w:ascii="Arial" w:hAnsi="Arial" w:cs="Arial"/>
          <w:sz w:val="24"/>
          <w:szCs w:val="24"/>
        </w:rPr>
        <w:t>paciente foi a óbito devido a uma insuficiência respiratória crônica</w:t>
      </w:r>
      <w:r w:rsidR="00930BE0" w:rsidRPr="006A493C">
        <w:rPr>
          <w:rFonts w:ascii="Arial" w:hAnsi="Arial" w:cs="Arial"/>
          <w:sz w:val="24"/>
          <w:szCs w:val="24"/>
        </w:rPr>
        <w:t xml:space="preserve"> ligada à Síndrome do X-Frágil.</w:t>
      </w:r>
    </w:p>
    <w:p w:rsidR="00F64781" w:rsidRPr="006A493C" w:rsidRDefault="00F64781" w:rsidP="00A91735">
      <w:pPr>
        <w:autoSpaceDE w:val="0"/>
        <w:autoSpaceDN w:val="0"/>
        <w:adjustRightInd w:val="0"/>
        <w:spacing w:after="0" w:line="360" w:lineRule="auto"/>
        <w:ind w:firstLine="709"/>
        <w:jc w:val="both"/>
        <w:rPr>
          <w:rFonts w:ascii="Arial" w:hAnsi="Arial" w:cs="Arial"/>
          <w:sz w:val="24"/>
          <w:szCs w:val="24"/>
        </w:rPr>
      </w:pPr>
    </w:p>
    <w:p w:rsidR="00F7601F" w:rsidRPr="00441DA6" w:rsidRDefault="00441DA6" w:rsidP="00441DA6">
      <w:pPr>
        <w:autoSpaceDE w:val="0"/>
        <w:autoSpaceDN w:val="0"/>
        <w:adjustRightInd w:val="0"/>
        <w:spacing w:after="0" w:line="360" w:lineRule="auto"/>
        <w:jc w:val="both"/>
        <w:rPr>
          <w:rFonts w:ascii="Arial" w:hAnsi="Arial" w:cs="Arial"/>
          <w:b/>
          <w:sz w:val="28"/>
          <w:szCs w:val="28"/>
        </w:rPr>
      </w:pPr>
      <w:r>
        <w:rPr>
          <w:rFonts w:ascii="Arial" w:hAnsi="Arial" w:cs="Arial"/>
          <w:b/>
          <w:sz w:val="28"/>
          <w:szCs w:val="28"/>
        </w:rPr>
        <w:t>DISCUSSÃO</w:t>
      </w:r>
    </w:p>
    <w:p w:rsidR="00F7601F" w:rsidRPr="006A493C" w:rsidRDefault="00F7601F" w:rsidP="00A91735">
      <w:pPr>
        <w:autoSpaceDE w:val="0"/>
        <w:autoSpaceDN w:val="0"/>
        <w:adjustRightInd w:val="0"/>
        <w:spacing w:after="0" w:line="360" w:lineRule="auto"/>
        <w:ind w:firstLine="709"/>
        <w:jc w:val="both"/>
        <w:rPr>
          <w:rFonts w:ascii="Arial" w:hAnsi="Arial" w:cs="Arial"/>
          <w:sz w:val="24"/>
          <w:szCs w:val="24"/>
        </w:rPr>
      </w:pPr>
    </w:p>
    <w:p w:rsidR="00FF44ED" w:rsidRPr="006A493C" w:rsidRDefault="00EF4069"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ab/>
      </w:r>
      <w:r w:rsidR="00F14E56" w:rsidRPr="006A493C">
        <w:rPr>
          <w:rFonts w:ascii="Arial" w:hAnsi="Arial" w:cs="Arial"/>
          <w:sz w:val="24"/>
          <w:szCs w:val="24"/>
        </w:rPr>
        <w:t>A Síndrome do X-Frágil é uma considerável causa de retardo mental ligada à hereditariedade</w:t>
      </w:r>
      <w:r w:rsidR="006A452C" w:rsidRPr="006A493C">
        <w:rPr>
          <w:rFonts w:ascii="Arial" w:hAnsi="Arial" w:cs="Arial"/>
          <w:sz w:val="24"/>
          <w:szCs w:val="24"/>
        </w:rPr>
        <w:t xml:space="preserve"> e</w:t>
      </w:r>
      <w:r w:rsidR="00F14E56" w:rsidRPr="006A493C">
        <w:rPr>
          <w:rFonts w:ascii="Arial" w:hAnsi="Arial" w:cs="Arial"/>
          <w:sz w:val="24"/>
          <w:szCs w:val="24"/>
        </w:rPr>
        <w:t xml:space="preserve"> apresenta diversas manifestações físicas e psicomotoras. A sintomatologia é mais evidente em pacientes do sexo masculino, possivelmente por apresentarem apenas um </w:t>
      </w:r>
      <w:r w:rsidR="006A452C" w:rsidRPr="006A493C">
        <w:rPr>
          <w:rFonts w:ascii="Arial" w:hAnsi="Arial" w:cs="Arial"/>
          <w:sz w:val="24"/>
          <w:szCs w:val="24"/>
        </w:rPr>
        <w:t>cromossomo</w:t>
      </w:r>
      <w:r w:rsidR="00F14E56" w:rsidRPr="006A493C">
        <w:rPr>
          <w:rFonts w:ascii="Arial" w:hAnsi="Arial" w:cs="Arial"/>
          <w:sz w:val="24"/>
          <w:szCs w:val="24"/>
        </w:rPr>
        <w:t xml:space="preserve"> X</w:t>
      </w:r>
      <w:r w:rsidR="00041678" w:rsidRPr="006A493C">
        <w:rPr>
          <w:rFonts w:ascii="Arial" w:hAnsi="Arial" w:cs="Arial"/>
          <w:sz w:val="24"/>
          <w:szCs w:val="24"/>
        </w:rPr>
        <w:t>, o qual é defeituoso</w:t>
      </w:r>
      <w:r w:rsidR="00CB2C0D" w:rsidRPr="006A493C">
        <w:rPr>
          <w:rFonts w:ascii="Arial" w:hAnsi="Arial" w:cs="Arial"/>
          <w:sz w:val="24"/>
          <w:szCs w:val="24"/>
        </w:rPr>
        <w:t>, fazendo da paciente do relato um exemplo raro de portador da SXF</w:t>
      </w:r>
      <w:r w:rsidR="006D69A8" w:rsidRPr="006A493C">
        <w:rPr>
          <w:rFonts w:ascii="Arial" w:hAnsi="Arial" w:cs="Arial"/>
          <w:sz w:val="24"/>
          <w:szCs w:val="24"/>
        </w:rPr>
        <w:t>.</w:t>
      </w:r>
      <w:r w:rsidR="00441DA6">
        <w:rPr>
          <w:rFonts w:ascii="Arial" w:hAnsi="Arial" w:cs="Arial"/>
          <w:sz w:val="24"/>
          <w:szCs w:val="24"/>
        </w:rPr>
        <w:t xml:space="preserve"> </w:t>
      </w:r>
      <w:r w:rsidR="00FF44ED" w:rsidRPr="006A493C">
        <w:rPr>
          <w:rFonts w:ascii="Arial" w:hAnsi="Arial" w:cs="Arial"/>
          <w:sz w:val="24"/>
          <w:szCs w:val="24"/>
          <w:vertAlign w:val="superscript"/>
        </w:rPr>
        <w:t>3,</w:t>
      </w:r>
      <w:r w:rsidR="00441DA6">
        <w:rPr>
          <w:rFonts w:ascii="Arial" w:hAnsi="Arial" w:cs="Arial"/>
          <w:sz w:val="24"/>
          <w:szCs w:val="24"/>
          <w:vertAlign w:val="superscript"/>
        </w:rPr>
        <w:t xml:space="preserve"> </w:t>
      </w:r>
      <w:r w:rsidR="006D69A8" w:rsidRPr="006A493C">
        <w:rPr>
          <w:rFonts w:ascii="Arial" w:hAnsi="Arial" w:cs="Arial"/>
          <w:sz w:val="24"/>
          <w:szCs w:val="24"/>
          <w:vertAlign w:val="superscript"/>
        </w:rPr>
        <w:t>7</w:t>
      </w:r>
    </w:p>
    <w:p w:rsidR="008D2E8D" w:rsidRPr="006A493C" w:rsidRDefault="00FF44ED"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ab/>
      </w:r>
      <w:r w:rsidR="00F14E56" w:rsidRPr="006A493C">
        <w:rPr>
          <w:rFonts w:ascii="Arial" w:hAnsi="Arial" w:cs="Arial"/>
          <w:sz w:val="24"/>
          <w:szCs w:val="24"/>
        </w:rPr>
        <w:t xml:space="preserve">Neste relato foram documentadas diversas alterações </w:t>
      </w:r>
      <w:r w:rsidR="00103EFD" w:rsidRPr="006A493C">
        <w:rPr>
          <w:rFonts w:ascii="Arial" w:hAnsi="Arial" w:cs="Arial"/>
          <w:sz w:val="24"/>
          <w:szCs w:val="24"/>
        </w:rPr>
        <w:t xml:space="preserve">físicas </w:t>
      </w:r>
      <w:r w:rsidR="00F14E56" w:rsidRPr="006A493C">
        <w:rPr>
          <w:rFonts w:ascii="Arial" w:hAnsi="Arial" w:cs="Arial"/>
          <w:sz w:val="24"/>
          <w:szCs w:val="24"/>
        </w:rPr>
        <w:t>relacionadas com a síndrome</w:t>
      </w:r>
      <w:r w:rsidR="00103EFD" w:rsidRPr="006A493C">
        <w:rPr>
          <w:rFonts w:ascii="Arial" w:hAnsi="Arial" w:cs="Arial"/>
          <w:sz w:val="24"/>
          <w:szCs w:val="24"/>
        </w:rPr>
        <w:t>,</w:t>
      </w:r>
      <w:r w:rsidR="00F14E56" w:rsidRPr="006A493C">
        <w:rPr>
          <w:rFonts w:ascii="Arial" w:hAnsi="Arial" w:cs="Arial"/>
          <w:sz w:val="24"/>
          <w:szCs w:val="24"/>
        </w:rPr>
        <w:t xml:space="preserve"> tais como</w:t>
      </w:r>
      <w:r w:rsidR="00704D69" w:rsidRPr="006A493C">
        <w:rPr>
          <w:rFonts w:ascii="Arial" w:hAnsi="Arial" w:cs="Arial"/>
          <w:sz w:val="24"/>
          <w:szCs w:val="24"/>
        </w:rPr>
        <w:t xml:space="preserve">: </w:t>
      </w:r>
      <w:r w:rsidRPr="006A493C">
        <w:rPr>
          <w:rFonts w:ascii="Arial" w:hAnsi="Arial" w:cs="Arial"/>
          <w:sz w:val="24"/>
          <w:szCs w:val="24"/>
        </w:rPr>
        <w:t xml:space="preserve">hipotonia, </w:t>
      </w:r>
      <w:r w:rsidR="00704D69" w:rsidRPr="006A493C">
        <w:rPr>
          <w:rFonts w:ascii="Arial" w:hAnsi="Arial" w:cs="Arial"/>
          <w:sz w:val="24"/>
          <w:szCs w:val="24"/>
        </w:rPr>
        <w:t xml:space="preserve">limitada capacidade de movimentação, </w:t>
      </w:r>
      <w:r w:rsidR="00CB2C0D" w:rsidRPr="006A493C">
        <w:rPr>
          <w:rFonts w:ascii="Arial" w:hAnsi="Arial" w:cs="Arial"/>
          <w:sz w:val="24"/>
          <w:szCs w:val="24"/>
        </w:rPr>
        <w:t xml:space="preserve">pés planos, </w:t>
      </w:r>
      <w:r w:rsidR="00704D69" w:rsidRPr="006A493C">
        <w:rPr>
          <w:rFonts w:ascii="Arial" w:hAnsi="Arial" w:cs="Arial"/>
          <w:sz w:val="24"/>
          <w:szCs w:val="24"/>
        </w:rPr>
        <w:t>macrocefalia e palat</w:t>
      </w:r>
      <w:r w:rsidR="00103EFD" w:rsidRPr="006A493C">
        <w:rPr>
          <w:rFonts w:ascii="Arial" w:hAnsi="Arial" w:cs="Arial"/>
          <w:sz w:val="24"/>
          <w:szCs w:val="24"/>
        </w:rPr>
        <w:t>o alto arqueado que dificultava</w:t>
      </w:r>
      <w:r w:rsidR="00704D69" w:rsidRPr="006A493C">
        <w:rPr>
          <w:rFonts w:ascii="Arial" w:hAnsi="Arial" w:cs="Arial"/>
          <w:sz w:val="24"/>
          <w:szCs w:val="24"/>
        </w:rPr>
        <w:t xml:space="preserve"> a sucção prejudicando a nutrição da paciente</w:t>
      </w:r>
      <w:r w:rsidR="00CB2C0D" w:rsidRPr="006A493C">
        <w:rPr>
          <w:rFonts w:ascii="Arial" w:hAnsi="Arial" w:cs="Arial"/>
          <w:sz w:val="24"/>
          <w:szCs w:val="24"/>
        </w:rPr>
        <w:t xml:space="preserve">. </w:t>
      </w:r>
      <w:r w:rsidR="008D2E8D" w:rsidRPr="006A493C">
        <w:rPr>
          <w:rFonts w:ascii="Arial" w:hAnsi="Arial" w:cs="Arial"/>
          <w:sz w:val="24"/>
          <w:szCs w:val="24"/>
        </w:rPr>
        <w:t xml:space="preserve">Diversas vezes a paciente apresentou-se hipoativa e hipocorada, o que associado aos baixos valores de hemoglobina e </w:t>
      </w:r>
      <w:proofErr w:type="spellStart"/>
      <w:r w:rsidR="008D2E8D" w:rsidRPr="006A493C">
        <w:rPr>
          <w:rFonts w:ascii="Arial" w:hAnsi="Arial" w:cs="Arial"/>
          <w:sz w:val="24"/>
          <w:szCs w:val="24"/>
        </w:rPr>
        <w:t>hematócrito</w:t>
      </w:r>
      <w:proofErr w:type="spellEnd"/>
      <w:r w:rsidR="008D2E8D" w:rsidRPr="006A493C">
        <w:rPr>
          <w:rFonts w:ascii="Arial" w:hAnsi="Arial" w:cs="Arial"/>
          <w:sz w:val="24"/>
          <w:szCs w:val="24"/>
        </w:rPr>
        <w:t xml:space="preserve"> pode ser indicativo de anemia de caráter </w:t>
      </w:r>
      <w:proofErr w:type="spellStart"/>
      <w:r w:rsidR="008D2E8D" w:rsidRPr="006A493C">
        <w:rPr>
          <w:rFonts w:ascii="Arial" w:hAnsi="Arial" w:cs="Arial"/>
          <w:sz w:val="24"/>
          <w:szCs w:val="24"/>
        </w:rPr>
        <w:t>ferroprivo</w:t>
      </w:r>
      <w:proofErr w:type="spellEnd"/>
      <w:r w:rsidR="008D2E8D" w:rsidRPr="006A493C">
        <w:rPr>
          <w:rFonts w:ascii="Arial" w:hAnsi="Arial" w:cs="Arial"/>
          <w:sz w:val="24"/>
          <w:szCs w:val="24"/>
        </w:rPr>
        <w:t>. O baixo valor de leucócito</w:t>
      </w:r>
      <w:r w:rsidR="00103EFD" w:rsidRPr="006A493C">
        <w:rPr>
          <w:rFonts w:ascii="Arial" w:hAnsi="Arial" w:cs="Arial"/>
          <w:sz w:val="24"/>
          <w:szCs w:val="24"/>
        </w:rPr>
        <w:t>s</w:t>
      </w:r>
      <w:r w:rsidR="008D2E8D" w:rsidRPr="006A493C">
        <w:rPr>
          <w:rFonts w:ascii="Arial" w:hAnsi="Arial" w:cs="Arial"/>
          <w:sz w:val="24"/>
          <w:szCs w:val="24"/>
        </w:rPr>
        <w:t xml:space="preserve"> segmentados possivelmente indica um sistema imune ainda não maduro, que pode ter contribuído com o quadro de </w:t>
      </w:r>
      <w:proofErr w:type="spellStart"/>
      <w:r w:rsidR="008D2E8D" w:rsidRPr="006A493C">
        <w:rPr>
          <w:rFonts w:ascii="Arial" w:hAnsi="Arial" w:cs="Arial"/>
          <w:sz w:val="24"/>
          <w:szCs w:val="24"/>
        </w:rPr>
        <w:t>pneumapatia</w:t>
      </w:r>
      <w:proofErr w:type="spellEnd"/>
      <w:r w:rsidR="008D2E8D" w:rsidRPr="006A493C">
        <w:rPr>
          <w:rFonts w:ascii="Arial" w:hAnsi="Arial" w:cs="Arial"/>
          <w:sz w:val="24"/>
          <w:szCs w:val="24"/>
        </w:rPr>
        <w:t xml:space="preserve"> inflamatória (</w:t>
      </w:r>
      <w:r w:rsidR="006D69A8" w:rsidRPr="006A493C">
        <w:rPr>
          <w:rFonts w:ascii="Arial" w:hAnsi="Arial" w:cs="Arial"/>
          <w:sz w:val="24"/>
          <w:szCs w:val="24"/>
        </w:rPr>
        <w:t>infecção pulmonar contagiosa).</w:t>
      </w:r>
      <w:r w:rsidR="00441DA6">
        <w:rPr>
          <w:rFonts w:ascii="Arial" w:hAnsi="Arial" w:cs="Arial"/>
          <w:sz w:val="24"/>
          <w:szCs w:val="24"/>
        </w:rPr>
        <w:t xml:space="preserve"> </w:t>
      </w:r>
      <w:r w:rsidR="006D69A8" w:rsidRPr="006A493C">
        <w:rPr>
          <w:rFonts w:ascii="Arial" w:hAnsi="Arial" w:cs="Arial"/>
          <w:sz w:val="24"/>
          <w:szCs w:val="24"/>
          <w:vertAlign w:val="superscript"/>
        </w:rPr>
        <w:t>8, 9, 11, 12, 14</w:t>
      </w:r>
    </w:p>
    <w:p w:rsidR="00103EFD" w:rsidRPr="006A493C" w:rsidRDefault="008D2E8D"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ab/>
      </w:r>
      <w:r w:rsidR="00041678" w:rsidRPr="006A493C">
        <w:rPr>
          <w:rFonts w:ascii="Arial" w:hAnsi="Arial" w:cs="Arial"/>
          <w:sz w:val="24"/>
          <w:szCs w:val="24"/>
        </w:rPr>
        <w:t xml:space="preserve">Pacientes com a síndrome </w:t>
      </w:r>
      <w:r w:rsidR="006A452C" w:rsidRPr="006A493C">
        <w:rPr>
          <w:rFonts w:ascii="Arial" w:hAnsi="Arial" w:cs="Arial"/>
          <w:sz w:val="24"/>
          <w:szCs w:val="24"/>
        </w:rPr>
        <w:t>frequentemente desenvolvem</w:t>
      </w:r>
      <w:r w:rsidR="00041678" w:rsidRPr="006A493C">
        <w:rPr>
          <w:rFonts w:ascii="Arial" w:hAnsi="Arial" w:cs="Arial"/>
          <w:sz w:val="24"/>
          <w:szCs w:val="24"/>
        </w:rPr>
        <w:t xml:space="preserve"> </w:t>
      </w:r>
      <w:proofErr w:type="spellStart"/>
      <w:r w:rsidR="00041678" w:rsidRPr="006A493C">
        <w:rPr>
          <w:rFonts w:ascii="Arial" w:hAnsi="Arial" w:cs="Arial"/>
          <w:sz w:val="24"/>
          <w:szCs w:val="24"/>
        </w:rPr>
        <w:t>prolapso</w:t>
      </w:r>
      <w:proofErr w:type="spellEnd"/>
      <w:r w:rsidR="00041678" w:rsidRPr="006A493C">
        <w:rPr>
          <w:rFonts w:ascii="Arial" w:hAnsi="Arial" w:cs="Arial"/>
          <w:sz w:val="24"/>
          <w:szCs w:val="24"/>
        </w:rPr>
        <w:t xml:space="preserve"> da válvula mitral, o que juntamente com a dissimetria dos órgãos pode ter contribuído com a</w:t>
      </w:r>
      <w:r w:rsidR="006D69A8" w:rsidRPr="006A493C">
        <w:rPr>
          <w:rFonts w:ascii="Arial" w:hAnsi="Arial" w:cs="Arial"/>
          <w:sz w:val="24"/>
          <w:szCs w:val="24"/>
        </w:rPr>
        <w:t>s paradas cardiorrespiratórias.</w:t>
      </w:r>
      <w:r w:rsidR="00441DA6">
        <w:rPr>
          <w:rFonts w:ascii="Arial" w:hAnsi="Arial" w:cs="Arial"/>
          <w:sz w:val="24"/>
          <w:szCs w:val="24"/>
        </w:rPr>
        <w:t xml:space="preserve"> </w:t>
      </w:r>
      <w:r w:rsidR="006D69A8" w:rsidRPr="006A493C">
        <w:rPr>
          <w:rFonts w:ascii="Arial" w:hAnsi="Arial" w:cs="Arial"/>
          <w:sz w:val="24"/>
          <w:szCs w:val="24"/>
          <w:vertAlign w:val="superscript"/>
        </w:rPr>
        <w:t>11, 14, 18</w:t>
      </w:r>
    </w:p>
    <w:p w:rsidR="008D2E8D" w:rsidRPr="006A493C" w:rsidRDefault="00103EFD"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ab/>
      </w:r>
      <w:r w:rsidR="00041678" w:rsidRPr="006A493C">
        <w:rPr>
          <w:rFonts w:ascii="Arial" w:hAnsi="Arial" w:cs="Arial"/>
          <w:sz w:val="24"/>
          <w:szCs w:val="24"/>
        </w:rPr>
        <w:t xml:space="preserve">Devido </w:t>
      </w:r>
      <w:r w:rsidRPr="006A493C">
        <w:rPr>
          <w:rFonts w:ascii="Arial" w:hAnsi="Arial" w:cs="Arial"/>
          <w:sz w:val="24"/>
          <w:szCs w:val="24"/>
        </w:rPr>
        <w:t>a algumas</w:t>
      </w:r>
      <w:r w:rsidR="00041678" w:rsidRPr="006A493C">
        <w:rPr>
          <w:rFonts w:ascii="Arial" w:hAnsi="Arial" w:cs="Arial"/>
          <w:sz w:val="24"/>
          <w:szCs w:val="24"/>
        </w:rPr>
        <w:t xml:space="preserve"> complicações relacionadas à SXF a paciente foi a óbito</w:t>
      </w:r>
      <w:r w:rsidR="00852F30" w:rsidRPr="006A493C">
        <w:rPr>
          <w:rFonts w:ascii="Arial" w:hAnsi="Arial" w:cs="Arial"/>
          <w:sz w:val="24"/>
          <w:szCs w:val="24"/>
        </w:rPr>
        <w:t xml:space="preserve"> com</w:t>
      </w:r>
      <w:r w:rsidRPr="006A493C">
        <w:rPr>
          <w:rFonts w:ascii="Arial" w:hAnsi="Arial" w:cs="Arial"/>
          <w:sz w:val="24"/>
          <w:szCs w:val="24"/>
        </w:rPr>
        <w:t xml:space="preserve"> </w:t>
      </w:r>
      <w:proofErr w:type="gramStart"/>
      <w:r w:rsidRPr="006A493C">
        <w:rPr>
          <w:rFonts w:ascii="Arial" w:hAnsi="Arial" w:cs="Arial"/>
          <w:sz w:val="24"/>
          <w:szCs w:val="24"/>
        </w:rPr>
        <w:t>6</w:t>
      </w:r>
      <w:proofErr w:type="gramEnd"/>
      <w:r w:rsidRPr="006A493C">
        <w:rPr>
          <w:rFonts w:ascii="Arial" w:hAnsi="Arial" w:cs="Arial"/>
          <w:sz w:val="24"/>
          <w:szCs w:val="24"/>
        </w:rPr>
        <w:t xml:space="preserve"> meses e 10 dias de vida,</w:t>
      </w:r>
      <w:r w:rsidR="00041678" w:rsidRPr="006A493C">
        <w:rPr>
          <w:rFonts w:ascii="Arial" w:hAnsi="Arial" w:cs="Arial"/>
          <w:sz w:val="24"/>
          <w:szCs w:val="24"/>
        </w:rPr>
        <w:t xml:space="preserve"> não podendo assim apresentar outras manifestações clínicas condizentes com a </w:t>
      </w:r>
      <w:r w:rsidR="005B6E4A" w:rsidRPr="006A493C">
        <w:rPr>
          <w:rFonts w:ascii="Arial" w:hAnsi="Arial" w:cs="Arial"/>
          <w:sz w:val="24"/>
          <w:szCs w:val="24"/>
        </w:rPr>
        <w:t>síndrome</w:t>
      </w:r>
      <w:r w:rsidR="00852F30" w:rsidRPr="006A493C">
        <w:rPr>
          <w:rFonts w:ascii="Arial" w:hAnsi="Arial" w:cs="Arial"/>
          <w:sz w:val="24"/>
          <w:szCs w:val="24"/>
        </w:rPr>
        <w:t>,</w:t>
      </w:r>
      <w:r w:rsidRPr="006A493C">
        <w:rPr>
          <w:rFonts w:ascii="Arial" w:hAnsi="Arial" w:cs="Arial"/>
          <w:sz w:val="24"/>
          <w:szCs w:val="24"/>
        </w:rPr>
        <w:t xml:space="preserve"> que geralmente ocorre</w:t>
      </w:r>
      <w:r w:rsidR="00852F30" w:rsidRPr="006A493C">
        <w:rPr>
          <w:rFonts w:ascii="Arial" w:hAnsi="Arial" w:cs="Arial"/>
          <w:sz w:val="24"/>
          <w:szCs w:val="24"/>
        </w:rPr>
        <w:t>m</w:t>
      </w:r>
      <w:r w:rsidRPr="006A493C">
        <w:rPr>
          <w:rFonts w:ascii="Arial" w:hAnsi="Arial" w:cs="Arial"/>
          <w:sz w:val="24"/>
          <w:szCs w:val="24"/>
        </w:rPr>
        <w:t xml:space="preserve"> a medida que o indivíduo se desenvolve</w:t>
      </w:r>
      <w:r w:rsidR="005B6E4A" w:rsidRPr="006A493C">
        <w:rPr>
          <w:rFonts w:ascii="Arial" w:hAnsi="Arial" w:cs="Arial"/>
          <w:sz w:val="24"/>
          <w:szCs w:val="24"/>
        </w:rPr>
        <w:t>.</w:t>
      </w:r>
      <w:r w:rsidR="00A80FA9" w:rsidRPr="006A493C">
        <w:rPr>
          <w:rFonts w:ascii="Arial" w:hAnsi="Arial" w:cs="Arial"/>
          <w:sz w:val="24"/>
          <w:szCs w:val="24"/>
        </w:rPr>
        <w:t xml:space="preserve"> </w:t>
      </w:r>
      <w:r w:rsidR="00852F30" w:rsidRPr="006A493C">
        <w:rPr>
          <w:rFonts w:ascii="Arial" w:hAnsi="Arial" w:cs="Arial"/>
          <w:sz w:val="24"/>
          <w:szCs w:val="24"/>
        </w:rPr>
        <w:t xml:space="preserve">Normalmente, decorrem até 16 meses entre o aparecimento dos primeiros sintomas, que são inespecíficos, até a conclusão do diagnóstico, neste caso, diagnosticarem a síndrome da paciente precocemente (aos cinco meses de idade) foi de extrema importância para que ela pudesse ter acompanhamento multidisciplinar e também para a família, que fará mapeamento genético, com o objetivo de evitar </w:t>
      </w:r>
      <w:r w:rsidR="006D69A8" w:rsidRPr="006A493C">
        <w:rPr>
          <w:rFonts w:ascii="Arial" w:hAnsi="Arial" w:cs="Arial"/>
          <w:sz w:val="24"/>
          <w:szCs w:val="24"/>
        </w:rPr>
        <w:t>o aparecimento de novos casos.</w:t>
      </w:r>
      <w:r w:rsidR="00441DA6">
        <w:rPr>
          <w:rFonts w:ascii="Arial" w:hAnsi="Arial" w:cs="Arial"/>
          <w:sz w:val="24"/>
          <w:szCs w:val="24"/>
        </w:rPr>
        <w:t xml:space="preserve"> </w:t>
      </w:r>
      <w:r w:rsidR="006D69A8" w:rsidRPr="006A493C">
        <w:rPr>
          <w:rFonts w:ascii="Arial" w:hAnsi="Arial" w:cs="Arial"/>
          <w:sz w:val="24"/>
          <w:szCs w:val="24"/>
          <w:vertAlign w:val="superscript"/>
        </w:rPr>
        <w:t>16</w:t>
      </w:r>
    </w:p>
    <w:p w:rsidR="00852F30" w:rsidRPr="006A493C" w:rsidRDefault="00852F30" w:rsidP="00A91735">
      <w:pPr>
        <w:autoSpaceDE w:val="0"/>
        <w:autoSpaceDN w:val="0"/>
        <w:adjustRightInd w:val="0"/>
        <w:spacing w:after="0" w:line="360" w:lineRule="auto"/>
        <w:ind w:firstLine="709"/>
        <w:jc w:val="both"/>
        <w:rPr>
          <w:rFonts w:ascii="Arial" w:hAnsi="Arial" w:cs="Arial"/>
          <w:sz w:val="24"/>
          <w:szCs w:val="24"/>
        </w:rPr>
      </w:pPr>
    </w:p>
    <w:p w:rsidR="00F7601F" w:rsidRPr="00441DA6" w:rsidRDefault="00441DA6" w:rsidP="00A91735">
      <w:pPr>
        <w:autoSpaceDE w:val="0"/>
        <w:autoSpaceDN w:val="0"/>
        <w:adjustRightInd w:val="0"/>
        <w:spacing w:after="0" w:line="360" w:lineRule="auto"/>
        <w:ind w:firstLine="709"/>
        <w:jc w:val="both"/>
        <w:rPr>
          <w:rFonts w:ascii="Arial" w:hAnsi="Arial" w:cs="Arial"/>
          <w:b/>
          <w:sz w:val="28"/>
          <w:szCs w:val="28"/>
        </w:rPr>
      </w:pPr>
      <w:r>
        <w:rPr>
          <w:rFonts w:ascii="Arial" w:hAnsi="Arial" w:cs="Arial"/>
          <w:b/>
          <w:sz w:val="28"/>
          <w:szCs w:val="28"/>
        </w:rPr>
        <w:lastRenderedPageBreak/>
        <w:t>CONSIDERAÇÕES FINAIS</w:t>
      </w:r>
    </w:p>
    <w:p w:rsidR="00F7601F" w:rsidRPr="006A493C" w:rsidRDefault="00F7601F" w:rsidP="00A91735">
      <w:pPr>
        <w:autoSpaceDE w:val="0"/>
        <w:autoSpaceDN w:val="0"/>
        <w:adjustRightInd w:val="0"/>
        <w:spacing w:after="0" w:line="360" w:lineRule="auto"/>
        <w:ind w:firstLine="709"/>
        <w:jc w:val="both"/>
        <w:rPr>
          <w:rFonts w:ascii="Arial" w:hAnsi="Arial" w:cs="Arial"/>
          <w:sz w:val="24"/>
          <w:szCs w:val="24"/>
        </w:rPr>
      </w:pPr>
    </w:p>
    <w:p w:rsidR="00240A9C" w:rsidRPr="006A493C" w:rsidRDefault="00240A9C"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ab/>
        <w:t xml:space="preserve">A Síndrome do X-Frágil é a segunda causa genética mais comum para o retardo mental e a primeira de caráter herdado e, </w:t>
      </w:r>
      <w:r w:rsidR="006D69A8" w:rsidRPr="006A493C">
        <w:rPr>
          <w:rFonts w:ascii="Arial" w:hAnsi="Arial" w:cs="Arial"/>
          <w:sz w:val="24"/>
          <w:szCs w:val="24"/>
        </w:rPr>
        <w:t>portanto,</w:t>
      </w:r>
      <w:r w:rsidRPr="006A493C">
        <w:rPr>
          <w:rFonts w:ascii="Arial" w:hAnsi="Arial" w:cs="Arial"/>
          <w:sz w:val="24"/>
          <w:szCs w:val="24"/>
        </w:rPr>
        <w:t xml:space="preserve"> não há cura. O diagnóstico inicial torna-se necessário para que os indivíduos acometidos pela SXF possam ser acompanhados por profissionais qualificados, a fim de incluí-los na sociedade e m</w:t>
      </w:r>
      <w:r w:rsidR="006D69A8" w:rsidRPr="006A493C">
        <w:rPr>
          <w:rFonts w:ascii="Arial" w:hAnsi="Arial" w:cs="Arial"/>
          <w:sz w:val="24"/>
          <w:szCs w:val="24"/>
        </w:rPr>
        <w:t>elhorar sua qualidade de vida.</w:t>
      </w:r>
    </w:p>
    <w:p w:rsidR="006A493C" w:rsidRDefault="00B54E34" w:rsidP="00A91735">
      <w:pPr>
        <w:autoSpaceDE w:val="0"/>
        <w:autoSpaceDN w:val="0"/>
        <w:adjustRightInd w:val="0"/>
        <w:spacing w:after="0" w:line="360" w:lineRule="auto"/>
        <w:ind w:firstLine="709"/>
        <w:jc w:val="both"/>
        <w:rPr>
          <w:rFonts w:ascii="Arial" w:hAnsi="Arial" w:cs="Arial"/>
          <w:sz w:val="24"/>
          <w:szCs w:val="24"/>
        </w:rPr>
      </w:pPr>
      <w:r w:rsidRPr="006A493C">
        <w:rPr>
          <w:rFonts w:ascii="Arial" w:hAnsi="Arial" w:cs="Arial"/>
          <w:sz w:val="24"/>
          <w:szCs w:val="24"/>
        </w:rPr>
        <w:tab/>
      </w:r>
      <w:r w:rsidR="00240A9C" w:rsidRPr="006A493C">
        <w:rPr>
          <w:rFonts w:ascii="Arial" w:hAnsi="Arial" w:cs="Arial"/>
          <w:sz w:val="24"/>
          <w:szCs w:val="24"/>
        </w:rPr>
        <w:t>Para que ocorra o diagnóstico precoce é importante que familiares e profissionais da área da saúde se atentem aos sinais e sintomas tanto físicos quanto psicológicos que por não serem específicos desta síndrome podem ser confundidos com outros tipos de atraso ou retardo mental. Devido aos sintomas inespecíficos o diagnóstico é essencialmente molecular, após fechamento do mesmo é interessante que familiares próximos ao paciente portador da síndrome recebam aconselhamento genético a fim de evit</w:t>
      </w:r>
      <w:r w:rsidR="006D69A8" w:rsidRPr="006A493C">
        <w:rPr>
          <w:rFonts w:ascii="Arial" w:hAnsi="Arial" w:cs="Arial"/>
          <w:sz w:val="24"/>
          <w:szCs w:val="24"/>
        </w:rPr>
        <w:t>ar aparecimento de novos casos.</w:t>
      </w:r>
    </w:p>
    <w:p w:rsidR="00441DA6" w:rsidRDefault="00441DA6" w:rsidP="00441DA6">
      <w:pPr>
        <w:rPr>
          <w:rFonts w:ascii="Arial" w:hAnsi="Arial" w:cs="Arial"/>
          <w:sz w:val="24"/>
          <w:szCs w:val="24"/>
        </w:rPr>
      </w:pPr>
      <w:r>
        <w:rPr>
          <w:rFonts w:ascii="Arial" w:hAnsi="Arial" w:cs="Arial"/>
          <w:sz w:val="24"/>
          <w:szCs w:val="24"/>
        </w:rPr>
        <w:br w:type="page"/>
      </w:r>
    </w:p>
    <w:p w:rsidR="00EA253B" w:rsidRPr="00441DA6" w:rsidRDefault="006A493C" w:rsidP="00A91735">
      <w:pPr>
        <w:autoSpaceDE w:val="0"/>
        <w:autoSpaceDN w:val="0"/>
        <w:adjustRightInd w:val="0"/>
        <w:spacing w:after="0" w:line="360" w:lineRule="auto"/>
        <w:ind w:firstLine="709"/>
        <w:jc w:val="both"/>
        <w:rPr>
          <w:rFonts w:ascii="Arial" w:hAnsi="Arial" w:cs="Arial"/>
          <w:sz w:val="28"/>
          <w:szCs w:val="28"/>
        </w:rPr>
      </w:pPr>
      <w:r w:rsidRPr="00441DA6">
        <w:rPr>
          <w:rFonts w:ascii="Arial" w:hAnsi="Arial" w:cs="Arial"/>
          <w:b/>
          <w:sz w:val="28"/>
          <w:szCs w:val="28"/>
        </w:rPr>
        <w:lastRenderedPageBreak/>
        <w:t>REFERÊNCIAS</w:t>
      </w:r>
    </w:p>
    <w:p w:rsidR="00EA253B" w:rsidRPr="006A493C" w:rsidRDefault="00EA253B" w:rsidP="00A91735">
      <w:pPr>
        <w:autoSpaceDE w:val="0"/>
        <w:autoSpaceDN w:val="0"/>
        <w:adjustRightInd w:val="0"/>
        <w:spacing w:after="0" w:line="360" w:lineRule="auto"/>
        <w:ind w:firstLine="709"/>
        <w:jc w:val="both"/>
        <w:rPr>
          <w:rFonts w:ascii="Arial" w:hAnsi="Arial" w:cs="Arial"/>
          <w:sz w:val="24"/>
          <w:szCs w:val="24"/>
        </w:rPr>
      </w:pPr>
    </w:p>
    <w:p w:rsidR="004F0B8B" w:rsidRPr="006A493C" w:rsidRDefault="004F0B8B" w:rsidP="00441DA6">
      <w:pPr>
        <w:autoSpaceDE w:val="0"/>
        <w:autoSpaceDN w:val="0"/>
        <w:adjustRightInd w:val="0"/>
        <w:spacing w:after="0" w:line="240" w:lineRule="auto"/>
        <w:jc w:val="both"/>
        <w:rPr>
          <w:rFonts w:ascii="Arial" w:hAnsi="Arial" w:cs="Arial"/>
          <w:sz w:val="24"/>
          <w:szCs w:val="24"/>
        </w:rPr>
      </w:pPr>
      <w:proofErr w:type="gramStart"/>
      <w:r w:rsidRPr="006A493C">
        <w:rPr>
          <w:rFonts w:ascii="Arial" w:hAnsi="Arial" w:cs="Arial"/>
          <w:sz w:val="24"/>
          <w:szCs w:val="24"/>
        </w:rPr>
        <w:t>1</w:t>
      </w:r>
      <w:proofErr w:type="gramEnd"/>
      <w:r w:rsidRPr="006A493C">
        <w:rPr>
          <w:rFonts w:ascii="Arial" w:hAnsi="Arial" w:cs="Arial"/>
          <w:sz w:val="24"/>
          <w:szCs w:val="24"/>
        </w:rPr>
        <w:t xml:space="preserve"> Veiga MF, </w:t>
      </w:r>
      <w:proofErr w:type="spellStart"/>
      <w:r w:rsidRPr="006A493C">
        <w:rPr>
          <w:rFonts w:ascii="Arial" w:hAnsi="Arial" w:cs="Arial"/>
          <w:sz w:val="24"/>
          <w:szCs w:val="24"/>
        </w:rPr>
        <w:t>Toralles</w:t>
      </w:r>
      <w:proofErr w:type="spellEnd"/>
      <w:r w:rsidRPr="006A493C">
        <w:rPr>
          <w:rFonts w:ascii="Arial" w:hAnsi="Arial" w:cs="Arial"/>
          <w:sz w:val="24"/>
          <w:szCs w:val="24"/>
        </w:rPr>
        <w:t xml:space="preserve"> MBP. A expressão neurológica e o diagnóstico genético nas síndromes de </w:t>
      </w:r>
      <w:proofErr w:type="spellStart"/>
      <w:r w:rsidRPr="006A493C">
        <w:rPr>
          <w:rFonts w:ascii="Arial" w:hAnsi="Arial" w:cs="Arial"/>
          <w:sz w:val="24"/>
          <w:szCs w:val="24"/>
        </w:rPr>
        <w:t>Angelman</w:t>
      </w:r>
      <w:proofErr w:type="spellEnd"/>
      <w:r w:rsidRPr="006A493C">
        <w:rPr>
          <w:rFonts w:ascii="Arial" w:hAnsi="Arial" w:cs="Arial"/>
          <w:sz w:val="24"/>
          <w:szCs w:val="24"/>
        </w:rPr>
        <w:t xml:space="preserve">, de </w:t>
      </w:r>
      <w:proofErr w:type="spellStart"/>
      <w:r w:rsidRPr="006A493C">
        <w:rPr>
          <w:rFonts w:ascii="Arial" w:hAnsi="Arial" w:cs="Arial"/>
          <w:sz w:val="24"/>
          <w:szCs w:val="24"/>
        </w:rPr>
        <w:t>Rett</w:t>
      </w:r>
      <w:proofErr w:type="spellEnd"/>
      <w:r w:rsidRPr="006A493C">
        <w:rPr>
          <w:rFonts w:ascii="Arial" w:hAnsi="Arial" w:cs="Arial"/>
          <w:sz w:val="24"/>
          <w:szCs w:val="24"/>
        </w:rPr>
        <w:t xml:space="preserve"> e do X-Frágil. Jornal de Pediatria. </w:t>
      </w:r>
      <w:proofErr w:type="gramStart"/>
      <w:r w:rsidRPr="006A493C">
        <w:rPr>
          <w:rFonts w:ascii="Arial" w:hAnsi="Arial" w:cs="Arial"/>
          <w:sz w:val="24"/>
          <w:szCs w:val="24"/>
        </w:rPr>
        <w:t>2002;</w:t>
      </w:r>
      <w:proofErr w:type="gramEnd"/>
      <w:r w:rsidRPr="006A493C">
        <w:rPr>
          <w:rFonts w:ascii="Arial" w:hAnsi="Arial" w:cs="Arial"/>
          <w:sz w:val="24"/>
          <w:szCs w:val="24"/>
        </w:rPr>
        <w:t xml:space="preserve">78:S55–62. Disponível em: </w:t>
      </w:r>
      <w:proofErr w:type="gramStart"/>
      <w:r w:rsidRPr="006A493C">
        <w:rPr>
          <w:rFonts w:ascii="Arial" w:hAnsi="Arial" w:cs="Arial"/>
          <w:sz w:val="24"/>
          <w:szCs w:val="24"/>
        </w:rPr>
        <w:t>http://www.scielo.br/scielo.</w:t>
      </w:r>
      <w:proofErr w:type="gramEnd"/>
      <w:r w:rsidRPr="006A493C">
        <w:rPr>
          <w:rFonts w:ascii="Arial" w:hAnsi="Arial" w:cs="Arial"/>
          <w:sz w:val="24"/>
          <w:szCs w:val="24"/>
        </w:rPr>
        <w:t>php?</w:t>
      </w:r>
      <w:proofErr w:type="gramStart"/>
      <w:r w:rsidRPr="006A493C">
        <w:rPr>
          <w:rFonts w:ascii="Arial" w:hAnsi="Arial" w:cs="Arial"/>
          <w:sz w:val="24"/>
          <w:szCs w:val="24"/>
        </w:rPr>
        <w:t>script</w:t>
      </w:r>
      <w:proofErr w:type="gramEnd"/>
      <w:r w:rsidRPr="006A493C">
        <w:rPr>
          <w:rFonts w:ascii="Arial" w:hAnsi="Arial" w:cs="Arial"/>
          <w:sz w:val="24"/>
          <w:szCs w:val="24"/>
        </w:rPr>
        <w:t>=sci_abstract&amp;pid=S0021-75572002000700009&amp;lng=en&amp;nrm=iso&amp;tlng=pt</w:t>
      </w:r>
    </w:p>
    <w:p w:rsidR="004F0B8B" w:rsidRDefault="004F0B8B" w:rsidP="00441DA6">
      <w:pPr>
        <w:autoSpaceDE w:val="0"/>
        <w:autoSpaceDN w:val="0"/>
        <w:adjustRightInd w:val="0"/>
        <w:spacing w:after="0" w:line="240" w:lineRule="auto"/>
        <w:ind w:firstLine="709"/>
        <w:jc w:val="both"/>
        <w:rPr>
          <w:rFonts w:ascii="Arial" w:hAnsi="Arial" w:cs="Arial"/>
          <w:sz w:val="24"/>
          <w:szCs w:val="24"/>
        </w:rPr>
      </w:pPr>
    </w:p>
    <w:p w:rsidR="00441DA6" w:rsidRPr="006A493C" w:rsidRDefault="00441DA6" w:rsidP="00441DA6">
      <w:pPr>
        <w:autoSpaceDE w:val="0"/>
        <w:autoSpaceDN w:val="0"/>
        <w:adjustRightInd w:val="0"/>
        <w:spacing w:after="0" w:line="240" w:lineRule="auto"/>
        <w:ind w:firstLine="709"/>
        <w:jc w:val="both"/>
        <w:rPr>
          <w:rFonts w:ascii="Arial" w:hAnsi="Arial" w:cs="Arial"/>
          <w:sz w:val="24"/>
          <w:szCs w:val="24"/>
        </w:rPr>
      </w:pPr>
    </w:p>
    <w:p w:rsidR="004F0B8B" w:rsidRPr="006A493C" w:rsidRDefault="00073706" w:rsidP="00441DA6">
      <w:pPr>
        <w:autoSpaceDE w:val="0"/>
        <w:autoSpaceDN w:val="0"/>
        <w:adjustRightInd w:val="0"/>
        <w:spacing w:after="0" w:line="240" w:lineRule="auto"/>
        <w:jc w:val="both"/>
        <w:rPr>
          <w:rFonts w:ascii="Arial" w:hAnsi="Arial" w:cs="Arial"/>
          <w:sz w:val="24"/>
          <w:szCs w:val="24"/>
        </w:rPr>
      </w:pPr>
      <w:proofErr w:type="gramStart"/>
      <w:r w:rsidRPr="006A493C">
        <w:rPr>
          <w:rFonts w:ascii="Arial" w:hAnsi="Arial" w:cs="Arial"/>
          <w:sz w:val="24"/>
          <w:szCs w:val="24"/>
        </w:rPr>
        <w:t>2</w:t>
      </w:r>
      <w:proofErr w:type="gramEnd"/>
      <w:r w:rsidRPr="006A493C">
        <w:rPr>
          <w:rFonts w:ascii="Arial" w:hAnsi="Arial" w:cs="Arial"/>
          <w:sz w:val="24"/>
          <w:szCs w:val="24"/>
        </w:rPr>
        <w:t xml:space="preserve"> </w:t>
      </w:r>
      <w:r w:rsidR="004F0B8B" w:rsidRPr="006A493C">
        <w:rPr>
          <w:rFonts w:ascii="Arial" w:hAnsi="Arial" w:cs="Arial"/>
          <w:sz w:val="24"/>
          <w:szCs w:val="24"/>
        </w:rPr>
        <w:t xml:space="preserve">França DCC, Maria DMC, Corrêa IPC, </w:t>
      </w:r>
      <w:proofErr w:type="spellStart"/>
      <w:r w:rsidR="004F0B8B" w:rsidRPr="006A493C">
        <w:rPr>
          <w:rFonts w:ascii="Arial" w:hAnsi="Arial" w:cs="Arial"/>
          <w:sz w:val="24"/>
          <w:szCs w:val="24"/>
        </w:rPr>
        <w:t>Aburad</w:t>
      </w:r>
      <w:proofErr w:type="spellEnd"/>
      <w:r w:rsidR="004F0B8B" w:rsidRPr="006A493C">
        <w:rPr>
          <w:rFonts w:ascii="Arial" w:hAnsi="Arial" w:cs="Arial"/>
          <w:sz w:val="24"/>
          <w:szCs w:val="24"/>
        </w:rPr>
        <w:t xml:space="preserve"> ATT, Aguiar SMHCÁ de. SÍNDROME DO X FRÁGIL. REVISTA FAIPE. 10 de junho de 2017 [citado </w:t>
      </w:r>
      <w:proofErr w:type="gramStart"/>
      <w:r w:rsidR="004F0B8B" w:rsidRPr="006A493C">
        <w:rPr>
          <w:rFonts w:ascii="Arial" w:hAnsi="Arial" w:cs="Arial"/>
          <w:sz w:val="24"/>
          <w:szCs w:val="24"/>
        </w:rPr>
        <w:t>4</w:t>
      </w:r>
      <w:proofErr w:type="gramEnd"/>
      <w:r w:rsidR="004F0B8B" w:rsidRPr="006A493C">
        <w:rPr>
          <w:rFonts w:ascii="Arial" w:hAnsi="Arial" w:cs="Arial"/>
          <w:sz w:val="24"/>
          <w:szCs w:val="24"/>
        </w:rPr>
        <w:t xml:space="preserve"> de novembro de 2017];1(1):1–5. Disponível em: </w:t>
      </w:r>
      <w:proofErr w:type="gramStart"/>
      <w:r w:rsidR="004F0B8B" w:rsidRPr="006A493C">
        <w:rPr>
          <w:rFonts w:ascii="Arial" w:hAnsi="Arial" w:cs="Arial"/>
          <w:sz w:val="24"/>
          <w:szCs w:val="24"/>
        </w:rPr>
        <w:t>http://revistafaipe.lifesistemas.com.br/index.</w:t>
      </w:r>
      <w:proofErr w:type="gramEnd"/>
      <w:r w:rsidR="004F0B8B" w:rsidRPr="006A493C">
        <w:rPr>
          <w:rFonts w:ascii="Arial" w:hAnsi="Arial" w:cs="Arial"/>
          <w:sz w:val="24"/>
          <w:szCs w:val="24"/>
        </w:rPr>
        <w:t xml:space="preserve">php/RFAIPE/article/view/1 </w:t>
      </w:r>
    </w:p>
    <w:p w:rsidR="004F0B8B" w:rsidRDefault="004F0B8B" w:rsidP="00441DA6">
      <w:pPr>
        <w:autoSpaceDE w:val="0"/>
        <w:autoSpaceDN w:val="0"/>
        <w:adjustRightInd w:val="0"/>
        <w:spacing w:after="0" w:line="240" w:lineRule="auto"/>
        <w:ind w:firstLine="709"/>
        <w:jc w:val="both"/>
        <w:rPr>
          <w:rFonts w:ascii="Arial" w:hAnsi="Arial" w:cs="Arial"/>
          <w:sz w:val="24"/>
          <w:szCs w:val="24"/>
        </w:rPr>
      </w:pPr>
    </w:p>
    <w:p w:rsidR="00441DA6" w:rsidRPr="006A493C" w:rsidRDefault="00441DA6" w:rsidP="00441DA6">
      <w:pPr>
        <w:autoSpaceDE w:val="0"/>
        <w:autoSpaceDN w:val="0"/>
        <w:adjustRightInd w:val="0"/>
        <w:spacing w:after="0" w:line="240" w:lineRule="auto"/>
        <w:ind w:firstLine="709"/>
        <w:jc w:val="both"/>
        <w:rPr>
          <w:rFonts w:ascii="Arial" w:hAnsi="Arial" w:cs="Arial"/>
          <w:sz w:val="24"/>
          <w:szCs w:val="24"/>
        </w:rPr>
      </w:pPr>
    </w:p>
    <w:p w:rsidR="00257986" w:rsidRPr="006A493C" w:rsidRDefault="004F0B8B" w:rsidP="00441DA6">
      <w:pPr>
        <w:autoSpaceDE w:val="0"/>
        <w:autoSpaceDN w:val="0"/>
        <w:adjustRightInd w:val="0"/>
        <w:spacing w:after="0" w:line="240" w:lineRule="auto"/>
        <w:jc w:val="both"/>
        <w:rPr>
          <w:rFonts w:ascii="Arial" w:hAnsi="Arial" w:cs="Arial"/>
          <w:sz w:val="24"/>
          <w:szCs w:val="24"/>
        </w:rPr>
      </w:pPr>
      <w:proofErr w:type="gramStart"/>
      <w:r w:rsidRPr="006A493C">
        <w:rPr>
          <w:rFonts w:ascii="Arial" w:hAnsi="Arial" w:cs="Arial"/>
          <w:sz w:val="24"/>
          <w:szCs w:val="24"/>
        </w:rPr>
        <w:t>3</w:t>
      </w:r>
      <w:proofErr w:type="gramEnd"/>
      <w:r w:rsidRPr="006A493C">
        <w:rPr>
          <w:rFonts w:ascii="Arial" w:hAnsi="Arial" w:cs="Arial"/>
          <w:sz w:val="24"/>
          <w:szCs w:val="24"/>
        </w:rPr>
        <w:t xml:space="preserve"> </w:t>
      </w:r>
      <w:proofErr w:type="spellStart"/>
      <w:r w:rsidRPr="006A493C">
        <w:rPr>
          <w:rFonts w:ascii="Arial" w:hAnsi="Arial" w:cs="Arial"/>
          <w:sz w:val="24"/>
          <w:szCs w:val="24"/>
        </w:rPr>
        <w:t>Rodrigueiro</w:t>
      </w:r>
      <w:proofErr w:type="spellEnd"/>
      <w:r w:rsidRPr="006A493C">
        <w:rPr>
          <w:rFonts w:ascii="Arial" w:hAnsi="Arial" w:cs="Arial"/>
          <w:sz w:val="24"/>
          <w:szCs w:val="24"/>
        </w:rPr>
        <w:t xml:space="preserve"> DA. Síndrome do cromossomo X frágil: análise intrafamilial das características clínicas, psicológicas, </w:t>
      </w:r>
      <w:proofErr w:type="spellStart"/>
      <w:r w:rsidRPr="006A493C">
        <w:rPr>
          <w:rFonts w:ascii="Arial" w:hAnsi="Arial" w:cs="Arial"/>
          <w:sz w:val="24"/>
          <w:szCs w:val="24"/>
        </w:rPr>
        <w:t>fonoaudiológicas</w:t>
      </w:r>
      <w:proofErr w:type="spellEnd"/>
      <w:r w:rsidRPr="006A493C">
        <w:rPr>
          <w:rFonts w:ascii="Arial" w:hAnsi="Arial" w:cs="Arial"/>
          <w:sz w:val="24"/>
          <w:szCs w:val="24"/>
        </w:rPr>
        <w:t xml:space="preserve"> e moleculares [Tese de doutorado]. [Botucatu - SP]: Universidade Estadual Paulista. Instituto de Biociências de Botucatu; 2006. </w:t>
      </w:r>
      <w:r w:rsidR="00257986" w:rsidRPr="006A493C">
        <w:rPr>
          <w:rFonts w:ascii="Arial" w:hAnsi="Arial" w:cs="Arial"/>
          <w:sz w:val="24"/>
          <w:szCs w:val="24"/>
        </w:rPr>
        <w:t xml:space="preserve">Disponível em: </w:t>
      </w:r>
      <w:proofErr w:type="gramStart"/>
      <w:r w:rsidR="00577578" w:rsidRPr="006A493C">
        <w:rPr>
          <w:rFonts w:ascii="Arial" w:hAnsi="Arial" w:cs="Arial"/>
          <w:sz w:val="24"/>
          <w:szCs w:val="24"/>
        </w:rPr>
        <w:t>www2.</w:t>
      </w:r>
      <w:proofErr w:type="gramEnd"/>
      <w:r w:rsidR="00577578" w:rsidRPr="006A493C">
        <w:rPr>
          <w:rFonts w:ascii="Arial" w:hAnsi="Arial" w:cs="Arial"/>
          <w:sz w:val="24"/>
          <w:szCs w:val="24"/>
        </w:rPr>
        <w:t xml:space="preserve">ibb.unesp.br/posgrad/teses/genética_do_2006_debora_rodrigueiro.pdf </w:t>
      </w:r>
    </w:p>
    <w:p w:rsidR="00577578" w:rsidRDefault="00577578" w:rsidP="00441DA6">
      <w:pPr>
        <w:autoSpaceDE w:val="0"/>
        <w:autoSpaceDN w:val="0"/>
        <w:adjustRightInd w:val="0"/>
        <w:spacing w:after="0" w:line="240" w:lineRule="auto"/>
        <w:ind w:firstLine="709"/>
        <w:jc w:val="both"/>
        <w:rPr>
          <w:rFonts w:ascii="Arial" w:hAnsi="Arial" w:cs="Arial"/>
          <w:sz w:val="24"/>
          <w:szCs w:val="24"/>
        </w:rPr>
      </w:pPr>
    </w:p>
    <w:p w:rsidR="00441DA6" w:rsidRPr="006A493C" w:rsidRDefault="00441DA6" w:rsidP="00441DA6">
      <w:pPr>
        <w:autoSpaceDE w:val="0"/>
        <w:autoSpaceDN w:val="0"/>
        <w:adjustRightInd w:val="0"/>
        <w:spacing w:after="0" w:line="240" w:lineRule="auto"/>
        <w:ind w:firstLine="709"/>
        <w:jc w:val="both"/>
        <w:rPr>
          <w:rFonts w:ascii="Arial" w:hAnsi="Arial" w:cs="Arial"/>
          <w:sz w:val="24"/>
          <w:szCs w:val="24"/>
        </w:rPr>
      </w:pPr>
    </w:p>
    <w:p w:rsidR="0071416F" w:rsidRPr="006A493C" w:rsidRDefault="00441DA6" w:rsidP="00441DA6">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4</w:t>
      </w:r>
      <w:proofErr w:type="gramEnd"/>
      <w:r w:rsidR="0071416F" w:rsidRPr="006A493C">
        <w:rPr>
          <w:rFonts w:ascii="Arial" w:hAnsi="Arial" w:cs="Arial"/>
          <w:sz w:val="24"/>
          <w:szCs w:val="24"/>
        </w:rPr>
        <w:t xml:space="preserve"> </w:t>
      </w:r>
      <w:proofErr w:type="spellStart"/>
      <w:r w:rsidR="0071416F" w:rsidRPr="006A493C">
        <w:rPr>
          <w:rFonts w:ascii="Arial" w:hAnsi="Arial" w:cs="Arial"/>
          <w:sz w:val="24"/>
          <w:szCs w:val="24"/>
        </w:rPr>
        <w:t>Volpato</w:t>
      </w:r>
      <w:proofErr w:type="spellEnd"/>
      <w:r w:rsidR="0071416F" w:rsidRPr="006A493C">
        <w:rPr>
          <w:rFonts w:ascii="Arial" w:hAnsi="Arial" w:cs="Arial"/>
          <w:sz w:val="24"/>
          <w:szCs w:val="24"/>
        </w:rPr>
        <w:t xml:space="preserve"> S, </w:t>
      </w:r>
      <w:proofErr w:type="spellStart"/>
      <w:r w:rsidR="0071416F" w:rsidRPr="006A493C">
        <w:rPr>
          <w:rFonts w:ascii="Arial" w:hAnsi="Arial" w:cs="Arial"/>
          <w:sz w:val="24"/>
          <w:szCs w:val="24"/>
        </w:rPr>
        <w:t>Anrain</w:t>
      </w:r>
      <w:proofErr w:type="spellEnd"/>
      <w:r w:rsidR="0071416F" w:rsidRPr="006A493C">
        <w:rPr>
          <w:rFonts w:ascii="Arial" w:hAnsi="Arial" w:cs="Arial"/>
          <w:sz w:val="24"/>
          <w:szCs w:val="24"/>
        </w:rPr>
        <w:t xml:space="preserve"> BC, </w:t>
      </w:r>
      <w:proofErr w:type="spellStart"/>
      <w:r w:rsidR="0071416F" w:rsidRPr="006A493C">
        <w:rPr>
          <w:rFonts w:ascii="Arial" w:hAnsi="Arial" w:cs="Arial"/>
          <w:sz w:val="24"/>
          <w:szCs w:val="24"/>
        </w:rPr>
        <w:t>Lanzzarin</w:t>
      </w:r>
      <w:proofErr w:type="spellEnd"/>
      <w:r w:rsidR="0071416F" w:rsidRPr="006A493C">
        <w:rPr>
          <w:rFonts w:ascii="Arial" w:hAnsi="Arial" w:cs="Arial"/>
          <w:sz w:val="24"/>
          <w:szCs w:val="24"/>
        </w:rPr>
        <w:t xml:space="preserve"> C, </w:t>
      </w:r>
      <w:proofErr w:type="spellStart"/>
      <w:r w:rsidR="0071416F" w:rsidRPr="006A493C">
        <w:rPr>
          <w:rFonts w:ascii="Arial" w:hAnsi="Arial" w:cs="Arial"/>
          <w:sz w:val="24"/>
          <w:szCs w:val="24"/>
        </w:rPr>
        <w:t>Bizzotto</w:t>
      </w:r>
      <w:proofErr w:type="spellEnd"/>
      <w:r w:rsidR="0071416F" w:rsidRPr="006A493C">
        <w:rPr>
          <w:rFonts w:ascii="Arial" w:hAnsi="Arial" w:cs="Arial"/>
          <w:sz w:val="24"/>
          <w:szCs w:val="24"/>
        </w:rPr>
        <w:t xml:space="preserve"> JF, Cachoeira SF, Frey MG, </w:t>
      </w:r>
      <w:proofErr w:type="spellStart"/>
      <w:r w:rsidR="0071416F" w:rsidRPr="006A493C">
        <w:rPr>
          <w:rFonts w:ascii="Arial" w:hAnsi="Arial" w:cs="Arial"/>
          <w:sz w:val="24"/>
          <w:szCs w:val="24"/>
        </w:rPr>
        <w:t>et</w:t>
      </w:r>
      <w:proofErr w:type="spellEnd"/>
      <w:r w:rsidR="0071416F" w:rsidRPr="006A493C">
        <w:rPr>
          <w:rFonts w:ascii="Arial" w:hAnsi="Arial" w:cs="Arial"/>
          <w:sz w:val="24"/>
          <w:szCs w:val="24"/>
        </w:rPr>
        <w:t xml:space="preserve"> al. SINDROME DO X FRÁGIL: UM BREVE REFERENCIAL TEÓRICO. Ação </w:t>
      </w:r>
      <w:proofErr w:type="spellStart"/>
      <w:r w:rsidR="0071416F" w:rsidRPr="006A493C">
        <w:rPr>
          <w:rFonts w:ascii="Arial" w:hAnsi="Arial" w:cs="Arial"/>
          <w:sz w:val="24"/>
          <w:szCs w:val="24"/>
        </w:rPr>
        <w:t>Odonto</w:t>
      </w:r>
      <w:proofErr w:type="spellEnd"/>
      <w:r w:rsidR="0071416F" w:rsidRPr="006A493C">
        <w:rPr>
          <w:rFonts w:ascii="Arial" w:hAnsi="Arial" w:cs="Arial"/>
          <w:sz w:val="24"/>
          <w:szCs w:val="24"/>
        </w:rPr>
        <w:t xml:space="preserve">. </w:t>
      </w:r>
      <w:proofErr w:type="gramStart"/>
      <w:r w:rsidR="0071416F" w:rsidRPr="006A493C">
        <w:rPr>
          <w:rFonts w:ascii="Arial" w:hAnsi="Arial" w:cs="Arial"/>
          <w:sz w:val="24"/>
          <w:szCs w:val="24"/>
        </w:rPr>
        <w:t>2013;</w:t>
      </w:r>
      <w:proofErr w:type="gramEnd"/>
      <w:r w:rsidR="0071416F" w:rsidRPr="006A493C">
        <w:rPr>
          <w:rFonts w:ascii="Arial" w:hAnsi="Arial" w:cs="Arial"/>
          <w:sz w:val="24"/>
          <w:szCs w:val="24"/>
        </w:rPr>
        <w:t xml:space="preserve">1(1):109–16. Disponível em: </w:t>
      </w:r>
      <w:proofErr w:type="gramStart"/>
      <w:r w:rsidR="0071416F" w:rsidRPr="006A493C">
        <w:rPr>
          <w:rFonts w:ascii="Arial" w:hAnsi="Arial" w:cs="Arial"/>
          <w:sz w:val="24"/>
          <w:szCs w:val="24"/>
        </w:rPr>
        <w:t>https</w:t>
      </w:r>
      <w:proofErr w:type="gramEnd"/>
      <w:r w:rsidR="0071416F" w:rsidRPr="006A493C">
        <w:rPr>
          <w:rFonts w:ascii="Arial" w:hAnsi="Arial" w:cs="Arial"/>
          <w:sz w:val="24"/>
          <w:szCs w:val="24"/>
        </w:rPr>
        <w:t xml:space="preserve">://editora.unoesc.edu.br/index.php/acaodonto/article/view/3863 </w:t>
      </w:r>
    </w:p>
    <w:p w:rsidR="0071416F" w:rsidRPr="006A493C" w:rsidRDefault="0071416F" w:rsidP="00441DA6">
      <w:pPr>
        <w:autoSpaceDE w:val="0"/>
        <w:autoSpaceDN w:val="0"/>
        <w:adjustRightInd w:val="0"/>
        <w:spacing w:after="0" w:line="240" w:lineRule="auto"/>
        <w:ind w:firstLine="709"/>
        <w:jc w:val="both"/>
        <w:rPr>
          <w:rFonts w:ascii="Arial" w:hAnsi="Arial" w:cs="Arial"/>
          <w:sz w:val="24"/>
          <w:szCs w:val="24"/>
        </w:rPr>
      </w:pPr>
    </w:p>
    <w:p w:rsidR="00441DA6" w:rsidRDefault="00441DA6" w:rsidP="00441DA6">
      <w:pPr>
        <w:autoSpaceDE w:val="0"/>
        <w:autoSpaceDN w:val="0"/>
        <w:adjustRightInd w:val="0"/>
        <w:spacing w:after="0" w:line="240" w:lineRule="auto"/>
        <w:ind w:firstLine="709"/>
        <w:jc w:val="both"/>
        <w:rPr>
          <w:rFonts w:ascii="Arial" w:hAnsi="Arial" w:cs="Arial"/>
          <w:sz w:val="24"/>
          <w:szCs w:val="24"/>
        </w:rPr>
      </w:pPr>
    </w:p>
    <w:p w:rsidR="00717048" w:rsidRPr="006A493C" w:rsidRDefault="00441DA6" w:rsidP="00441DA6">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5</w:t>
      </w:r>
      <w:proofErr w:type="gramEnd"/>
      <w:r w:rsidR="0071416F" w:rsidRPr="006A493C">
        <w:rPr>
          <w:rFonts w:ascii="Arial" w:hAnsi="Arial" w:cs="Arial"/>
          <w:sz w:val="24"/>
          <w:szCs w:val="24"/>
        </w:rPr>
        <w:t xml:space="preserve"> </w:t>
      </w:r>
      <w:r w:rsidR="00AD0304" w:rsidRPr="006A493C">
        <w:rPr>
          <w:rFonts w:ascii="Arial" w:hAnsi="Arial" w:cs="Arial"/>
          <w:sz w:val="24"/>
          <w:szCs w:val="24"/>
        </w:rPr>
        <w:t xml:space="preserve">Franco V. Síndrome do X frágil: pessoas, contextos &amp; percursos [Internet]. 1ª ed. Évora: Edições </w:t>
      </w:r>
      <w:proofErr w:type="spellStart"/>
      <w:r w:rsidR="00AD0304" w:rsidRPr="006A493C">
        <w:rPr>
          <w:rFonts w:ascii="Arial" w:hAnsi="Arial" w:cs="Arial"/>
          <w:sz w:val="24"/>
          <w:szCs w:val="24"/>
        </w:rPr>
        <w:t>Aloendro</w:t>
      </w:r>
      <w:proofErr w:type="spellEnd"/>
      <w:r w:rsidR="00AD0304" w:rsidRPr="006A493C">
        <w:rPr>
          <w:rFonts w:ascii="Arial" w:hAnsi="Arial" w:cs="Arial"/>
          <w:sz w:val="24"/>
          <w:szCs w:val="24"/>
        </w:rPr>
        <w:t xml:space="preserve">; 2013. 189 p. Disponível em: </w:t>
      </w:r>
      <w:proofErr w:type="gramStart"/>
      <w:r w:rsidR="00AD0304" w:rsidRPr="006A493C">
        <w:rPr>
          <w:rFonts w:ascii="Arial" w:hAnsi="Arial" w:cs="Arial"/>
          <w:sz w:val="24"/>
          <w:szCs w:val="24"/>
        </w:rPr>
        <w:t>https</w:t>
      </w:r>
      <w:proofErr w:type="gramEnd"/>
      <w:r w:rsidR="00AD0304" w:rsidRPr="006A493C">
        <w:rPr>
          <w:rFonts w:ascii="Arial" w:hAnsi="Arial" w:cs="Arial"/>
          <w:sz w:val="24"/>
          <w:szCs w:val="24"/>
        </w:rPr>
        <w:t>://dspace.uevora.pt/rdpc/bitstream/10174/9926/1/livro_sxf.pdf</w:t>
      </w:r>
    </w:p>
    <w:p w:rsidR="00EF4069" w:rsidRDefault="00EF4069" w:rsidP="00441DA6">
      <w:pPr>
        <w:autoSpaceDE w:val="0"/>
        <w:autoSpaceDN w:val="0"/>
        <w:adjustRightInd w:val="0"/>
        <w:spacing w:after="0" w:line="240" w:lineRule="auto"/>
        <w:ind w:firstLine="709"/>
        <w:jc w:val="both"/>
        <w:rPr>
          <w:rFonts w:ascii="Arial" w:hAnsi="Arial" w:cs="Arial"/>
          <w:sz w:val="24"/>
          <w:szCs w:val="24"/>
        </w:rPr>
      </w:pPr>
    </w:p>
    <w:p w:rsidR="00441DA6" w:rsidRPr="006A493C" w:rsidRDefault="00441DA6" w:rsidP="00441DA6">
      <w:pPr>
        <w:autoSpaceDE w:val="0"/>
        <w:autoSpaceDN w:val="0"/>
        <w:adjustRightInd w:val="0"/>
        <w:spacing w:after="0" w:line="240" w:lineRule="auto"/>
        <w:ind w:firstLine="709"/>
        <w:jc w:val="both"/>
        <w:rPr>
          <w:rFonts w:ascii="Arial" w:hAnsi="Arial" w:cs="Arial"/>
          <w:sz w:val="24"/>
          <w:szCs w:val="24"/>
        </w:rPr>
      </w:pPr>
    </w:p>
    <w:p w:rsidR="00EF4069" w:rsidRPr="006A493C" w:rsidRDefault="00717048" w:rsidP="00441DA6">
      <w:pPr>
        <w:autoSpaceDE w:val="0"/>
        <w:autoSpaceDN w:val="0"/>
        <w:adjustRightInd w:val="0"/>
        <w:spacing w:after="0" w:line="240" w:lineRule="auto"/>
        <w:jc w:val="both"/>
        <w:rPr>
          <w:rFonts w:ascii="Arial" w:hAnsi="Arial" w:cs="Arial"/>
          <w:sz w:val="24"/>
          <w:szCs w:val="24"/>
        </w:rPr>
      </w:pPr>
      <w:proofErr w:type="gramStart"/>
      <w:r w:rsidRPr="006A493C">
        <w:rPr>
          <w:rFonts w:ascii="Arial" w:hAnsi="Arial" w:cs="Arial"/>
          <w:sz w:val="24"/>
          <w:szCs w:val="24"/>
        </w:rPr>
        <w:t>6</w:t>
      </w:r>
      <w:proofErr w:type="gramEnd"/>
      <w:r w:rsidR="00AD0304" w:rsidRPr="006A493C">
        <w:rPr>
          <w:rFonts w:ascii="Arial" w:hAnsi="Arial" w:cs="Arial"/>
          <w:sz w:val="24"/>
          <w:szCs w:val="24"/>
        </w:rPr>
        <w:t xml:space="preserve"> Boy R, Correia PS, </w:t>
      </w:r>
      <w:proofErr w:type="spellStart"/>
      <w:r w:rsidR="00AD0304" w:rsidRPr="006A493C">
        <w:rPr>
          <w:rFonts w:ascii="Arial" w:hAnsi="Arial" w:cs="Arial"/>
          <w:sz w:val="24"/>
          <w:szCs w:val="24"/>
        </w:rPr>
        <w:t>Llerena</w:t>
      </w:r>
      <w:proofErr w:type="spellEnd"/>
      <w:r w:rsidR="00AD0304" w:rsidRPr="006A493C">
        <w:rPr>
          <w:rFonts w:ascii="Arial" w:hAnsi="Arial" w:cs="Arial"/>
          <w:sz w:val="24"/>
          <w:szCs w:val="24"/>
        </w:rPr>
        <w:t xml:space="preserve"> JC, Machado-Ferreira M do C, Pimentel MMG. Síndrome do X frágil: estudo caso-controle envolvendo pacientes pré e </w:t>
      </w:r>
      <w:proofErr w:type="spellStart"/>
      <w:r w:rsidR="00AD0304" w:rsidRPr="006A493C">
        <w:rPr>
          <w:rFonts w:ascii="Arial" w:hAnsi="Arial" w:cs="Arial"/>
          <w:sz w:val="24"/>
          <w:szCs w:val="24"/>
        </w:rPr>
        <w:t>pós-puberais</w:t>
      </w:r>
      <w:proofErr w:type="spellEnd"/>
      <w:r w:rsidR="00AD0304" w:rsidRPr="006A493C">
        <w:rPr>
          <w:rFonts w:ascii="Arial" w:hAnsi="Arial" w:cs="Arial"/>
          <w:sz w:val="24"/>
          <w:szCs w:val="24"/>
        </w:rPr>
        <w:t xml:space="preserve"> com diagnóstico confirmado por análise molecular. Arquivos de </w:t>
      </w:r>
      <w:proofErr w:type="spellStart"/>
      <w:r w:rsidR="00AD0304" w:rsidRPr="006A493C">
        <w:rPr>
          <w:rFonts w:ascii="Arial" w:hAnsi="Arial" w:cs="Arial"/>
          <w:sz w:val="24"/>
          <w:szCs w:val="24"/>
        </w:rPr>
        <w:t>Neuro-Psiquiatria</w:t>
      </w:r>
      <w:proofErr w:type="spellEnd"/>
      <w:r w:rsidR="00AD0304" w:rsidRPr="006A493C">
        <w:rPr>
          <w:rFonts w:ascii="Arial" w:hAnsi="Arial" w:cs="Arial"/>
          <w:sz w:val="24"/>
          <w:szCs w:val="24"/>
        </w:rPr>
        <w:t xml:space="preserve">. </w:t>
      </w:r>
      <w:proofErr w:type="gramStart"/>
      <w:r w:rsidR="00AD0304" w:rsidRPr="006A493C">
        <w:rPr>
          <w:rFonts w:ascii="Arial" w:hAnsi="Arial" w:cs="Arial"/>
          <w:sz w:val="24"/>
          <w:szCs w:val="24"/>
        </w:rPr>
        <w:t>2001;</w:t>
      </w:r>
      <w:proofErr w:type="gramEnd"/>
      <w:r w:rsidR="00AD0304" w:rsidRPr="006A493C">
        <w:rPr>
          <w:rFonts w:ascii="Arial" w:hAnsi="Arial" w:cs="Arial"/>
          <w:sz w:val="24"/>
          <w:szCs w:val="24"/>
        </w:rPr>
        <w:t xml:space="preserve">59(1):83–8. Disponível em: </w:t>
      </w:r>
      <w:proofErr w:type="gramStart"/>
      <w:r w:rsidR="00AD0304" w:rsidRPr="006A493C">
        <w:rPr>
          <w:rFonts w:ascii="Arial" w:hAnsi="Arial" w:cs="Arial"/>
          <w:sz w:val="24"/>
          <w:szCs w:val="24"/>
        </w:rPr>
        <w:t>http://www.scielo.br/scielo.</w:t>
      </w:r>
      <w:proofErr w:type="gramEnd"/>
      <w:r w:rsidR="00AD0304" w:rsidRPr="006A493C">
        <w:rPr>
          <w:rFonts w:ascii="Arial" w:hAnsi="Arial" w:cs="Arial"/>
          <w:sz w:val="24"/>
          <w:szCs w:val="24"/>
        </w:rPr>
        <w:t>php?</w:t>
      </w:r>
      <w:proofErr w:type="gramStart"/>
      <w:r w:rsidR="00AD0304" w:rsidRPr="006A493C">
        <w:rPr>
          <w:rFonts w:ascii="Arial" w:hAnsi="Arial" w:cs="Arial"/>
          <w:sz w:val="24"/>
          <w:szCs w:val="24"/>
        </w:rPr>
        <w:t>script</w:t>
      </w:r>
      <w:proofErr w:type="gramEnd"/>
      <w:r w:rsidR="00AD0304" w:rsidRPr="006A493C">
        <w:rPr>
          <w:rFonts w:ascii="Arial" w:hAnsi="Arial" w:cs="Arial"/>
          <w:sz w:val="24"/>
          <w:szCs w:val="24"/>
        </w:rPr>
        <w:t>=sci_abstract&amp;pid=S0004-282X2001000100017&amp;lng=en&amp;nrm=iso&amp;tlng=pt</w:t>
      </w:r>
    </w:p>
    <w:p w:rsidR="00EF4069" w:rsidRDefault="00EF4069" w:rsidP="00441DA6">
      <w:pPr>
        <w:autoSpaceDE w:val="0"/>
        <w:autoSpaceDN w:val="0"/>
        <w:adjustRightInd w:val="0"/>
        <w:spacing w:after="0" w:line="240" w:lineRule="auto"/>
        <w:ind w:firstLine="709"/>
        <w:jc w:val="both"/>
        <w:rPr>
          <w:rFonts w:ascii="Arial" w:hAnsi="Arial" w:cs="Arial"/>
          <w:sz w:val="24"/>
          <w:szCs w:val="24"/>
        </w:rPr>
      </w:pPr>
    </w:p>
    <w:p w:rsidR="00441DA6" w:rsidRPr="006A493C" w:rsidRDefault="00441DA6" w:rsidP="00441DA6">
      <w:pPr>
        <w:autoSpaceDE w:val="0"/>
        <w:autoSpaceDN w:val="0"/>
        <w:adjustRightInd w:val="0"/>
        <w:spacing w:after="0" w:line="240" w:lineRule="auto"/>
        <w:ind w:firstLine="709"/>
        <w:jc w:val="both"/>
        <w:rPr>
          <w:rFonts w:ascii="Arial" w:hAnsi="Arial" w:cs="Arial"/>
          <w:sz w:val="24"/>
          <w:szCs w:val="24"/>
        </w:rPr>
      </w:pPr>
    </w:p>
    <w:p w:rsidR="00417BFE" w:rsidRPr="006A493C" w:rsidRDefault="00441DA6" w:rsidP="00441DA6">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7</w:t>
      </w:r>
      <w:proofErr w:type="gramEnd"/>
      <w:r w:rsidR="00D47F2B" w:rsidRPr="006A493C">
        <w:rPr>
          <w:rFonts w:ascii="Arial" w:hAnsi="Arial" w:cs="Arial"/>
          <w:sz w:val="24"/>
          <w:szCs w:val="24"/>
        </w:rPr>
        <w:t xml:space="preserve"> </w:t>
      </w:r>
      <w:r w:rsidR="00AD0304" w:rsidRPr="006A493C">
        <w:rPr>
          <w:rFonts w:ascii="Arial" w:hAnsi="Arial" w:cs="Arial"/>
          <w:sz w:val="24"/>
          <w:szCs w:val="24"/>
        </w:rPr>
        <w:t xml:space="preserve">Laboratório Gene. X-Frágil </w:t>
      </w:r>
      <w:proofErr w:type="spellStart"/>
      <w:r w:rsidR="00AD0304" w:rsidRPr="006A493C">
        <w:rPr>
          <w:rFonts w:ascii="Arial" w:hAnsi="Arial" w:cs="Arial"/>
          <w:sz w:val="24"/>
          <w:szCs w:val="24"/>
        </w:rPr>
        <w:t>Citogenético</w:t>
      </w:r>
      <w:proofErr w:type="spellEnd"/>
      <w:r w:rsidR="00AD0304" w:rsidRPr="006A493C">
        <w:rPr>
          <w:rFonts w:ascii="Arial" w:hAnsi="Arial" w:cs="Arial"/>
          <w:sz w:val="24"/>
          <w:szCs w:val="24"/>
        </w:rPr>
        <w:t xml:space="preserve"> (Cariótipo) - Exames realizados pelo Laboratório Gene</w:t>
      </w:r>
      <w:r w:rsidR="00D47F2B" w:rsidRPr="006A493C">
        <w:rPr>
          <w:rFonts w:ascii="Arial" w:hAnsi="Arial" w:cs="Arial"/>
          <w:sz w:val="24"/>
          <w:szCs w:val="24"/>
        </w:rPr>
        <w:t>. Laboratório Gene. 2015</w:t>
      </w:r>
      <w:r w:rsidR="00AD0304" w:rsidRPr="006A493C">
        <w:rPr>
          <w:rFonts w:ascii="Arial" w:hAnsi="Arial" w:cs="Arial"/>
          <w:sz w:val="24"/>
          <w:szCs w:val="24"/>
        </w:rPr>
        <w:t>. Disponível em: http://www.laboratoriogene.com.br/exames/x-fragil-citogenetico-cariotipo/</w:t>
      </w:r>
    </w:p>
    <w:p w:rsidR="00754ED3" w:rsidRDefault="00754ED3" w:rsidP="00441DA6">
      <w:pPr>
        <w:autoSpaceDE w:val="0"/>
        <w:autoSpaceDN w:val="0"/>
        <w:adjustRightInd w:val="0"/>
        <w:spacing w:after="0" w:line="240" w:lineRule="auto"/>
        <w:ind w:firstLine="709"/>
        <w:jc w:val="both"/>
        <w:rPr>
          <w:rFonts w:ascii="Arial" w:hAnsi="Arial" w:cs="Arial"/>
          <w:sz w:val="24"/>
          <w:szCs w:val="24"/>
        </w:rPr>
      </w:pPr>
    </w:p>
    <w:p w:rsidR="00441DA6" w:rsidRPr="006A493C" w:rsidRDefault="00441DA6" w:rsidP="00441DA6">
      <w:pPr>
        <w:autoSpaceDE w:val="0"/>
        <w:autoSpaceDN w:val="0"/>
        <w:adjustRightInd w:val="0"/>
        <w:spacing w:after="0" w:line="240" w:lineRule="auto"/>
        <w:ind w:firstLine="709"/>
        <w:jc w:val="both"/>
        <w:rPr>
          <w:rFonts w:ascii="Arial" w:hAnsi="Arial" w:cs="Arial"/>
          <w:sz w:val="24"/>
          <w:szCs w:val="24"/>
        </w:rPr>
      </w:pPr>
    </w:p>
    <w:p w:rsidR="006972D5" w:rsidRPr="006A493C" w:rsidRDefault="00417BFE" w:rsidP="00441DA6">
      <w:pPr>
        <w:autoSpaceDE w:val="0"/>
        <w:autoSpaceDN w:val="0"/>
        <w:adjustRightInd w:val="0"/>
        <w:spacing w:after="0" w:line="240" w:lineRule="auto"/>
        <w:jc w:val="both"/>
        <w:rPr>
          <w:rFonts w:ascii="Arial" w:hAnsi="Arial" w:cs="Arial"/>
          <w:sz w:val="24"/>
          <w:szCs w:val="24"/>
        </w:rPr>
      </w:pPr>
      <w:proofErr w:type="gramStart"/>
      <w:r w:rsidRPr="006A493C">
        <w:rPr>
          <w:rFonts w:ascii="Arial" w:hAnsi="Arial" w:cs="Arial"/>
          <w:sz w:val="24"/>
          <w:szCs w:val="24"/>
        </w:rPr>
        <w:t>8</w:t>
      </w:r>
      <w:proofErr w:type="gramEnd"/>
      <w:r w:rsidR="006972D5" w:rsidRPr="006A493C">
        <w:rPr>
          <w:rFonts w:ascii="Arial" w:hAnsi="Arial" w:cs="Arial"/>
          <w:sz w:val="24"/>
          <w:szCs w:val="24"/>
        </w:rPr>
        <w:t xml:space="preserve"> Centro de pesquisa sobre o genoma humano e células-tronco. Síndrome do cromossomo X frágil [Internet]. Projeto Genoma. Disponível em: http://www.genoma.ib.usp.br/pt-br/servicos/consultas-e-testes-geneticos/doencas-atendidas/sindrome-do-cromossomo-x-fragil</w:t>
      </w:r>
    </w:p>
    <w:p w:rsidR="006972D5" w:rsidRDefault="006972D5" w:rsidP="00441DA6">
      <w:pPr>
        <w:autoSpaceDE w:val="0"/>
        <w:autoSpaceDN w:val="0"/>
        <w:adjustRightInd w:val="0"/>
        <w:spacing w:after="0" w:line="240" w:lineRule="auto"/>
        <w:ind w:firstLine="709"/>
        <w:jc w:val="both"/>
        <w:rPr>
          <w:rFonts w:ascii="Arial" w:hAnsi="Arial" w:cs="Arial"/>
          <w:sz w:val="24"/>
          <w:szCs w:val="24"/>
        </w:rPr>
      </w:pPr>
    </w:p>
    <w:p w:rsidR="00441DA6" w:rsidRPr="006A493C" w:rsidRDefault="00441DA6" w:rsidP="00441DA6">
      <w:pPr>
        <w:autoSpaceDE w:val="0"/>
        <w:autoSpaceDN w:val="0"/>
        <w:adjustRightInd w:val="0"/>
        <w:spacing w:after="0" w:line="240" w:lineRule="auto"/>
        <w:ind w:firstLine="709"/>
        <w:jc w:val="both"/>
        <w:rPr>
          <w:rFonts w:ascii="Arial" w:hAnsi="Arial" w:cs="Arial"/>
          <w:sz w:val="24"/>
          <w:szCs w:val="24"/>
        </w:rPr>
      </w:pPr>
    </w:p>
    <w:p w:rsidR="00E40F59" w:rsidRPr="006A493C" w:rsidRDefault="00441DA6" w:rsidP="00441DA6">
      <w:pPr>
        <w:autoSpaceDE w:val="0"/>
        <w:autoSpaceDN w:val="0"/>
        <w:adjustRightInd w:val="0"/>
        <w:spacing w:after="0" w:line="240" w:lineRule="auto"/>
        <w:jc w:val="both"/>
        <w:rPr>
          <w:rFonts w:ascii="Arial" w:eastAsia="Times New Roman" w:hAnsi="Arial" w:cs="Arial"/>
          <w:bCs/>
          <w:sz w:val="24"/>
          <w:szCs w:val="24"/>
          <w:lang w:eastAsia="pt-BR"/>
        </w:rPr>
      </w:pPr>
      <w:proofErr w:type="gramStart"/>
      <w:r>
        <w:rPr>
          <w:rFonts w:ascii="Arial" w:eastAsia="Times New Roman" w:hAnsi="Arial" w:cs="Arial"/>
          <w:bCs/>
          <w:sz w:val="24"/>
          <w:szCs w:val="24"/>
          <w:lang w:eastAsia="pt-BR"/>
        </w:rPr>
        <w:t>9</w:t>
      </w:r>
      <w:proofErr w:type="gramEnd"/>
      <w:r w:rsidR="006972D5" w:rsidRPr="006A493C">
        <w:rPr>
          <w:rFonts w:ascii="Arial" w:eastAsia="Times New Roman" w:hAnsi="Arial" w:cs="Arial"/>
          <w:bCs/>
          <w:sz w:val="24"/>
          <w:szCs w:val="24"/>
          <w:lang w:eastAsia="pt-BR"/>
        </w:rPr>
        <w:t xml:space="preserve"> Gómez MKA, Acosta AX. Aspectos gerais da Síndrome do X-Frágil: principal causa hereditária de retardo mental. Revista de Ciências Médicas e Biológicas. </w:t>
      </w:r>
      <w:proofErr w:type="gramStart"/>
      <w:r w:rsidR="006972D5" w:rsidRPr="006A493C">
        <w:rPr>
          <w:rFonts w:ascii="Arial" w:eastAsia="Times New Roman" w:hAnsi="Arial" w:cs="Arial"/>
          <w:bCs/>
          <w:sz w:val="24"/>
          <w:szCs w:val="24"/>
          <w:lang w:eastAsia="pt-BR"/>
        </w:rPr>
        <w:t>2007;</w:t>
      </w:r>
      <w:proofErr w:type="gramEnd"/>
      <w:r w:rsidR="006972D5" w:rsidRPr="006A493C">
        <w:rPr>
          <w:rFonts w:ascii="Arial" w:eastAsia="Times New Roman" w:hAnsi="Arial" w:cs="Arial"/>
          <w:bCs/>
          <w:sz w:val="24"/>
          <w:szCs w:val="24"/>
          <w:lang w:eastAsia="pt-BR"/>
        </w:rPr>
        <w:t xml:space="preserve">6(2):197–203. Disponível em: </w:t>
      </w:r>
      <w:proofErr w:type="gramStart"/>
      <w:r w:rsidR="006972D5" w:rsidRPr="006A493C">
        <w:rPr>
          <w:rFonts w:ascii="Arial" w:eastAsia="Times New Roman" w:hAnsi="Arial" w:cs="Arial"/>
          <w:bCs/>
          <w:sz w:val="24"/>
          <w:szCs w:val="24"/>
          <w:lang w:eastAsia="pt-BR"/>
        </w:rPr>
        <w:t>https</w:t>
      </w:r>
      <w:proofErr w:type="gramEnd"/>
      <w:r w:rsidR="006972D5" w:rsidRPr="006A493C">
        <w:rPr>
          <w:rFonts w:ascii="Arial" w:eastAsia="Times New Roman" w:hAnsi="Arial" w:cs="Arial"/>
          <w:bCs/>
          <w:sz w:val="24"/>
          <w:szCs w:val="24"/>
          <w:lang w:eastAsia="pt-BR"/>
        </w:rPr>
        <w:t>://portalseer.ufba.br/index.php/cmbio/article/view/4350</w:t>
      </w:r>
    </w:p>
    <w:p w:rsidR="00E40F59" w:rsidRDefault="00E40F59" w:rsidP="00441DA6">
      <w:pPr>
        <w:autoSpaceDE w:val="0"/>
        <w:autoSpaceDN w:val="0"/>
        <w:adjustRightInd w:val="0"/>
        <w:spacing w:after="0" w:line="240" w:lineRule="auto"/>
        <w:ind w:firstLine="709"/>
        <w:jc w:val="both"/>
        <w:rPr>
          <w:rFonts w:ascii="Arial" w:eastAsia="Times New Roman" w:hAnsi="Arial" w:cs="Arial"/>
          <w:bCs/>
          <w:sz w:val="24"/>
          <w:szCs w:val="24"/>
          <w:lang w:eastAsia="pt-BR"/>
        </w:rPr>
      </w:pPr>
    </w:p>
    <w:p w:rsidR="00441DA6" w:rsidRPr="006A493C" w:rsidRDefault="00441DA6" w:rsidP="00441DA6">
      <w:pPr>
        <w:autoSpaceDE w:val="0"/>
        <w:autoSpaceDN w:val="0"/>
        <w:adjustRightInd w:val="0"/>
        <w:spacing w:after="0" w:line="240" w:lineRule="auto"/>
        <w:ind w:firstLine="709"/>
        <w:jc w:val="both"/>
        <w:rPr>
          <w:rFonts w:ascii="Arial" w:eastAsia="Times New Roman" w:hAnsi="Arial" w:cs="Arial"/>
          <w:bCs/>
          <w:sz w:val="24"/>
          <w:szCs w:val="24"/>
          <w:lang w:eastAsia="pt-BR"/>
        </w:rPr>
      </w:pPr>
    </w:p>
    <w:p w:rsidR="00E40F59" w:rsidRPr="006A493C" w:rsidRDefault="00441DA6" w:rsidP="00441DA6">
      <w:pPr>
        <w:autoSpaceDE w:val="0"/>
        <w:autoSpaceDN w:val="0"/>
        <w:adjustRightInd w:val="0"/>
        <w:spacing w:after="0" w:line="240" w:lineRule="auto"/>
        <w:jc w:val="both"/>
        <w:rPr>
          <w:rStyle w:val="CitaoHTML"/>
          <w:rFonts w:ascii="Arial" w:hAnsi="Arial" w:cs="Arial"/>
          <w:i w:val="0"/>
          <w:sz w:val="24"/>
          <w:szCs w:val="24"/>
        </w:rPr>
      </w:pPr>
      <w:r>
        <w:rPr>
          <w:rFonts w:ascii="Arial" w:eastAsia="Times New Roman" w:hAnsi="Arial" w:cs="Arial"/>
          <w:bCs/>
          <w:sz w:val="24"/>
          <w:szCs w:val="24"/>
          <w:lang w:eastAsia="pt-BR"/>
        </w:rPr>
        <w:t>10</w:t>
      </w:r>
      <w:r w:rsidR="00D97EF7" w:rsidRPr="006A493C">
        <w:rPr>
          <w:rFonts w:ascii="Arial" w:eastAsia="Times New Roman" w:hAnsi="Arial" w:cs="Arial"/>
          <w:bCs/>
          <w:sz w:val="24"/>
          <w:szCs w:val="24"/>
          <w:lang w:eastAsia="pt-BR"/>
        </w:rPr>
        <w:t xml:space="preserve"> </w:t>
      </w:r>
      <w:proofErr w:type="spellStart"/>
      <w:r w:rsidR="00D97EF7" w:rsidRPr="006A493C">
        <w:rPr>
          <w:rFonts w:ascii="Arial" w:eastAsia="Times New Roman" w:hAnsi="Arial" w:cs="Arial"/>
          <w:bCs/>
          <w:sz w:val="24"/>
          <w:szCs w:val="24"/>
          <w:lang w:eastAsia="pt-BR"/>
        </w:rPr>
        <w:t>Castillo</w:t>
      </w:r>
      <w:proofErr w:type="spellEnd"/>
      <w:r w:rsidR="00D97EF7" w:rsidRPr="006A493C">
        <w:rPr>
          <w:rFonts w:ascii="Arial" w:eastAsia="Times New Roman" w:hAnsi="Arial" w:cs="Arial"/>
          <w:bCs/>
          <w:sz w:val="24"/>
          <w:szCs w:val="24"/>
          <w:lang w:eastAsia="pt-BR"/>
        </w:rPr>
        <w:t xml:space="preserve"> M, Mercedes M ª, </w:t>
      </w:r>
      <w:proofErr w:type="spellStart"/>
      <w:r w:rsidR="00D97EF7" w:rsidRPr="006A493C">
        <w:rPr>
          <w:rFonts w:ascii="Arial" w:eastAsia="Times New Roman" w:hAnsi="Arial" w:cs="Arial"/>
          <w:bCs/>
          <w:sz w:val="24"/>
          <w:szCs w:val="24"/>
          <w:lang w:eastAsia="pt-BR"/>
        </w:rPr>
        <w:t>Ejarque</w:t>
      </w:r>
      <w:proofErr w:type="spellEnd"/>
      <w:r w:rsidR="00D97EF7" w:rsidRPr="006A493C">
        <w:rPr>
          <w:rFonts w:ascii="Arial" w:eastAsia="Times New Roman" w:hAnsi="Arial" w:cs="Arial"/>
          <w:bCs/>
          <w:sz w:val="24"/>
          <w:szCs w:val="24"/>
          <w:lang w:eastAsia="pt-BR"/>
        </w:rPr>
        <w:t xml:space="preserve"> </w:t>
      </w:r>
      <w:proofErr w:type="spellStart"/>
      <w:r w:rsidR="00D97EF7" w:rsidRPr="006A493C">
        <w:rPr>
          <w:rFonts w:ascii="Arial" w:eastAsia="Times New Roman" w:hAnsi="Arial" w:cs="Arial"/>
          <w:bCs/>
          <w:sz w:val="24"/>
          <w:szCs w:val="24"/>
          <w:lang w:eastAsia="pt-BR"/>
        </w:rPr>
        <w:t>Doménech</w:t>
      </w:r>
      <w:proofErr w:type="spellEnd"/>
      <w:r w:rsidR="00D97EF7" w:rsidRPr="006A493C">
        <w:rPr>
          <w:rFonts w:ascii="Arial" w:eastAsia="Times New Roman" w:hAnsi="Arial" w:cs="Arial"/>
          <w:bCs/>
          <w:sz w:val="24"/>
          <w:szCs w:val="24"/>
          <w:lang w:eastAsia="pt-BR"/>
        </w:rPr>
        <w:t xml:space="preserve"> I, García Moreno A, </w:t>
      </w:r>
      <w:proofErr w:type="spellStart"/>
      <w:r w:rsidR="00D97EF7" w:rsidRPr="006A493C">
        <w:rPr>
          <w:rFonts w:ascii="Arial" w:eastAsia="Times New Roman" w:hAnsi="Arial" w:cs="Arial"/>
          <w:bCs/>
          <w:sz w:val="24"/>
          <w:szCs w:val="24"/>
          <w:lang w:eastAsia="pt-BR"/>
        </w:rPr>
        <w:t>Portilla</w:t>
      </w:r>
      <w:proofErr w:type="spellEnd"/>
      <w:r w:rsidR="00D97EF7" w:rsidRPr="006A493C">
        <w:rPr>
          <w:rFonts w:ascii="Arial" w:eastAsia="Times New Roman" w:hAnsi="Arial" w:cs="Arial"/>
          <w:bCs/>
          <w:sz w:val="24"/>
          <w:szCs w:val="24"/>
          <w:lang w:eastAsia="pt-BR"/>
        </w:rPr>
        <w:t xml:space="preserve"> A, Miguel L. Síndrome </w:t>
      </w:r>
      <w:proofErr w:type="spellStart"/>
      <w:proofErr w:type="gramStart"/>
      <w:r w:rsidR="00D97EF7" w:rsidRPr="006A493C">
        <w:rPr>
          <w:rFonts w:ascii="Arial" w:eastAsia="Times New Roman" w:hAnsi="Arial" w:cs="Arial"/>
          <w:bCs/>
          <w:sz w:val="24"/>
          <w:szCs w:val="24"/>
          <w:lang w:eastAsia="pt-BR"/>
        </w:rPr>
        <w:t>del</w:t>
      </w:r>
      <w:proofErr w:type="spellEnd"/>
      <w:proofErr w:type="gramEnd"/>
      <w:r w:rsidR="00D97EF7" w:rsidRPr="006A493C">
        <w:rPr>
          <w:rFonts w:ascii="Arial" w:eastAsia="Times New Roman" w:hAnsi="Arial" w:cs="Arial"/>
          <w:bCs/>
          <w:sz w:val="24"/>
          <w:szCs w:val="24"/>
          <w:lang w:eastAsia="pt-BR"/>
        </w:rPr>
        <w:t xml:space="preserve"> </w:t>
      </w:r>
      <w:proofErr w:type="spellStart"/>
      <w:r w:rsidR="00D97EF7" w:rsidRPr="006A493C">
        <w:rPr>
          <w:rFonts w:ascii="Arial" w:eastAsia="Times New Roman" w:hAnsi="Arial" w:cs="Arial"/>
          <w:bCs/>
          <w:sz w:val="24"/>
          <w:szCs w:val="24"/>
          <w:lang w:eastAsia="pt-BR"/>
        </w:rPr>
        <w:t>cromosoma</w:t>
      </w:r>
      <w:proofErr w:type="spellEnd"/>
      <w:r w:rsidR="00D97EF7" w:rsidRPr="006A493C">
        <w:rPr>
          <w:rFonts w:ascii="Arial" w:eastAsia="Times New Roman" w:hAnsi="Arial" w:cs="Arial"/>
          <w:bCs/>
          <w:sz w:val="24"/>
          <w:szCs w:val="24"/>
          <w:lang w:eastAsia="pt-BR"/>
        </w:rPr>
        <w:t xml:space="preserve"> X frágil. Revista Clínica de Medicina de </w:t>
      </w:r>
      <w:proofErr w:type="spellStart"/>
      <w:r w:rsidR="00D97EF7" w:rsidRPr="006A493C">
        <w:rPr>
          <w:rFonts w:ascii="Arial" w:eastAsia="Times New Roman" w:hAnsi="Arial" w:cs="Arial"/>
          <w:bCs/>
          <w:sz w:val="24"/>
          <w:szCs w:val="24"/>
          <w:lang w:eastAsia="pt-BR"/>
        </w:rPr>
        <w:t>Familia</w:t>
      </w:r>
      <w:proofErr w:type="spellEnd"/>
      <w:r w:rsidR="00D97EF7" w:rsidRPr="006A493C">
        <w:rPr>
          <w:rFonts w:ascii="Arial" w:eastAsia="Times New Roman" w:hAnsi="Arial" w:cs="Arial"/>
          <w:bCs/>
          <w:sz w:val="24"/>
          <w:szCs w:val="24"/>
          <w:lang w:eastAsia="pt-BR"/>
        </w:rPr>
        <w:t xml:space="preserve">. </w:t>
      </w:r>
      <w:proofErr w:type="gramStart"/>
      <w:r w:rsidR="00D97EF7" w:rsidRPr="006A493C">
        <w:rPr>
          <w:rFonts w:ascii="Arial" w:eastAsia="Times New Roman" w:hAnsi="Arial" w:cs="Arial"/>
          <w:bCs/>
          <w:sz w:val="24"/>
          <w:szCs w:val="24"/>
          <w:lang w:eastAsia="pt-BR"/>
        </w:rPr>
        <w:t>2017;</w:t>
      </w:r>
      <w:proofErr w:type="gramEnd"/>
      <w:r w:rsidR="00D97EF7" w:rsidRPr="006A493C">
        <w:rPr>
          <w:rFonts w:ascii="Arial" w:eastAsia="Times New Roman" w:hAnsi="Arial" w:cs="Arial"/>
          <w:bCs/>
          <w:sz w:val="24"/>
          <w:szCs w:val="24"/>
          <w:lang w:eastAsia="pt-BR"/>
        </w:rPr>
        <w:t xml:space="preserve">10(1):54–7. Disponível em: </w:t>
      </w:r>
      <w:proofErr w:type="gramStart"/>
      <w:r w:rsidR="00D97EF7" w:rsidRPr="006A493C">
        <w:rPr>
          <w:rFonts w:ascii="Arial" w:eastAsia="Times New Roman" w:hAnsi="Arial" w:cs="Arial"/>
          <w:bCs/>
          <w:sz w:val="24"/>
          <w:szCs w:val="24"/>
          <w:lang w:eastAsia="pt-BR"/>
        </w:rPr>
        <w:t>http://scielo.isciii.es/scielo.</w:t>
      </w:r>
      <w:proofErr w:type="gramEnd"/>
      <w:r w:rsidR="00D97EF7" w:rsidRPr="006A493C">
        <w:rPr>
          <w:rFonts w:ascii="Arial" w:eastAsia="Times New Roman" w:hAnsi="Arial" w:cs="Arial"/>
          <w:bCs/>
          <w:sz w:val="24"/>
          <w:szCs w:val="24"/>
          <w:lang w:eastAsia="pt-BR"/>
        </w:rPr>
        <w:t>php?</w:t>
      </w:r>
      <w:proofErr w:type="gramStart"/>
      <w:r w:rsidR="00D97EF7" w:rsidRPr="006A493C">
        <w:rPr>
          <w:rFonts w:ascii="Arial" w:eastAsia="Times New Roman" w:hAnsi="Arial" w:cs="Arial"/>
          <w:bCs/>
          <w:sz w:val="24"/>
          <w:szCs w:val="24"/>
          <w:lang w:eastAsia="pt-BR"/>
        </w:rPr>
        <w:t>script</w:t>
      </w:r>
      <w:proofErr w:type="gramEnd"/>
      <w:r w:rsidR="00D97EF7" w:rsidRPr="006A493C">
        <w:rPr>
          <w:rFonts w:ascii="Arial" w:eastAsia="Times New Roman" w:hAnsi="Arial" w:cs="Arial"/>
          <w:bCs/>
          <w:sz w:val="24"/>
          <w:szCs w:val="24"/>
          <w:lang w:eastAsia="pt-BR"/>
        </w:rPr>
        <w:t>=sci_abstract&amp;pid=S1699-695X2017000100011&amp;lng=es&amp;nrm=iso&amp;tlng=es</w:t>
      </w:r>
    </w:p>
    <w:p w:rsidR="00E40F59" w:rsidRDefault="00E40F59" w:rsidP="00441DA6">
      <w:pPr>
        <w:autoSpaceDE w:val="0"/>
        <w:autoSpaceDN w:val="0"/>
        <w:adjustRightInd w:val="0"/>
        <w:spacing w:after="0" w:line="240" w:lineRule="auto"/>
        <w:ind w:firstLine="709"/>
        <w:jc w:val="both"/>
        <w:rPr>
          <w:rFonts w:ascii="Arial" w:eastAsia="Times New Roman" w:hAnsi="Arial" w:cs="Arial"/>
          <w:bCs/>
          <w:sz w:val="24"/>
          <w:szCs w:val="24"/>
          <w:lang w:eastAsia="pt-BR"/>
        </w:rPr>
      </w:pPr>
    </w:p>
    <w:p w:rsidR="00441DA6" w:rsidRPr="006A493C" w:rsidRDefault="00441DA6" w:rsidP="00441DA6">
      <w:pPr>
        <w:autoSpaceDE w:val="0"/>
        <w:autoSpaceDN w:val="0"/>
        <w:adjustRightInd w:val="0"/>
        <w:spacing w:after="0" w:line="240" w:lineRule="auto"/>
        <w:ind w:firstLine="709"/>
        <w:jc w:val="both"/>
        <w:rPr>
          <w:rFonts w:ascii="Arial" w:eastAsia="Times New Roman" w:hAnsi="Arial" w:cs="Arial"/>
          <w:bCs/>
          <w:sz w:val="24"/>
          <w:szCs w:val="24"/>
          <w:lang w:eastAsia="pt-BR"/>
        </w:rPr>
      </w:pPr>
    </w:p>
    <w:p w:rsidR="00E40F59" w:rsidRPr="006A493C" w:rsidRDefault="00441DA6" w:rsidP="00441DA6">
      <w:pPr>
        <w:autoSpaceDE w:val="0"/>
        <w:autoSpaceDN w:val="0"/>
        <w:adjustRightInd w:val="0"/>
        <w:spacing w:after="0" w:line="240" w:lineRule="auto"/>
        <w:jc w:val="both"/>
        <w:rPr>
          <w:rFonts w:ascii="Arial" w:hAnsi="Arial" w:cs="Arial"/>
          <w:iCs/>
          <w:sz w:val="24"/>
          <w:szCs w:val="24"/>
        </w:rPr>
      </w:pPr>
      <w:proofErr w:type="gramStart"/>
      <w:r>
        <w:rPr>
          <w:rStyle w:val="CitaoHTML"/>
          <w:rFonts w:ascii="Arial" w:hAnsi="Arial" w:cs="Arial"/>
          <w:i w:val="0"/>
          <w:sz w:val="24"/>
          <w:szCs w:val="24"/>
        </w:rPr>
        <w:t>11</w:t>
      </w:r>
      <w:r w:rsidR="00D97EF7" w:rsidRPr="006A493C">
        <w:rPr>
          <w:rStyle w:val="CitaoHTML"/>
          <w:rFonts w:ascii="Arial" w:hAnsi="Arial" w:cs="Arial"/>
          <w:i w:val="0"/>
          <w:sz w:val="24"/>
          <w:szCs w:val="24"/>
        </w:rPr>
        <w:t xml:space="preserve"> Amaral</w:t>
      </w:r>
      <w:proofErr w:type="gramEnd"/>
      <w:r w:rsidR="00D97EF7" w:rsidRPr="006A493C">
        <w:rPr>
          <w:rStyle w:val="CitaoHTML"/>
          <w:rFonts w:ascii="Arial" w:hAnsi="Arial" w:cs="Arial"/>
          <w:i w:val="0"/>
          <w:sz w:val="24"/>
          <w:szCs w:val="24"/>
        </w:rPr>
        <w:t xml:space="preserve"> COF do, </w:t>
      </w:r>
      <w:proofErr w:type="spellStart"/>
      <w:r w:rsidR="00D97EF7" w:rsidRPr="006A493C">
        <w:rPr>
          <w:rStyle w:val="CitaoHTML"/>
          <w:rFonts w:ascii="Arial" w:hAnsi="Arial" w:cs="Arial"/>
          <w:i w:val="0"/>
          <w:sz w:val="24"/>
          <w:szCs w:val="24"/>
        </w:rPr>
        <w:t>Sollitto</w:t>
      </w:r>
      <w:proofErr w:type="spellEnd"/>
      <w:r w:rsidR="00D97EF7" w:rsidRPr="006A493C">
        <w:rPr>
          <w:rStyle w:val="CitaoHTML"/>
          <w:rFonts w:ascii="Arial" w:hAnsi="Arial" w:cs="Arial"/>
          <w:i w:val="0"/>
          <w:sz w:val="24"/>
          <w:szCs w:val="24"/>
        </w:rPr>
        <w:t xml:space="preserve"> KC, Santos TMD dos, </w:t>
      </w:r>
      <w:proofErr w:type="spellStart"/>
      <w:r w:rsidR="00D97EF7" w:rsidRPr="006A493C">
        <w:rPr>
          <w:rStyle w:val="CitaoHTML"/>
          <w:rFonts w:ascii="Arial" w:hAnsi="Arial" w:cs="Arial"/>
          <w:i w:val="0"/>
          <w:sz w:val="24"/>
          <w:szCs w:val="24"/>
        </w:rPr>
        <w:t>Parizi</w:t>
      </w:r>
      <w:proofErr w:type="spellEnd"/>
      <w:r w:rsidR="00D97EF7" w:rsidRPr="006A493C">
        <w:rPr>
          <w:rStyle w:val="CitaoHTML"/>
          <w:rFonts w:ascii="Arial" w:hAnsi="Arial" w:cs="Arial"/>
          <w:i w:val="0"/>
          <w:sz w:val="24"/>
          <w:szCs w:val="24"/>
        </w:rPr>
        <w:t xml:space="preserve"> AGS, Oliveira A de, </w:t>
      </w:r>
      <w:proofErr w:type="spellStart"/>
      <w:r w:rsidR="00D97EF7" w:rsidRPr="006A493C">
        <w:rPr>
          <w:rStyle w:val="CitaoHTML"/>
          <w:rFonts w:ascii="Arial" w:hAnsi="Arial" w:cs="Arial"/>
          <w:i w:val="0"/>
          <w:sz w:val="24"/>
          <w:szCs w:val="24"/>
        </w:rPr>
        <w:t>Straioto</w:t>
      </w:r>
      <w:proofErr w:type="spellEnd"/>
      <w:r w:rsidR="00D97EF7" w:rsidRPr="006A493C">
        <w:rPr>
          <w:rStyle w:val="CitaoHTML"/>
          <w:rFonts w:ascii="Arial" w:hAnsi="Arial" w:cs="Arial"/>
          <w:i w:val="0"/>
          <w:sz w:val="24"/>
          <w:szCs w:val="24"/>
        </w:rPr>
        <w:t xml:space="preserve"> FG. Características físicas e bucais em pacientes portadores da Síndrome do X-Frágil. Revista da </w:t>
      </w:r>
      <w:proofErr w:type="spellStart"/>
      <w:r w:rsidR="00D97EF7" w:rsidRPr="006A493C">
        <w:rPr>
          <w:rStyle w:val="CitaoHTML"/>
          <w:rFonts w:ascii="Arial" w:hAnsi="Arial" w:cs="Arial"/>
          <w:i w:val="0"/>
          <w:sz w:val="24"/>
          <w:szCs w:val="24"/>
        </w:rPr>
        <w:t>Associacao</w:t>
      </w:r>
      <w:proofErr w:type="spellEnd"/>
      <w:r w:rsidR="00D97EF7" w:rsidRPr="006A493C">
        <w:rPr>
          <w:rStyle w:val="CitaoHTML"/>
          <w:rFonts w:ascii="Arial" w:hAnsi="Arial" w:cs="Arial"/>
          <w:i w:val="0"/>
          <w:sz w:val="24"/>
          <w:szCs w:val="24"/>
        </w:rPr>
        <w:t xml:space="preserve"> Paulista de </w:t>
      </w:r>
      <w:proofErr w:type="spellStart"/>
      <w:r w:rsidR="00D97EF7" w:rsidRPr="006A493C">
        <w:rPr>
          <w:rStyle w:val="CitaoHTML"/>
          <w:rFonts w:ascii="Arial" w:hAnsi="Arial" w:cs="Arial"/>
          <w:i w:val="0"/>
          <w:sz w:val="24"/>
          <w:szCs w:val="24"/>
        </w:rPr>
        <w:t>Cirurgioes</w:t>
      </w:r>
      <w:proofErr w:type="spellEnd"/>
      <w:r w:rsidR="00D97EF7" w:rsidRPr="006A493C">
        <w:rPr>
          <w:rStyle w:val="CitaoHTML"/>
          <w:rFonts w:ascii="Arial" w:hAnsi="Arial" w:cs="Arial"/>
          <w:i w:val="0"/>
          <w:sz w:val="24"/>
          <w:szCs w:val="24"/>
        </w:rPr>
        <w:t xml:space="preserve"> Dentistas. </w:t>
      </w:r>
      <w:proofErr w:type="gramStart"/>
      <w:r w:rsidR="00D97EF7" w:rsidRPr="006A493C">
        <w:rPr>
          <w:rStyle w:val="CitaoHTML"/>
          <w:rFonts w:ascii="Arial" w:hAnsi="Arial" w:cs="Arial"/>
          <w:i w:val="0"/>
          <w:sz w:val="24"/>
          <w:szCs w:val="24"/>
        </w:rPr>
        <w:t>2012;</w:t>
      </w:r>
      <w:proofErr w:type="gramEnd"/>
      <w:r w:rsidR="00D97EF7" w:rsidRPr="006A493C">
        <w:rPr>
          <w:rStyle w:val="CitaoHTML"/>
          <w:rFonts w:ascii="Arial" w:hAnsi="Arial" w:cs="Arial"/>
          <w:i w:val="0"/>
          <w:sz w:val="24"/>
          <w:szCs w:val="24"/>
        </w:rPr>
        <w:t xml:space="preserve">66(2):128–35. Disponível em: </w:t>
      </w:r>
      <w:proofErr w:type="gramStart"/>
      <w:r w:rsidR="00D97EF7" w:rsidRPr="006A493C">
        <w:rPr>
          <w:rStyle w:val="CitaoHTML"/>
          <w:rFonts w:ascii="Arial" w:hAnsi="Arial" w:cs="Arial"/>
          <w:i w:val="0"/>
          <w:sz w:val="24"/>
          <w:szCs w:val="24"/>
        </w:rPr>
        <w:t>http://revodonto.bvsalud.org/scielo.</w:t>
      </w:r>
      <w:proofErr w:type="gramEnd"/>
      <w:r w:rsidR="00D97EF7" w:rsidRPr="006A493C">
        <w:rPr>
          <w:rStyle w:val="CitaoHTML"/>
          <w:rFonts w:ascii="Arial" w:hAnsi="Arial" w:cs="Arial"/>
          <w:i w:val="0"/>
          <w:sz w:val="24"/>
          <w:szCs w:val="24"/>
        </w:rPr>
        <w:t>php?</w:t>
      </w:r>
      <w:proofErr w:type="gramStart"/>
      <w:r w:rsidR="00D97EF7" w:rsidRPr="006A493C">
        <w:rPr>
          <w:rStyle w:val="CitaoHTML"/>
          <w:rFonts w:ascii="Arial" w:hAnsi="Arial" w:cs="Arial"/>
          <w:i w:val="0"/>
          <w:sz w:val="24"/>
          <w:szCs w:val="24"/>
        </w:rPr>
        <w:t>script</w:t>
      </w:r>
      <w:proofErr w:type="gramEnd"/>
      <w:r w:rsidR="00D97EF7" w:rsidRPr="006A493C">
        <w:rPr>
          <w:rStyle w:val="CitaoHTML"/>
          <w:rFonts w:ascii="Arial" w:hAnsi="Arial" w:cs="Arial"/>
          <w:i w:val="0"/>
          <w:sz w:val="24"/>
          <w:szCs w:val="24"/>
        </w:rPr>
        <w:t>=sci_abstract&amp;pid=S0004-52762012000200007&amp;lng=es&amp;nrm=iso&amp;tlng=pt</w:t>
      </w:r>
    </w:p>
    <w:p w:rsidR="00E40F59" w:rsidRDefault="00E40F59" w:rsidP="00441DA6">
      <w:pPr>
        <w:autoSpaceDE w:val="0"/>
        <w:autoSpaceDN w:val="0"/>
        <w:adjustRightInd w:val="0"/>
        <w:spacing w:after="0" w:line="240" w:lineRule="auto"/>
        <w:ind w:firstLine="709"/>
        <w:jc w:val="both"/>
        <w:rPr>
          <w:rFonts w:ascii="Arial" w:eastAsia="Times New Roman" w:hAnsi="Arial" w:cs="Arial"/>
          <w:bCs/>
          <w:sz w:val="24"/>
          <w:szCs w:val="24"/>
          <w:lang w:eastAsia="pt-BR"/>
        </w:rPr>
      </w:pPr>
    </w:p>
    <w:p w:rsidR="00441DA6" w:rsidRPr="006A493C" w:rsidRDefault="00441DA6" w:rsidP="00441DA6">
      <w:pPr>
        <w:autoSpaceDE w:val="0"/>
        <w:autoSpaceDN w:val="0"/>
        <w:adjustRightInd w:val="0"/>
        <w:spacing w:after="0" w:line="240" w:lineRule="auto"/>
        <w:ind w:firstLine="709"/>
        <w:jc w:val="both"/>
        <w:rPr>
          <w:rFonts w:ascii="Arial" w:eastAsia="Times New Roman" w:hAnsi="Arial" w:cs="Arial"/>
          <w:bCs/>
          <w:sz w:val="24"/>
          <w:szCs w:val="24"/>
          <w:lang w:eastAsia="pt-BR"/>
        </w:rPr>
      </w:pPr>
    </w:p>
    <w:p w:rsidR="00E40F59" w:rsidRPr="006A493C" w:rsidRDefault="00441DA6" w:rsidP="00441DA6">
      <w:pPr>
        <w:autoSpaceDE w:val="0"/>
        <w:autoSpaceDN w:val="0"/>
        <w:adjustRightInd w:val="0"/>
        <w:spacing w:after="0" w:line="240" w:lineRule="auto"/>
        <w:jc w:val="both"/>
        <w:rPr>
          <w:rFonts w:ascii="Arial" w:eastAsia="Times New Roman" w:hAnsi="Arial" w:cs="Arial"/>
          <w:bCs/>
          <w:sz w:val="24"/>
          <w:szCs w:val="24"/>
          <w:lang w:eastAsia="pt-BR"/>
        </w:rPr>
      </w:pPr>
      <w:r>
        <w:rPr>
          <w:rStyle w:val="CitaoHTML"/>
          <w:rFonts w:ascii="Arial" w:hAnsi="Arial" w:cs="Arial"/>
          <w:i w:val="0"/>
          <w:sz w:val="24"/>
          <w:szCs w:val="24"/>
        </w:rPr>
        <w:t>12</w:t>
      </w:r>
      <w:r w:rsidR="00D97EF7" w:rsidRPr="006A493C">
        <w:rPr>
          <w:rStyle w:val="CitaoHTML"/>
          <w:rFonts w:ascii="Arial" w:hAnsi="Arial" w:cs="Arial"/>
          <w:i w:val="0"/>
          <w:sz w:val="24"/>
          <w:szCs w:val="24"/>
        </w:rPr>
        <w:t xml:space="preserve"> </w:t>
      </w:r>
      <w:proofErr w:type="spellStart"/>
      <w:r w:rsidR="00D97EF7" w:rsidRPr="006A493C">
        <w:rPr>
          <w:rStyle w:val="CitaoHTML"/>
          <w:rFonts w:ascii="Arial" w:hAnsi="Arial" w:cs="Arial"/>
          <w:i w:val="0"/>
          <w:sz w:val="24"/>
          <w:szCs w:val="24"/>
        </w:rPr>
        <w:t>Rosso</w:t>
      </w:r>
      <w:proofErr w:type="spellEnd"/>
      <w:r w:rsidR="00D97EF7" w:rsidRPr="006A493C">
        <w:rPr>
          <w:rStyle w:val="CitaoHTML"/>
          <w:rFonts w:ascii="Arial" w:hAnsi="Arial" w:cs="Arial"/>
          <w:i w:val="0"/>
          <w:sz w:val="24"/>
          <w:szCs w:val="24"/>
        </w:rPr>
        <w:t xml:space="preserve"> TRF, Dorneles BV. Contagem numérica em estudantes com síndromes de X-Frágil e </w:t>
      </w:r>
      <w:proofErr w:type="spellStart"/>
      <w:r w:rsidR="00D97EF7" w:rsidRPr="006A493C">
        <w:rPr>
          <w:rStyle w:val="CitaoHTML"/>
          <w:rFonts w:ascii="Arial" w:hAnsi="Arial" w:cs="Arial"/>
          <w:i w:val="0"/>
          <w:sz w:val="24"/>
          <w:szCs w:val="24"/>
        </w:rPr>
        <w:t>Prader-Willi</w:t>
      </w:r>
      <w:proofErr w:type="spellEnd"/>
      <w:r w:rsidR="00D97EF7" w:rsidRPr="006A493C">
        <w:rPr>
          <w:rStyle w:val="CitaoHTML"/>
          <w:rFonts w:ascii="Arial" w:hAnsi="Arial" w:cs="Arial"/>
          <w:i w:val="0"/>
          <w:sz w:val="24"/>
          <w:szCs w:val="24"/>
        </w:rPr>
        <w:t xml:space="preserve">. Revista Brasileira de Educação Especial. </w:t>
      </w:r>
      <w:proofErr w:type="gramStart"/>
      <w:r w:rsidR="00D97EF7" w:rsidRPr="006A493C">
        <w:rPr>
          <w:rStyle w:val="CitaoHTML"/>
          <w:rFonts w:ascii="Arial" w:hAnsi="Arial" w:cs="Arial"/>
          <w:i w:val="0"/>
          <w:sz w:val="24"/>
          <w:szCs w:val="24"/>
        </w:rPr>
        <w:t>2012;</w:t>
      </w:r>
      <w:proofErr w:type="gramEnd"/>
      <w:r w:rsidR="00D97EF7" w:rsidRPr="006A493C">
        <w:rPr>
          <w:rStyle w:val="CitaoHTML"/>
          <w:rFonts w:ascii="Arial" w:hAnsi="Arial" w:cs="Arial"/>
          <w:i w:val="0"/>
          <w:sz w:val="24"/>
          <w:szCs w:val="24"/>
        </w:rPr>
        <w:t xml:space="preserve">18(2):231–44. Disponível em: </w:t>
      </w:r>
      <w:proofErr w:type="gramStart"/>
      <w:r w:rsidR="00D97EF7" w:rsidRPr="006A493C">
        <w:rPr>
          <w:rStyle w:val="CitaoHTML"/>
          <w:rFonts w:ascii="Arial" w:hAnsi="Arial" w:cs="Arial"/>
          <w:i w:val="0"/>
          <w:sz w:val="24"/>
          <w:szCs w:val="24"/>
        </w:rPr>
        <w:t>http://www.scielo.br/scielo.</w:t>
      </w:r>
      <w:proofErr w:type="gramEnd"/>
      <w:r w:rsidR="00D97EF7" w:rsidRPr="006A493C">
        <w:rPr>
          <w:rStyle w:val="CitaoHTML"/>
          <w:rFonts w:ascii="Arial" w:hAnsi="Arial" w:cs="Arial"/>
          <w:i w:val="0"/>
          <w:sz w:val="24"/>
          <w:szCs w:val="24"/>
        </w:rPr>
        <w:t>php?</w:t>
      </w:r>
      <w:proofErr w:type="gramStart"/>
      <w:r w:rsidR="00D97EF7" w:rsidRPr="006A493C">
        <w:rPr>
          <w:rStyle w:val="CitaoHTML"/>
          <w:rFonts w:ascii="Arial" w:hAnsi="Arial" w:cs="Arial"/>
          <w:i w:val="0"/>
          <w:sz w:val="24"/>
          <w:szCs w:val="24"/>
        </w:rPr>
        <w:t>script</w:t>
      </w:r>
      <w:proofErr w:type="gramEnd"/>
      <w:r w:rsidR="00D97EF7" w:rsidRPr="006A493C">
        <w:rPr>
          <w:rStyle w:val="CitaoHTML"/>
          <w:rFonts w:ascii="Arial" w:hAnsi="Arial" w:cs="Arial"/>
          <w:i w:val="0"/>
          <w:sz w:val="24"/>
          <w:szCs w:val="24"/>
        </w:rPr>
        <w:t>=sci_abstract&amp;pid=S1413-65382012000200005&amp;lng=en&amp;nrm=iso&amp;tlng=pt</w:t>
      </w:r>
    </w:p>
    <w:p w:rsidR="00300125" w:rsidRDefault="00300125" w:rsidP="00441DA6">
      <w:pPr>
        <w:autoSpaceDE w:val="0"/>
        <w:autoSpaceDN w:val="0"/>
        <w:adjustRightInd w:val="0"/>
        <w:spacing w:after="0" w:line="240" w:lineRule="auto"/>
        <w:ind w:firstLine="709"/>
        <w:jc w:val="both"/>
        <w:rPr>
          <w:rFonts w:ascii="Arial" w:eastAsia="Times New Roman" w:hAnsi="Arial" w:cs="Arial"/>
          <w:bCs/>
          <w:sz w:val="24"/>
          <w:szCs w:val="24"/>
          <w:lang w:eastAsia="pt-BR"/>
        </w:rPr>
      </w:pPr>
    </w:p>
    <w:p w:rsidR="00441DA6" w:rsidRPr="006A493C" w:rsidRDefault="00441DA6" w:rsidP="00441DA6">
      <w:pPr>
        <w:autoSpaceDE w:val="0"/>
        <w:autoSpaceDN w:val="0"/>
        <w:adjustRightInd w:val="0"/>
        <w:spacing w:after="0" w:line="240" w:lineRule="auto"/>
        <w:ind w:firstLine="709"/>
        <w:jc w:val="both"/>
        <w:rPr>
          <w:rFonts w:ascii="Arial" w:eastAsia="Times New Roman" w:hAnsi="Arial" w:cs="Arial"/>
          <w:bCs/>
          <w:sz w:val="24"/>
          <w:szCs w:val="24"/>
          <w:lang w:eastAsia="pt-BR"/>
        </w:rPr>
      </w:pPr>
    </w:p>
    <w:p w:rsidR="00E40F59" w:rsidRPr="006A493C" w:rsidRDefault="00300125" w:rsidP="00441DA6">
      <w:pPr>
        <w:autoSpaceDE w:val="0"/>
        <w:autoSpaceDN w:val="0"/>
        <w:adjustRightInd w:val="0"/>
        <w:spacing w:after="0" w:line="240" w:lineRule="auto"/>
        <w:jc w:val="both"/>
        <w:rPr>
          <w:rFonts w:ascii="Arial" w:eastAsia="Times New Roman" w:hAnsi="Arial" w:cs="Arial"/>
          <w:bCs/>
          <w:sz w:val="24"/>
          <w:szCs w:val="24"/>
          <w:lang w:eastAsia="pt-BR"/>
        </w:rPr>
      </w:pPr>
      <w:r w:rsidRPr="006A493C">
        <w:rPr>
          <w:rFonts w:ascii="Arial" w:eastAsia="Times New Roman" w:hAnsi="Arial" w:cs="Arial"/>
          <w:bCs/>
          <w:sz w:val="24"/>
          <w:szCs w:val="24"/>
          <w:lang w:val="en-US" w:eastAsia="pt-BR"/>
        </w:rPr>
        <w:t>13</w:t>
      </w:r>
      <w:r w:rsidR="004606B8" w:rsidRPr="006A493C">
        <w:rPr>
          <w:rFonts w:ascii="Arial" w:eastAsia="Times New Roman" w:hAnsi="Arial" w:cs="Arial"/>
          <w:bCs/>
          <w:sz w:val="24"/>
          <w:szCs w:val="24"/>
          <w:lang w:val="en-US" w:eastAsia="pt-BR"/>
        </w:rPr>
        <w:t xml:space="preserve"> </w:t>
      </w:r>
      <w:proofErr w:type="spellStart"/>
      <w:r w:rsidR="004606B8" w:rsidRPr="006A493C">
        <w:rPr>
          <w:rFonts w:ascii="Arial" w:eastAsia="Times New Roman" w:hAnsi="Arial" w:cs="Arial"/>
          <w:bCs/>
          <w:sz w:val="24"/>
          <w:szCs w:val="24"/>
          <w:lang w:val="en-US" w:eastAsia="pt-BR"/>
        </w:rPr>
        <w:t>Hessl</w:t>
      </w:r>
      <w:proofErr w:type="spellEnd"/>
      <w:r w:rsidR="004606B8" w:rsidRPr="006A493C">
        <w:rPr>
          <w:rFonts w:ascii="Arial" w:eastAsia="Times New Roman" w:hAnsi="Arial" w:cs="Arial"/>
          <w:bCs/>
          <w:sz w:val="24"/>
          <w:szCs w:val="24"/>
          <w:lang w:val="en-US" w:eastAsia="pt-BR"/>
        </w:rPr>
        <w:t xml:space="preserve"> D, Grigsby J. Fragile X-associated tremor/ataxia syndrome: another phenotype of the fragile X gene. </w:t>
      </w:r>
      <w:proofErr w:type="spellStart"/>
      <w:r w:rsidR="004606B8" w:rsidRPr="006A493C">
        <w:rPr>
          <w:rFonts w:ascii="Arial" w:eastAsia="Times New Roman" w:hAnsi="Arial" w:cs="Arial"/>
          <w:bCs/>
          <w:sz w:val="24"/>
          <w:szCs w:val="24"/>
          <w:lang w:eastAsia="pt-BR"/>
        </w:rPr>
        <w:t>The</w:t>
      </w:r>
      <w:proofErr w:type="spellEnd"/>
      <w:r w:rsidR="004606B8" w:rsidRPr="006A493C">
        <w:rPr>
          <w:rFonts w:ascii="Arial" w:eastAsia="Times New Roman" w:hAnsi="Arial" w:cs="Arial"/>
          <w:bCs/>
          <w:sz w:val="24"/>
          <w:szCs w:val="24"/>
          <w:lang w:eastAsia="pt-BR"/>
        </w:rPr>
        <w:t xml:space="preserve"> </w:t>
      </w:r>
      <w:proofErr w:type="spellStart"/>
      <w:r w:rsidR="004606B8" w:rsidRPr="006A493C">
        <w:rPr>
          <w:rFonts w:ascii="Arial" w:eastAsia="Times New Roman" w:hAnsi="Arial" w:cs="Arial"/>
          <w:bCs/>
          <w:sz w:val="24"/>
          <w:szCs w:val="24"/>
          <w:lang w:eastAsia="pt-BR"/>
        </w:rPr>
        <w:t>Clinical</w:t>
      </w:r>
      <w:proofErr w:type="spellEnd"/>
      <w:r w:rsidR="004606B8" w:rsidRPr="006A493C">
        <w:rPr>
          <w:rFonts w:ascii="Arial" w:eastAsia="Times New Roman" w:hAnsi="Arial" w:cs="Arial"/>
          <w:bCs/>
          <w:sz w:val="24"/>
          <w:szCs w:val="24"/>
          <w:lang w:eastAsia="pt-BR"/>
        </w:rPr>
        <w:t xml:space="preserve"> </w:t>
      </w:r>
      <w:proofErr w:type="spellStart"/>
      <w:r w:rsidR="004606B8" w:rsidRPr="006A493C">
        <w:rPr>
          <w:rFonts w:ascii="Arial" w:eastAsia="Times New Roman" w:hAnsi="Arial" w:cs="Arial"/>
          <w:bCs/>
          <w:sz w:val="24"/>
          <w:szCs w:val="24"/>
          <w:lang w:eastAsia="pt-BR"/>
        </w:rPr>
        <w:t>Neuropsychologist</w:t>
      </w:r>
      <w:proofErr w:type="spellEnd"/>
      <w:r w:rsidR="004606B8" w:rsidRPr="006A493C">
        <w:rPr>
          <w:rFonts w:ascii="Arial" w:eastAsia="Times New Roman" w:hAnsi="Arial" w:cs="Arial"/>
          <w:bCs/>
          <w:sz w:val="24"/>
          <w:szCs w:val="24"/>
          <w:lang w:eastAsia="pt-BR"/>
        </w:rPr>
        <w:t xml:space="preserve">. </w:t>
      </w:r>
      <w:proofErr w:type="gramStart"/>
      <w:r w:rsidR="004606B8" w:rsidRPr="006A493C">
        <w:rPr>
          <w:rFonts w:ascii="Arial" w:eastAsia="Times New Roman" w:hAnsi="Arial" w:cs="Arial"/>
          <w:bCs/>
          <w:sz w:val="24"/>
          <w:szCs w:val="24"/>
          <w:lang w:eastAsia="pt-BR"/>
        </w:rPr>
        <w:t>2016;</w:t>
      </w:r>
      <w:proofErr w:type="gramEnd"/>
      <w:r w:rsidR="004606B8" w:rsidRPr="006A493C">
        <w:rPr>
          <w:rFonts w:ascii="Arial" w:eastAsia="Times New Roman" w:hAnsi="Arial" w:cs="Arial"/>
          <w:bCs/>
          <w:sz w:val="24"/>
          <w:szCs w:val="24"/>
          <w:lang w:eastAsia="pt-BR"/>
        </w:rPr>
        <w:t xml:space="preserve">30(6):810–4. Disponível em: </w:t>
      </w:r>
      <w:proofErr w:type="gramStart"/>
      <w:r w:rsidR="004606B8" w:rsidRPr="006A493C">
        <w:rPr>
          <w:rFonts w:ascii="Arial" w:eastAsia="Times New Roman" w:hAnsi="Arial" w:cs="Arial"/>
          <w:bCs/>
          <w:sz w:val="24"/>
          <w:szCs w:val="24"/>
          <w:lang w:eastAsia="pt-BR"/>
        </w:rPr>
        <w:t>http://dx.doi.org/10.</w:t>
      </w:r>
      <w:proofErr w:type="gramEnd"/>
      <w:r w:rsidR="004606B8" w:rsidRPr="006A493C">
        <w:rPr>
          <w:rFonts w:ascii="Arial" w:eastAsia="Times New Roman" w:hAnsi="Arial" w:cs="Arial"/>
          <w:bCs/>
          <w:sz w:val="24"/>
          <w:szCs w:val="24"/>
          <w:lang w:eastAsia="pt-BR"/>
        </w:rPr>
        <w:t>1080/13854046.2016.1186661</w:t>
      </w:r>
    </w:p>
    <w:p w:rsidR="00E40F59" w:rsidRDefault="00E40F59" w:rsidP="00441DA6">
      <w:pPr>
        <w:autoSpaceDE w:val="0"/>
        <w:autoSpaceDN w:val="0"/>
        <w:adjustRightInd w:val="0"/>
        <w:spacing w:after="0" w:line="240" w:lineRule="auto"/>
        <w:ind w:firstLine="709"/>
        <w:jc w:val="both"/>
        <w:rPr>
          <w:rFonts w:ascii="Arial" w:eastAsia="Times New Roman" w:hAnsi="Arial" w:cs="Arial"/>
          <w:bCs/>
          <w:sz w:val="24"/>
          <w:szCs w:val="24"/>
          <w:lang w:eastAsia="pt-BR"/>
        </w:rPr>
      </w:pPr>
    </w:p>
    <w:p w:rsidR="00441DA6" w:rsidRPr="006A493C" w:rsidRDefault="00441DA6" w:rsidP="00441DA6">
      <w:pPr>
        <w:autoSpaceDE w:val="0"/>
        <w:autoSpaceDN w:val="0"/>
        <w:adjustRightInd w:val="0"/>
        <w:spacing w:after="0" w:line="240" w:lineRule="auto"/>
        <w:ind w:firstLine="709"/>
        <w:jc w:val="both"/>
        <w:rPr>
          <w:rFonts w:ascii="Arial" w:eastAsia="Times New Roman" w:hAnsi="Arial" w:cs="Arial"/>
          <w:bCs/>
          <w:sz w:val="24"/>
          <w:szCs w:val="24"/>
          <w:lang w:eastAsia="pt-BR"/>
        </w:rPr>
      </w:pPr>
    </w:p>
    <w:p w:rsidR="00E40F59" w:rsidRPr="006A493C" w:rsidRDefault="00441DA6" w:rsidP="00441DA6">
      <w:pPr>
        <w:autoSpaceDE w:val="0"/>
        <w:autoSpaceDN w:val="0"/>
        <w:adjustRightInd w:val="0"/>
        <w:spacing w:after="0" w:line="240" w:lineRule="auto"/>
        <w:jc w:val="both"/>
        <w:rPr>
          <w:rFonts w:ascii="Arial" w:eastAsia="Times New Roman" w:hAnsi="Arial" w:cs="Arial"/>
          <w:bCs/>
          <w:sz w:val="24"/>
          <w:szCs w:val="24"/>
          <w:lang w:eastAsia="pt-BR"/>
        </w:rPr>
      </w:pPr>
      <w:r>
        <w:rPr>
          <w:rStyle w:val="CitaoHTML"/>
          <w:rFonts w:ascii="Arial" w:hAnsi="Arial" w:cs="Arial"/>
          <w:i w:val="0"/>
          <w:sz w:val="24"/>
          <w:szCs w:val="24"/>
        </w:rPr>
        <w:t>14</w:t>
      </w:r>
      <w:r w:rsidR="002B4463" w:rsidRPr="006A493C">
        <w:rPr>
          <w:rStyle w:val="CitaoHTML"/>
          <w:rFonts w:ascii="Arial" w:hAnsi="Arial" w:cs="Arial"/>
          <w:i w:val="0"/>
          <w:sz w:val="24"/>
          <w:szCs w:val="24"/>
        </w:rPr>
        <w:t xml:space="preserve"> </w:t>
      </w:r>
      <w:proofErr w:type="spellStart"/>
      <w:r w:rsidR="002B4463" w:rsidRPr="006A493C">
        <w:rPr>
          <w:rStyle w:val="CitaoHTML"/>
          <w:rFonts w:ascii="Arial" w:hAnsi="Arial" w:cs="Arial"/>
          <w:i w:val="0"/>
          <w:sz w:val="24"/>
          <w:szCs w:val="24"/>
        </w:rPr>
        <w:t>Stegani</w:t>
      </w:r>
      <w:proofErr w:type="spellEnd"/>
      <w:r w:rsidR="002B4463" w:rsidRPr="006A493C">
        <w:rPr>
          <w:rStyle w:val="CitaoHTML"/>
          <w:rFonts w:ascii="Arial" w:hAnsi="Arial" w:cs="Arial"/>
          <w:i w:val="0"/>
          <w:sz w:val="24"/>
          <w:szCs w:val="24"/>
        </w:rPr>
        <w:t xml:space="preserve"> FC. Desafios na avaliação genético-molecular de pacientes com </w:t>
      </w:r>
      <w:proofErr w:type="gramStart"/>
      <w:r w:rsidR="002B4463" w:rsidRPr="006A493C">
        <w:rPr>
          <w:rStyle w:val="CitaoHTML"/>
          <w:rFonts w:ascii="Arial" w:hAnsi="Arial" w:cs="Arial"/>
          <w:i w:val="0"/>
          <w:sz w:val="24"/>
          <w:szCs w:val="24"/>
        </w:rPr>
        <w:t>suspeita da síndrome do x-frágil atendidos na rede pública de saúde do estado de Goiás</w:t>
      </w:r>
      <w:proofErr w:type="gramEnd"/>
      <w:r w:rsidR="002B4463" w:rsidRPr="006A493C">
        <w:rPr>
          <w:rStyle w:val="CitaoHTML"/>
          <w:rFonts w:ascii="Arial" w:hAnsi="Arial" w:cs="Arial"/>
          <w:i w:val="0"/>
          <w:sz w:val="24"/>
          <w:szCs w:val="24"/>
        </w:rPr>
        <w:t xml:space="preserve"> [Dissertação de mestrado]. [</w:t>
      </w:r>
      <w:proofErr w:type="spellStart"/>
      <w:r w:rsidR="002B4463" w:rsidRPr="006A493C">
        <w:rPr>
          <w:rStyle w:val="CitaoHTML"/>
          <w:rFonts w:ascii="Arial" w:hAnsi="Arial" w:cs="Arial"/>
          <w:i w:val="0"/>
          <w:sz w:val="24"/>
          <w:szCs w:val="24"/>
        </w:rPr>
        <w:t>Goiania</w:t>
      </w:r>
      <w:proofErr w:type="spellEnd"/>
      <w:r w:rsidR="002B4463" w:rsidRPr="006A493C">
        <w:rPr>
          <w:rStyle w:val="CitaoHTML"/>
          <w:rFonts w:ascii="Arial" w:hAnsi="Arial" w:cs="Arial"/>
          <w:i w:val="0"/>
          <w:sz w:val="24"/>
          <w:szCs w:val="24"/>
        </w:rPr>
        <w:t xml:space="preserve"> - GO]: Pontifícia Universidade Católica de Goiás; 2011. Disponível em: http://tede2.pucgoias.edu.br:8080/handle/tede/2335</w:t>
      </w:r>
    </w:p>
    <w:p w:rsidR="00754ED3" w:rsidRDefault="00754ED3" w:rsidP="00441DA6">
      <w:pPr>
        <w:autoSpaceDE w:val="0"/>
        <w:autoSpaceDN w:val="0"/>
        <w:adjustRightInd w:val="0"/>
        <w:spacing w:after="0" w:line="240" w:lineRule="auto"/>
        <w:ind w:firstLine="709"/>
        <w:jc w:val="both"/>
        <w:rPr>
          <w:rFonts w:ascii="Arial" w:eastAsia="Times New Roman" w:hAnsi="Arial" w:cs="Arial"/>
          <w:bCs/>
          <w:sz w:val="24"/>
          <w:szCs w:val="24"/>
          <w:lang w:eastAsia="pt-BR"/>
        </w:rPr>
      </w:pPr>
    </w:p>
    <w:p w:rsidR="00441DA6" w:rsidRPr="006A493C" w:rsidRDefault="00441DA6" w:rsidP="00441DA6">
      <w:pPr>
        <w:autoSpaceDE w:val="0"/>
        <w:autoSpaceDN w:val="0"/>
        <w:adjustRightInd w:val="0"/>
        <w:spacing w:after="0" w:line="240" w:lineRule="auto"/>
        <w:ind w:firstLine="709"/>
        <w:jc w:val="both"/>
        <w:rPr>
          <w:rFonts w:ascii="Arial" w:eastAsia="Times New Roman" w:hAnsi="Arial" w:cs="Arial"/>
          <w:bCs/>
          <w:sz w:val="24"/>
          <w:szCs w:val="24"/>
          <w:lang w:eastAsia="pt-BR"/>
        </w:rPr>
      </w:pPr>
    </w:p>
    <w:p w:rsidR="00E40F59" w:rsidRPr="006A493C" w:rsidRDefault="00441DA6" w:rsidP="00441DA6">
      <w:pPr>
        <w:autoSpaceDE w:val="0"/>
        <w:autoSpaceDN w:val="0"/>
        <w:adjustRightInd w:val="0"/>
        <w:spacing w:after="0" w:line="24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15</w:t>
      </w:r>
      <w:r w:rsidR="002B4463" w:rsidRPr="006A493C">
        <w:rPr>
          <w:rFonts w:ascii="Arial" w:eastAsia="Times New Roman" w:hAnsi="Arial" w:cs="Arial"/>
          <w:bCs/>
          <w:sz w:val="24"/>
          <w:szCs w:val="24"/>
          <w:lang w:eastAsia="pt-BR"/>
        </w:rPr>
        <w:t xml:space="preserve"> </w:t>
      </w:r>
      <w:proofErr w:type="spellStart"/>
      <w:r w:rsidR="002B4463" w:rsidRPr="006A493C">
        <w:rPr>
          <w:rFonts w:ascii="Arial" w:eastAsia="Times New Roman" w:hAnsi="Arial" w:cs="Arial"/>
          <w:bCs/>
          <w:sz w:val="24"/>
          <w:szCs w:val="24"/>
          <w:lang w:eastAsia="pt-BR"/>
        </w:rPr>
        <w:t>Christofolini</w:t>
      </w:r>
      <w:proofErr w:type="spellEnd"/>
      <w:r w:rsidR="002B4463" w:rsidRPr="006A493C">
        <w:rPr>
          <w:rFonts w:ascii="Arial" w:eastAsia="Times New Roman" w:hAnsi="Arial" w:cs="Arial"/>
          <w:bCs/>
          <w:sz w:val="24"/>
          <w:szCs w:val="24"/>
          <w:lang w:eastAsia="pt-BR"/>
        </w:rPr>
        <w:t xml:space="preserve"> DM, Pinheiro FS, </w:t>
      </w:r>
      <w:proofErr w:type="spellStart"/>
      <w:r w:rsidR="002B4463" w:rsidRPr="006A493C">
        <w:rPr>
          <w:rFonts w:ascii="Arial" w:eastAsia="Times New Roman" w:hAnsi="Arial" w:cs="Arial"/>
          <w:bCs/>
          <w:sz w:val="24"/>
          <w:szCs w:val="24"/>
          <w:lang w:eastAsia="pt-BR"/>
        </w:rPr>
        <w:t>Bianco</w:t>
      </w:r>
      <w:proofErr w:type="spellEnd"/>
      <w:r w:rsidR="002B4463" w:rsidRPr="006A493C">
        <w:rPr>
          <w:rFonts w:ascii="Arial" w:eastAsia="Times New Roman" w:hAnsi="Arial" w:cs="Arial"/>
          <w:bCs/>
          <w:sz w:val="24"/>
          <w:szCs w:val="24"/>
          <w:lang w:eastAsia="pt-BR"/>
        </w:rPr>
        <w:t xml:space="preserve"> B, </w:t>
      </w:r>
      <w:proofErr w:type="spellStart"/>
      <w:r w:rsidR="002B4463" w:rsidRPr="006A493C">
        <w:rPr>
          <w:rFonts w:ascii="Arial" w:eastAsia="Times New Roman" w:hAnsi="Arial" w:cs="Arial"/>
          <w:bCs/>
          <w:sz w:val="24"/>
          <w:szCs w:val="24"/>
          <w:lang w:eastAsia="pt-BR"/>
        </w:rPr>
        <w:t>Melaragno</w:t>
      </w:r>
      <w:proofErr w:type="spellEnd"/>
      <w:r w:rsidR="002B4463" w:rsidRPr="006A493C">
        <w:rPr>
          <w:rFonts w:ascii="Arial" w:eastAsia="Times New Roman" w:hAnsi="Arial" w:cs="Arial"/>
          <w:bCs/>
          <w:sz w:val="24"/>
          <w:szCs w:val="24"/>
          <w:lang w:eastAsia="pt-BR"/>
        </w:rPr>
        <w:t xml:space="preserve"> MI, Ramos MA de P, </w:t>
      </w:r>
      <w:proofErr w:type="spellStart"/>
      <w:r w:rsidR="002B4463" w:rsidRPr="006A493C">
        <w:rPr>
          <w:rFonts w:ascii="Arial" w:eastAsia="Times New Roman" w:hAnsi="Arial" w:cs="Arial"/>
          <w:bCs/>
          <w:sz w:val="24"/>
          <w:szCs w:val="24"/>
          <w:lang w:eastAsia="pt-BR"/>
        </w:rPr>
        <w:t>Brunoni</w:t>
      </w:r>
      <w:proofErr w:type="spellEnd"/>
      <w:r w:rsidR="002B4463" w:rsidRPr="006A493C">
        <w:rPr>
          <w:rFonts w:ascii="Arial" w:eastAsia="Times New Roman" w:hAnsi="Arial" w:cs="Arial"/>
          <w:bCs/>
          <w:sz w:val="24"/>
          <w:szCs w:val="24"/>
          <w:lang w:eastAsia="pt-BR"/>
        </w:rPr>
        <w:t xml:space="preserve"> D, </w:t>
      </w:r>
      <w:proofErr w:type="spellStart"/>
      <w:proofErr w:type="gramStart"/>
      <w:r w:rsidR="002B4463" w:rsidRPr="006A493C">
        <w:rPr>
          <w:rFonts w:ascii="Arial" w:eastAsia="Times New Roman" w:hAnsi="Arial" w:cs="Arial"/>
          <w:bCs/>
          <w:sz w:val="24"/>
          <w:szCs w:val="24"/>
          <w:lang w:eastAsia="pt-BR"/>
        </w:rPr>
        <w:t>et</w:t>
      </w:r>
      <w:proofErr w:type="spellEnd"/>
      <w:proofErr w:type="gramEnd"/>
      <w:r w:rsidR="002B4463" w:rsidRPr="006A493C">
        <w:rPr>
          <w:rFonts w:ascii="Arial" w:eastAsia="Times New Roman" w:hAnsi="Arial" w:cs="Arial"/>
          <w:bCs/>
          <w:sz w:val="24"/>
          <w:szCs w:val="24"/>
          <w:lang w:eastAsia="pt-BR"/>
        </w:rPr>
        <w:t xml:space="preserve"> al. Síndrome de tremor e </w:t>
      </w:r>
      <w:proofErr w:type="spellStart"/>
      <w:r w:rsidR="002B4463" w:rsidRPr="006A493C">
        <w:rPr>
          <w:rFonts w:ascii="Arial" w:eastAsia="Times New Roman" w:hAnsi="Arial" w:cs="Arial"/>
          <w:bCs/>
          <w:sz w:val="24"/>
          <w:szCs w:val="24"/>
          <w:lang w:eastAsia="pt-BR"/>
        </w:rPr>
        <w:t>ataxia</w:t>
      </w:r>
      <w:proofErr w:type="spellEnd"/>
      <w:r w:rsidR="002B4463" w:rsidRPr="006A493C">
        <w:rPr>
          <w:rFonts w:ascii="Arial" w:eastAsia="Times New Roman" w:hAnsi="Arial" w:cs="Arial"/>
          <w:bCs/>
          <w:sz w:val="24"/>
          <w:szCs w:val="24"/>
          <w:lang w:eastAsia="pt-BR"/>
        </w:rPr>
        <w:t xml:space="preserve"> associada ao X frágil: rastreamento por PCR em amostra de idosos. </w:t>
      </w:r>
      <w:proofErr w:type="spellStart"/>
      <w:r w:rsidR="002B4463" w:rsidRPr="006A493C">
        <w:rPr>
          <w:rFonts w:ascii="Arial" w:eastAsia="Times New Roman" w:hAnsi="Arial" w:cs="Arial"/>
          <w:bCs/>
          <w:sz w:val="24"/>
          <w:szCs w:val="24"/>
          <w:lang w:eastAsia="pt-BR"/>
        </w:rPr>
        <w:t>Arq</w:t>
      </w:r>
      <w:proofErr w:type="spellEnd"/>
      <w:r w:rsidR="002B4463" w:rsidRPr="006A493C">
        <w:rPr>
          <w:rFonts w:ascii="Arial" w:eastAsia="Times New Roman" w:hAnsi="Arial" w:cs="Arial"/>
          <w:bCs/>
          <w:sz w:val="24"/>
          <w:szCs w:val="24"/>
          <w:lang w:eastAsia="pt-BR"/>
        </w:rPr>
        <w:t xml:space="preserve"> </w:t>
      </w:r>
      <w:proofErr w:type="spellStart"/>
      <w:r w:rsidR="002B4463" w:rsidRPr="006A493C">
        <w:rPr>
          <w:rFonts w:ascii="Arial" w:eastAsia="Times New Roman" w:hAnsi="Arial" w:cs="Arial"/>
          <w:bCs/>
          <w:sz w:val="24"/>
          <w:szCs w:val="24"/>
          <w:lang w:eastAsia="pt-BR"/>
        </w:rPr>
        <w:t>Bras</w:t>
      </w:r>
      <w:proofErr w:type="spellEnd"/>
      <w:r w:rsidR="002B4463" w:rsidRPr="006A493C">
        <w:rPr>
          <w:rFonts w:ascii="Arial" w:eastAsia="Times New Roman" w:hAnsi="Arial" w:cs="Arial"/>
          <w:bCs/>
          <w:sz w:val="24"/>
          <w:szCs w:val="24"/>
          <w:lang w:eastAsia="pt-BR"/>
        </w:rPr>
        <w:t xml:space="preserve"> </w:t>
      </w:r>
      <w:proofErr w:type="spellStart"/>
      <w:r w:rsidR="002B4463" w:rsidRPr="006A493C">
        <w:rPr>
          <w:rFonts w:ascii="Arial" w:eastAsia="Times New Roman" w:hAnsi="Arial" w:cs="Arial"/>
          <w:bCs/>
          <w:sz w:val="24"/>
          <w:szCs w:val="24"/>
          <w:lang w:eastAsia="pt-BR"/>
        </w:rPr>
        <w:t>Ciên</w:t>
      </w:r>
      <w:proofErr w:type="spellEnd"/>
      <w:r w:rsidR="002B4463" w:rsidRPr="006A493C">
        <w:rPr>
          <w:rFonts w:ascii="Arial" w:eastAsia="Times New Roman" w:hAnsi="Arial" w:cs="Arial"/>
          <w:bCs/>
          <w:sz w:val="24"/>
          <w:szCs w:val="24"/>
          <w:lang w:eastAsia="pt-BR"/>
        </w:rPr>
        <w:t xml:space="preserve"> Saúde. 30 de abril de </w:t>
      </w:r>
      <w:proofErr w:type="gramStart"/>
      <w:r w:rsidR="002B4463" w:rsidRPr="006A493C">
        <w:rPr>
          <w:rFonts w:ascii="Arial" w:eastAsia="Times New Roman" w:hAnsi="Arial" w:cs="Arial"/>
          <w:bCs/>
          <w:sz w:val="24"/>
          <w:szCs w:val="24"/>
          <w:lang w:eastAsia="pt-BR"/>
        </w:rPr>
        <w:t>2009;</w:t>
      </w:r>
      <w:proofErr w:type="gramEnd"/>
      <w:r w:rsidR="002B4463" w:rsidRPr="006A493C">
        <w:rPr>
          <w:rFonts w:ascii="Arial" w:eastAsia="Times New Roman" w:hAnsi="Arial" w:cs="Arial"/>
          <w:bCs/>
          <w:sz w:val="24"/>
          <w:szCs w:val="24"/>
          <w:lang w:eastAsia="pt-BR"/>
        </w:rPr>
        <w:t xml:space="preserve">34(1):22–6. Disponível em: </w:t>
      </w:r>
      <w:proofErr w:type="gramStart"/>
      <w:r w:rsidR="002B4463" w:rsidRPr="006A493C">
        <w:rPr>
          <w:rFonts w:ascii="Arial" w:eastAsia="Times New Roman" w:hAnsi="Arial" w:cs="Arial"/>
          <w:bCs/>
          <w:sz w:val="24"/>
          <w:szCs w:val="24"/>
          <w:lang w:eastAsia="pt-BR"/>
        </w:rPr>
        <w:t>https</w:t>
      </w:r>
      <w:proofErr w:type="gramEnd"/>
      <w:r w:rsidR="002B4463" w:rsidRPr="006A493C">
        <w:rPr>
          <w:rFonts w:ascii="Arial" w:eastAsia="Times New Roman" w:hAnsi="Arial" w:cs="Arial"/>
          <w:bCs/>
          <w:sz w:val="24"/>
          <w:szCs w:val="24"/>
          <w:lang w:eastAsia="pt-BR"/>
        </w:rPr>
        <w:t>://www.portalnepas.org.br/abcs/article/view/141</w:t>
      </w:r>
    </w:p>
    <w:p w:rsidR="00E40F59" w:rsidRDefault="00E40F59" w:rsidP="00441DA6">
      <w:pPr>
        <w:autoSpaceDE w:val="0"/>
        <w:autoSpaceDN w:val="0"/>
        <w:adjustRightInd w:val="0"/>
        <w:spacing w:after="0" w:line="240" w:lineRule="auto"/>
        <w:ind w:firstLine="709"/>
        <w:jc w:val="both"/>
        <w:rPr>
          <w:rFonts w:ascii="Arial" w:eastAsia="Times New Roman" w:hAnsi="Arial" w:cs="Arial"/>
          <w:bCs/>
          <w:sz w:val="24"/>
          <w:szCs w:val="24"/>
          <w:lang w:eastAsia="pt-BR"/>
        </w:rPr>
      </w:pPr>
    </w:p>
    <w:p w:rsidR="00441DA6" w:rsidRPr="006A493C" w:rsidRDefault="00441DA6" w:rsidP="00441DA6">
      <w:pPr>
        <w:autoSpaceDE w:val="0"/>
        <w:autoSpaceDN w:val="0"/>
        <w:adjustRightInd w:val="0"/>
        <w:spacing w:after="0" w:line="240" w:lineRule="auto"/>
        <w:ind w:firstLine="709"/>
        <w:jc w:val="both"/>
        <w:rPr>
          <w:rFonts w:ascii="Arial" w:eastAsia="Times New Roman" w:hAnsi="Arial" w:cs="Arial"/>
          <w:bCs/>
          <w:sz w:val="24"/>
          <w:szCs w:val="24"/>
          <w:lang w:eastAsia="pt-BR"/>
        </w:rPr>
      </w:pPr>
    </w:p>
    <w:p w:rsidR="00441DA6" w:rsidRDefault="00441DA6" w:rsidP="00441DA6">
      <w:pPr>
        <w:autoSpaceDE w:val="0"/>
        <w:autoSpaceDN w:val="0"/>
        <w:adjustRightInd w:val="0"/>
        <w:spacing w:after="0" w:line="240" w:lineRule="auto"/>
        <w:jc w:val="both"/>
        <w:rPr>
          <w:rFonts w:ascii="Arial" w:eastAsia="Times New Roman" w:hAnsi="Arial" w:cs="Arial"/>
          <w:bCs/>
          <w:sz w:val="24"/>
          <w:szCs w:val="24"/>
          <w:lang w:eastAsia="pt-BR"/>
        </w:rPr>
      </w:pPr>
      <w:r>
        <w:rPr>
          <w:rFonts w:ascii="Arial" w:eastAsia="Times New Roman" w:hAnsi="Arial" w:cs="Arial"/>
          <w:bCs/>
          <w:sz w:val="24"/>
          <w:szCs w:val="24"/>
          <w:lang w:val="en-US" w:eastAsia="pt-BR"/>
        </w:rPr>
        <w:t>16</w:t>
      </w:r>
      <w:r w:rsidR="002B4463" w:rsidRPr="006A493C">
        <w:rPr>
          <w:rFonts w:ascii="Arial" w:eastAsia="Times New Roman" w:hAnsi="Arial" w:cs="Arial"/>
          <w:bCs/>
          <w:sz w:val="24"/>
          <w:szCs w:val="24"/>
          <w:lang w:val="en-US" w:eastAsia="pt-BR"/>
        </w:rPr>
        <w:t xml:space="preserve"> Bailey DB, </w:t>
      </w:r>
      <w:proofErr w:type="spellStart"/>
      <w:r w:rsidR="002B4463" w:rsidRPr="006A493C">
        <w:rPr>
          <w:rFonts w:ascii="Arial" w:eastAsia="Times New Roman" w:hAnsi="Arial" w:cs="Arial"/>
          <w:bCs/>
          <w:sz w:val="24"/>
          <w:szCs w:val="24"/>
          <w:lang w:val="en-US" w:eastAsia="pt-BR"/>
        </w:rPr>
        <w:t>Raspa</w:t>
      </w:r>
      <w:proofErr w:type="spellEnd"/>
      <w:r w:rsidR="002B4463" w:rsidRPr="006A493C">
        <w:rPr>
          <w:rFonts w:ascii="Arial" w:eastAsia="Times New Roman" w:hAnsi="Arial" w:cs="Arial"/>
          <w:bCs/>
          <w:sz w:val="24"/>
          <w:szCs w:val="24"/>
          <w:lang w:val="en-US" w:eastAsia="pt-BR"/>
        </w:rPr>
        <w:t xml:space="preserve"> M, Bishop E, Holiday D. No Change in the Age of Diagnosis for Fragile X Syndrome: Findings </w:t>
      </w:r>
      <w:proofErr w:type="gramStart"/>
      <w:r w:rsidR="002B4463" w:rsidRPr="006A493C">
        <w:rPr>
          <w:rFonts w:ascii="Arial" w:eastAsia="Times New Roman" w:hAnsi="Arial" w:cs="Arial"/>
          <w:bCs/>
          <w:sz w:val="24"/>
          <w:szCs w:val="24"/>
          <w:lang w:val="en-US" w:eastAsia="pt-BR"/>
        </w:rPr>
        <w:t>From</w:t>
      </w:r>
      <w:proofErr w:type="gramEnd"/>
      <w:r w:rsidR="002B4463" w:rsidRPr="006A493C">
        <w:rPr>
          <w:rFonts w:ascii="Arial" w:eastAsia="Times New Roman" w:hAnsi="Arial" w:cs="Arial"/>
          <w:bCs/>
          <w:sz w:val="24"/>
          <w:szCs w:val="24"/>
          <w:lang w:val="en-US" w:eastAsia="pt-BR"/>
        </w:rPr>
        <w:t xml:space="preserve"> a National Parent Survey. </w:t>
      </w:r>
      <w:proofErr w:type="spellStart"/>
      <w:r w:rsidR="002B4463" w:rsidRPr="008D3151">
        <w:rPr>
          <w:rFonts w:ascii="Arial" w:eastAsia="Times New Roman" w:hAnsi="Arial" w:cs="Arial"/>
          <w:bCs/>
          <w:sz w:val="24"/>
          <w:szCs w:val="24"/>
          <w:lang w:eastAsia="pt-BR"/>
        </w:rPr>
        <w:t>Pediatrics</w:t>
      </w:r>
      <w:proofErr w:type="spellEnd"/>
      <w:r w:rsidR="002B4463" w:rsidRPr="008D3151">
        <w:rPr>
          <w:rFonts w:ascii="Arial" w:eastAsia="Times New Roman" w:hAnsi="Arial" w:cs="Arial"/>
          <w:bCs/>
          <w:sz w:val="24"/>
          <w:szCs w:val="24"/>
          <w:lang w:eastAsia="pt-BR"/>
        </w:rPr>
        <w:t xml:space="preserve">. </w:t>
      </w:r>
      <w:proofErr w:type="gramStart"/>
      <w:r w:rsidR="002B4463" w:rsidRPr="008D3151">
        <w:rPr>
          <w:rFonts w:ascii="Arial" w:eastAsia="Times New Roman" w:hAnsi="Arial" w:cs="Arial"/>
          <w:bCs/>
          <w:sz w:val="24"/>
          <w:szCs w:val="24"/>
          <w:lang w:eastAsia="pt-BR"/>
        </w:rPr>
        <w:t>2009;</w:t>
      </w:r>
      <w:proofErr w:type="gramEnd"/>
      <w:r w:rsidR="002B4463" w:rsidRPr="008D3151">
        <w:rPr>
          <w:rFonts w:ascii="Arial" w:eastAsia="Times New Roman" w:hAnsi="Arial" w:cs="Arial"/>
          <w:bCs/>
          <w:sz w:val="24"/>
          <w:szCs w:val="24"/>
          <w:lang w:eastAsia="pt-BR"/>
        </w:rPr>
        <w:t>124(2):527–33. Disponível em: http://pediatrics.aappublications.org/content/124/2/527</w:t>
      </w:r>
      <w:r w:rsidR="00E40F59" w:rsidRPr="006A493C">
        <w:rPr>
          <w:rFonts w:ascii="Arial" w:eastAsia="Times New Roman" w:hAnsi="Arial" w:cs="Arial"/>
          <w:bCs/>
          <w:sz w:val="24"/>
          <w:szCs w:val="24"/>
          <w:lang w:eastAsia="pt-BR"/>
        </w:rPr>
        <w:t>.</w:t>
      </w:r>
    </w:p>
    <w:p w:rsidR="00E40F59" w:rsidRPr="006A493C" w:rsidRDefault="00441DA6" w:rsidP="00441DA6">
      <w:pPr>
        <w:autoSpaceDE w:val="0"/>
        <w:autoSpaceDN w:val="0"/>
        <w:adjustRightInd w:val="0"/>
        <w:spacing w:after="0" w:line="24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lastRenderedPageBreak/>
        <w:t>17</w:t>
      </w:r>
      <w:r w:rsidR="002B4463" w:rsidRPr="006A493C">
        <w:rPr>
          <w:rFonts w:ascii="Arial" w:eastAsia="Times New Roman" w:hAnsi="Arial" w:cs="Arial"/>
          <w:bCs/>
          <w:sz w:val="24"/>
          <w:szCs w:val="24"/>
          <w:lang w:eastAsia="pt-BR"/>
        </w:rPr>
        <w:t xml:space="preserve"> Modesto AM, Aguiar M de FM, Barbosa H, Vilela SSL, Santos M, Ferrari I, </w:t>
      </w:r>
      <w:proofErr w:type="spellStart"/>
      <w:proofErr w:type="gramStart"/>
      <w:r w:rsidR="002B4463" w:rsidRPr="006A493C">
        <w:rPr>
          <w:rFonts w:ascii="Arial" w:eastAsia="Times New Roman" w:hAnsi="Arial" w:cs="Arial"/>
          <w:bCs/>
          <w:sz w:val="24"/>
          <w:szCs w:val="24"/>
          <w:lang w:eastAsia="pt-BR"/>
        </w:rPr>
        <w:t>et</w:t>
      </w:r>
      <w:proofErr w:type="spellEnd"/>
      <w:proofErr w:type="gramEnd"/>
      <w:r w:rsidR="002B4463" w:rsidRPr="006A493C">
        <w:rPr>
          <w:rFonts w:ascii="Arial" w:eastAsia="Times New Roman" w:hAnsi="Arial" w:cs="Arial"/>
          <w:bCs/>
          <w:sz w:val="24"/>
          <w:szCs w:val="24"/>
          <w:lang w:eastAsia="pt-BR"/>
        </w:rPr>
        <w:t xml:space="preserve"> al. Síndrome do X frágil: relato de caso em dois irmãos. J </w:t>
      </w:r>
      <w:proofErr w:type="spellStart"/>
      <w:r w:rsidR="002B4463" w:rsidRPr="006A493C">
        <w:rPr>
          <w:rFonts w:ascii="Arial" w:eastAsia="Times New Roman" w:hAnsi="Arial" w:cs="Arial"/>
          <w:bCs/>
          <w:sz w:val="24"/>
          <w:szCs w:val="24"/>
          <w:lang w:eastAsia="pt-BR"/>
        </w:rPr>
        <w:t>Pediatr</w:t>
      </w:r>
      <w:proofErr w:type="spellEnd"/>
      <w:r w:rsidR="002B4463" w:rsidRPr="006A493C">
        <w:rPr>
          <w:rFonts w:ascii="Arial" w:eastAsia="Times New Roman" w:hAnsi="Arial" w:cs="Arial"/>
          <w:bCs/>
          <w:sz w:val="24"/>
          <w:szCs w:val="24"/>
          <w:lang w:eastAsia="pt-BR"/>
        </w:rPr>
        <w:t xml:space="preserve"> (Rio J). </w:t>
      </w:r>
      <w:proofErr w:type="gramStart"/>
      <w:r w:rsidR="002B4463" w:rsidRPr="006A493C">
        <w:rPr>
          <w:rFonts w:ascii="Arial" w:eastAsia="Times New Roman" w:hAnsi="Arial" w:cs="Arial"/>
          <w:bCs/>
          <w:sz w:val="24"/>
          <w:szCs w:val="24"/>
          <w:lang w:eastAsia="pt-BR"/>
        </w:rPr>
        <w:t>1997;</w:t>
      </w:r>
      <w:proofErr w:type="gramEnd"/>
      <w:r w:rsidR="002B4463" w:rsidRPr="006A493C">
        <w:rPr>
          <w:rFonts w:ascii="Arial" w:eastAsia="Times New Roman" w:hAnsi="Arial" w:cs="Arial"/>
          <w:bCs/>
          <w:sz w:val="24"/>
          <w:szCs w:val="24"/>
          <w:lang w:eastAsia="pt-BR"/>
        </w:rPr>
        <w:t>73(6):419–22. Disponível em: http://www.jped.com.br/Redirect.aspx?varArtigo=572</w:t>
      </w:r>
    </w:p>
    <w:p w:rsidR="00E40F59" w:rsidRDefault="00E40F59" w:rsidP="00441DA6">
      <w:pPr>
        <w:autoSpaceDE w:val="0"/>
        <w:autoSpaceDN w:val="0"/>
        <w:adjustRightInd w:val="0"/>
        <w:spacing w:after="0" w:line="240" w:lineRule="auto"/>
        <w:ind w:firstLine="709"/>
        <w:jc w:val="both"/>
        <w:rPr>
          <w:rFonts w:ascii="Arial" w:eastAsia="Times New Roman" w:hAnsi="Arial" w:cs="Arial"/>
          <w:bCs/>
          <w:sz w:val="24"/>
          <w:szCs w:val="24"/>
          <w:lang w:eastAsia="pt-BR"/>
        </w:rPr>
      </w:pPr>
    </w:p>
    <w:p w:rsidR="00441DA6" w:rsidRPr="006A493C" w:rsidRDefault="00441DA6" w:rsidP="00441DA6">
      <w:pPr>
        <w:autoSpaceDE w:val="0"/>
        <w:autoSpaceDN w:val="0"/>
        <w:adjustRightInd w:val="0"/>
        <w:spacing w:after="0" w:line="240" w:lineRule="auto"/>
        <w:ind w:firstLine="709"/>
        <w:jc w:val="both"/>
        <w:rPr>
          <w:rFonts w:ascii="Arial" w:eastAsia="Times New Roman" w:hAnsi="Arial" w:cs="Arial"/>
          <w:bCs/>
          <w:sz w:val="24"/>
          <w:szCs w:val="24"/>
          <w:lang w:eastAsia="pt-BR"/>
        </w:rPr>
      </w:pPr>
    </w:p>
    <w:p w:rsidR="00E40F59" w:rsidRPr="006A493C" w:rsidRDefault="00441DA6" w:rsidP="00441DA6">
      <w:pPr>
        <w:autoSpaceDE w:val="0"/>
        <w:autoSpaceDN w:val="0"/>
        <w:adjustRightInd w:val="0"/>
        <w:spacing w:after="0" w:line="240" w:lineRule="auto"/>
        <w:jc w:val="both"/>
        <w:rPr>
          <w:rFonts w:ascii="Arial" w:eastAsia="Times New Roman" w:hAnsi="Arial" w:cs="Arial"/>
          <w:bCs/>
          <w:sz w:val="24"/>
          <w:szCs w:val="24"/>
          <w:lang w:eastAsia="pt-BR"/>
        </w:rPr>
      </w:pPr>
      <w:proofErr w:type="gramStart"/>
      <w:r>
        <w:rPr>
          <w:rFonts w:ascii="Arial" w:eastAsia="Times New Roman" w:hAnsi="Arial" w:cs="Arial"/>
          <w:bCs/>
          <w:sz w:val="24"/>
          <w:szCs w:val="24"/>
          <w:lang w:eastAsia="pt-BR"/>
        </w:rPr>
        <w:t>18</w:t>
      </w:r>
      <w:r w:rsidR="00F464FC" w:rsidRPr="006A493C">
        <w:rPr>
          <w:rFonts w:ascii="Arial" w:eastAsia="Times New Roman" w:hAnsi="Arial" w:cs="Arial"/>
          <w:bCs/>
          <w:sz w:val="24"/>
          <w:szCs w:val="24"/>
          <w:lang w:eastAsia="pt-BR"/>
        </w:rPr>
        <w:t xml:space="preserve"> Queiroz</w:t>
      </w:r>
      <w:proofErr w:type="gramEnd"/>
      <w:r w:rsidR="00F464FC" w:rsidRPr="006A493C">
        <w:rPr>
          <w:rFonts w:ascii="Arial" w:eastAsia="Times New Roman" w:hAnsi="Arial" w:cs="Arial"/>
          <w:bCs/>
          <w:sz w:val="24"/>
          <w:szCs w:val="24"/>
          <w:lang w:eastAsia="pt-BR"/>
        </w:rPr>
        <w:t xml:space="preserve"> MA de. Avaliação de pré-mutação por PCR na síndrome do X frágil [Dissertação de mestrado]. [Florianópolis - SC]: Universidade Federal de Santa Catarina; 2006. Disponível em: </w:t>
      </w:r>
      <w:proofErr w:type="gramStart"/>
      <w:r w:rsidR="00F464FC" w:rsidRPr="006A493C">
        <w:rPr>
          <w:rFonts w:ascii="Arial" w:eastAsia="Times New Roman" w:hAnsi="Arial" w:cs="Arial"/>
          <w:bCs/>
          <w:sz w:val="24"/>
          <w:szCs w:val="24"/>
          <w:lang w:eastAsia="pt-BR"/>
        </w:rPr>
        <w:t>https</w:t>
      </w:r>
      <w:proofErr w:type="gramEnd"/>
      <w:r w:rsidR="00F464FC" w:rsidRPr="006A493C">
        <w:rPr>
          <w:rFonts w:ascii="Arial" w:eastAsia="Times New Roman" w:hAnsi="Arial" w:cs="Arial"/>
          <w:bCs/>
          <w:sz w:val="24"/>
          <w:szCs w:val="24"/>
          <w:lang w:eastAsia="pt-BR"/>
        </w:rPr>
        <w:t>://repositorio.ufsc.br/xmlui/handle/123456789/88478</w:t>
      </w:r>
    </w:p>
    <w:p w:rsidR="00E40F59" w:rsidRDefault="00E40F59" w:rsidP="00441DA6">
      <w:pPr>
        <w:tabs>
          <w:tab w:val="left" w:pos="1178"/>
        </w:tabs>
        <w:autoSpaceDE w:val="0"/>
        <w:autoSpaceDN w:val="0"/>
        <w:adjustRightInd w:val="0"/>
        <w:spacing w:after="0" w:line="240" w:lineRule="auto"/>
        <w:ind w:firstLine="709"/>
        <w:jc w:val="both"/>
        <w:rPr>
          <w:rFonts w:ascii="Arial" w:eastAsia="Times New Roman" w:hAnsi="Arial" w:cs="Arial"/>
          <w:bCs/>
          <w:sz w:val="24"/>
          <w:szCs w:val="24"/>
          <w:lang w:eastAsia="pt-BR"/>
        </w:rPr>
      </w:pPr>
    </w:p>
    <w:p w:rsidR="00441DA6" w:rsidRPr="006A493C" w:rsidRDefault="00441DA6" w:rsidP="00441DA6">
      <w:pPr>
        <w:tabs>
          <w:tab w:val="left" w:pos="1178"/>
        </w:tabs>
        <w:autoSpaceDE w:val="0"/>
        <w:autoSpaceDN w:val="0"/>
        <w:adjustRightInd w:val="0"/>
        <w:spacing w:after="0" w:line="240" w:lineRule="auto"/>
        <w:ind w:firstLine="709"/>
        <w:jc w:val="both"/>
        <w:rPr>
          <w:rFonts w:ascii="Arial" w:eastAsia="Times New Roman" w:hAnsi="Arial" w:cs="Arial"/>
          <w:bCs/>
          <w:sz w:val="24"/>
          <w:szCs w:val="24"/>
          <w:lang w:eastAsia="pt-BR"/>
        </w:rPr>
      </w:pPr>
    </w:p>
    <w:p w:rsidR="00441DA6" w:rsidRDefault="00441DA6" w:rsidP="00441DA6">
      <w:pPr>
        <w:autoSpaceDE w:val="0"/>
        <w:autoSpaceDN w:val="0"/>
        <w:adjustRightInd w:val="0"/>
        <w:spacing w:after="0" w:line="24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19</w:t>
      </w:r>
      <w:r w:rsidR="004B14E4" w:rsidRPr="006A493C">
        <w:rPr>
          <w:rFonts w:ascii="Arial" w:eastAsia="Times New Roman" w:hAnsi="Arial" w:cs="Arial"/>
          <w:bCs/>
          <w:sz w:val="24"/>
          <w:szCs w:val="24"/>
          <w:lang w:eastAsia="pt-BR"/>
        </w:rPr>
        <w:t xml:space="preserve"> </w:t>
      </w:r>
      <w:proofErr w:type="spellStart"/>
      <w:r w:rsidR="004B14E4" w:rsidRPr="006A493C">
        <w:rPr>
          <w:rFonts w:ascii="Arial" w:eastAsia="Times New Roman" w:hAnsi="Arial" w:cs="Arial"/>
          <w:bCs/>
          <w:sz w:val="24"/>
          <w:szCs w:val="24"/>
          <w:lang w:eastAsia="pt-BR"/>
        </w:rPr>
        <w:t>Floriani</w:t>
      </w:r>
      <w:proofErr w:type="spellEnd"/>
      <w:r w:rsidR="004B14E4" w:rsidRPr="006A493C">
        <w:rPr>
          <w:rFonts w:ascii="Arial" w:eastAsia="Times New Roman" w:hAnsi="Arial" w:cs="Arial"/>
          <w:bCs/>
          <w:sz w:val="24"/>
          <w:szCs w:val="24"/>
          <w:lang w:eastAsia="pt-BR"/>
        </w:rPr>
        <w:t xml:space="preserve"> MA, Boas MRV, Rosa RFM, Trevisan P, </w:t>
      </w:r>
      <w:proofErr w:type="spellStart"/>
      <w:r w:rsidR="004B14E4" w:rsidRPr="006A493C">
        <w:rPr>
          <w:rFonts w:ascii="Arial" w:eastAsia="Times New Roman" w:hAnsi="Arial" w:cs="Arial"/>
          <w:bCs/>
          <w:sz w:val="24"/>
          <w:szCs w:val="24"/>
          <w:lang w:eastAsia="pt-BR"/>
        </w:rPr>
        <w:t>Dorfman</w:t>
      </w:r>
      <w:proofErr w:type="spellEnd"/>
      <w:r w:rsidR="004B14E4" w:rsidRPr="006A493C">
        <w:rPr>
          <w:rFonts w:ascii="Arial" w:eastAsia="Times New Roman" w:hAnsi="Arial" w:cs="Arial"/>
          <w:bCs/>
          <w:sz w:val="24"/>
          <w:szCs w:val="24"/>
          <w:lang w:eastAsia="pt-BR"/>
        </w:rPr>
        <w:t xml:space="preserve"> LE, Rosa RCM, </w:t>
      </w:r>
      <w:proofErr w:type="spellStart"/>
      <w:proofErr w:type="gramStart"/>
      <w:r w:rsidR="004B14E4" w:rsidRPr="006A493C">
        <w:rPr>
          <w:rFonts w:ascii="Arial" w:eastAsia="Times New Roman" w:hAnsi="Arial" w:cs="Arial"/>
          <w:bCs/>
          <w:sz w:val="24"/>
          <w:szCs w:val="24"/>
          <w:lang w:eastAsia="pt-BR"/>
        </w:rPr>
        <w:t>et</w:t>
      </w:r>
      <w:proofErr w:type="spellEnd"/>
      <w:proofErr w:type="gramEnd"/>
      <w:r w:rsidR="004B14E4" w:rsidRPr="006A493C">
        <w:rPr>
          <w:rFonts w:ascii="Arial" w:eastAsia="Times New Roman" w:hAnsi="Arial" w:cs="Arial"/>
          <w:bCs/>
          <w:sz w:val="24"/>
          <w:szCs w:val="24"/>
          <w:lang w:eastAsia="pt-BR"/>
        </w:rPr>
        <w:t xml:space="preserve"> al. Relato de um paciente com a síndrome do X frágil identificada de forma inesperada por meio do cariótipo. J </w:t>
      </w:r>
      <w:proofErr w:type="spellStart"/>
      <w:r w:rsidR="004B14E4" w:rsidRPr="006A493C">
        <w:rPr>
          <w:rFonts w:ascii="Arial" w:eastAsia="Times New Roman" w:hAnsi="Arial" w:cs="Arial"/>
          <w:bCs/>
          <w:sz w:val="24"/>
          <w:szCs w:val="24"/>
          <w:lang w:eastAsia="pt-BR"/>
        </w:rPr>
        <w:t>Bras</w:t>
      </w:r>
      <w:proofErr w:type="spellEnd"/>
      <w:r w:rsidR="004B14E4" w:rsidRPr="006A493C">
        <w:rPr>
          <w:rFonts w:ascii="Arial" w:eastAsia="Times New Roman" w:hAnsi="Arial" w:cs="Arial"/>
          <w:bCs/>
          <w:sz w:val="24"/>
          <w:szCs w:val="24"/>
          <w:lang w:eastAsia="pt-BR"/>
        </w:rPr>
        <w:t xml:space="preserve"> </w:t>
      </w:r>
      <w:proofErr w:type="spellStart"/>
      <w:r w:rsidR="004B14E4" w:rsidRPr="006A493C">
        <w:rPr>
          <w:rFonts w:ascii="Arial" w:eastAsia="Times New Roman" w:hAnsi="Arial" w:cs="Arial"/>
          <w:bCs/>
          <w:sz w:val="24"/>
          <w:szCs w:val="24"/>
          <w:lang w:eastAsia="pt-BR"/>
        </w:rPr>
        <w:t>Patol</w:t>
      </w:r>
      <w:proofErr w:type="spellEnd"/>
      <w:r w:rsidR="004B14E4" w:rsidRPr="006A493C">
        <w:rPr>
          <w:rFonts w:ascii="Arial" w:eastAsia="Times New Roman" w:hAnsi="Arial" w:cs="Arial"/>
          <w:bCs/>
          <w:sz w:val="24"/>
          <w:szCs w:val="24"/>
          <w:lang w:eastAsia="pt-BR"/>
        </w:rPr>
        <w:t xml:space="preserve"> </w:t>
      </w:r>
      <w:proofErr w:type="spellStart"/>
      <w:r w:rsidR="004B14E4" w:rsidRPr="006A493C">
        <w:rPr>
          <w:rFonts w:ascii="Arial" w:eastAsia="Times New Roman" w:hAnsi="Arial" w:cs="Arial"/>
          <w:bCs/>
          <w:sz w:val="24"/>
          <w:szCs w:val="24"/>
          <w:lang w:eastAsia="pt-BR"/>
        </w:rPr>
        <w:t>Med</w:t>
      </w:r>
      <w:proofErr w:type="spellEnd"/>
      <w:r w:rsidR="004B14E4" w:rsidRPr="006A493C">
        <w:rPr>
          <w:rFonts w:ascii="Arial" w:eastAsia="Times New Roman" w:hAnsi="Arial" w:cs="Arial"/>
          <w:bCs/>
          <w:sz w:val="24"/>
          <w:szCs w:val="24"/>
          <w:lang w:eastAsia="pt-BR"/>
        </w:rPr>
        <w:t xml:space="preserve"> Lab. </w:t>
      </w:r>
      <w:proofErr w:type="gramStart"/>
      <w:r w:rsidR="004B14E4" w:rsidRPr="006A493C">
        <w:rPr>
          <w:rFonts w:ascii="Arial" w:eastAsia="Times New Roman" w:hAnsi="Arial" w:cs="Arial"/>
          <w:bCs/>
          <w:sz w:val="24"/>
          <w:szCs w:val="24"/>
          <w:lang w:eastAsia="pt-BR"/>
        </w:rPr>
        <w:t>2017;</w:t>
      </w:r>
      <w:proofErr w:type="gramEnd"/>
      <w:r w:rsidR="004B14E4" w:rsidRPr="006A493C">
        <w:rPr>
          <w:rFonts w:ascii="Arial" w:eastAsia="Times New Roman" w:hAnsi="Arial" w:cs="Arial"/>
          <w:bCs/>
          <w:sz w:val="24"/>
          <w:szCs w:val="24"/>
          <w:lang w:eastAsia="pt-BR"/>
        </w:rPr>
        <w:t xml:space="preserve">53(2):108–9. Disponível em: </w:t>
      </w:r>
      <w:proofErr w:type="gramStart"/>
      <w:r w:rsidRPr="00441DA6">
        <w:rPr>
          <w:rFonts w:ascii="Arial" w:eastAsia="Times New Roman" w:hAnsi="Arial" w:cs="Arial"/>
          <w:bCs/>
          <w:sz w:val="24"/>
          <w:szCs w:val="24"/>
          <w:lang w:eastAsia="pt-BR"/>
        </w:rPr>
        <w:t>http://www.scielo.br/scielo.</w:t>
      </w:r>
      <w:proofErr w:type="gramEnd"/>
      <w:r w:rsidRPr="00441DA6">
        <w:rPr>
          <w:rFonts w:ascii="Arial" w:eastAsia="Times New Roman" w:hAnsi="Arial" w:cs="Arial"/>
          <w:bCs/>
          <w:sz w:val="24"/>
          <w:szCs w:val="24"/>
          <w:lang w:eastAsia="pt-BR"/>
        </w:rPr>
        <w:t>php?</w:t>
      </w:r>
      <w:proofErr w:type="gramStart"/>
      <w:r w:rsidRPr="00441DA6">
        <w:rPr>
          <w:rFonts w:ascii="Arial" w:eastAsia="Times New Roman" w:hAnsi="Arial" w:cs="Arial"/>
          <w:bCs/>
          <w:sz w:val="24"/>
          <w:szCs w:val="24"/>
          <w:lang w:eastAsia="pt-BR"/>
        </w:rPr>
        <w:t>script</w:t>
      </w:r>
      <w:proofErr w:type="gramEnd"/>
      <w:r w:rsidRPr="00441DA6">
        <w:rPr>
          <w:rFonts w:ascii="Arial" w:eastAsia="Times New Roman" w:hAnsi="Arial" w:cs="Arial"/>
          <w:bCs/>
          <w:sz w:val="24"/>
          <w:szCs w:val="24"/>
          <w:lang w:eastAsia="pt-BR"/>
        </w:rPr>
        <w:t>=sci_abstract&amp;pid=S1676-24442017000200108&amp;lng=en&amp;nrm=iso&amp;tlng=en</w:t>
      </w:r>
    </w:p>
    <w:p w:rsidR="00441DA6" w:rsidRDefault="00441DA6">
      <w:pPr>
        <w:rPr>
          <w:rFonts w:ascii="Arial" w:eastAsia="Times New Roman" w:hAnsi="Arial" w:cs="Arial"/>
          <w:bCs/>
          <w:sz w:val="24"/>
          <w:szCs w:val="24"/>
          <w:lang w:eastAsia="pt-BR"/>
        </w:rPr>
      </w:pPr>
      <w:r>
        <w:rPr>
          <w:rFonts w:ascii="Arial" w:eastAsia="Times New Roman" w:hAnsi="Arial" w:cs="Arial"/>
          <w:bCs/>
          <w:sz w:val="24"/>
          <w:szCs w:val="24"/>
          <w:lang w:eastAsia="pt-BR"/>
        </w:rPr>
        <w:br w:type="page"/>
      </w:r>
    </w:p>
    <w:p w:rsidR="00441DA6" w:rsidRDefault="00441DA6" w:rsidP="00441DA6">
      <w:pPr>
        <w:spacing w:after="0" w:line="360" w:lineRule="auto"/>
        <w:jc w:val="both"/>
        <w:rPr>
          <w:rFonts w:ascii="Arial" w:hAnsi="Arial" w:cs="Arial"/>
          <w:b/>
          <w:iCs/>
          <w:sz w:val="28"/>
          <w:szCs w:val="28"/>
        </w:rPr>
      </w:pPr>
      <w:r w:rsidRPr="00441DA6">
        <w:rPr>
          <w:rFonts w:ascii="Arial" w:hAnsi="Arial" w:cs="Arial"/>
          <w:b/>
          <w:iCs/>
          <w:sz w:val="28"/>
          <w:szCs w:val="28"/>
        </w:rPr>
        <w:lastRenderedPageBreak/>
        <w:t>AGRADECIMENTOS</w:t>
      </w:r>
    </w:p>
    <w:p w:rsidR="00441DA6" w:rsidRPr="00441DA6" w:rsidRDefault="00441DA6" w:rsidP="00441DA6">
      <w:pPr>
        <w:spacing w:after="0" w:line="360" w:lineRule="auto"/>
        <w:jc w:val="both"/>
        <w:rPr>
          <w:rFonts w:ascii="Arial" w:hAnsi="Arial" w:cs="Arial"/>
          <w:iCs/>
          <w:sz w:val="28"/>
          <w:szCs w:val="28"/>
        </w:rPr>
      </w:pPr>
    </w:p>
    <w:p w:rsidR="00441DA6" w:rsidRPr="00441DA6" w:rsidRDefault="00441DA6" w:rsidP="00441DA6">
      <w:pPr>
        <w:spacing w:after="0" w:line="360" w:lineRule="auto"/>
        <w:jc w:val="both"/>
        <w:rPr>
          <w:rFonts w:ascii="Arial" w:hAnsi="Arial" w:cs="Arial"/>
          <w:b/>
          <w:iCs/>
          <w:sz w:val="24"/>
          <w:szCs w:val="24"/>
        </w:rPr>
      </w:pPr>
      <w:r w:rsidRPr="00441DA6">
        <w:rPr>
          <w:rFonts w:ascii="Arial" w:hAnsi="Arial" w:cs="Arial"/>
          <w:sz w:val="24"/>
          <w:szCs w:val="24"/>
        </w:rPr>
        <w:tab/>
        <w:t>A faculdade e todo seu corpo docente, direção e administração, que realizam seu trabalho com tanto empenho e carinho, para manter um ensino de máxima qualidade.</w:t>
      </w:r>
    </w:p>
    <w:p w:rsidR="00441DA6" w:rsidRPr="00441DA6" w:rsidRDefault="00441DA6" w:rsidP="00441DA6">
      <w:pPr>
        <w:spacing w:after="0" w:line="360" w:lineRule="auto"/>
        <w:jc w:val="both"/>
        <w:rPr>
          <w:rFonts w:ascii="Arial" w:hAnsi="Arial" w:cs="Arial"/>
          <w:iCs/>
          <w:sz w:val="24"/>
          <w:szCs w:val="24"/>
        </w:rPr>
      </w:pPr>
      <w:r w:rsidRPr="00441DA6">
        <w:rPr>
          <w:rFonts w:ascii="Arial" w:hAnsi="Arial" w:cs="Arial"/>
          <w:sz w:val="24"/>
          <w:szCs w:val="24"/>
        </w:rPr>
        <w:tab/>
      </w:r>
      <w:r w:rsidRPr="00441DA6">
        <w:rPr>
          <w:rFonts w:ascii="Arial" w:hAnsi="Arial" w:cs="Arial"/>
          <w:iCs/>
          <w:sz w:val="24"/>
          <w:szCs w:val="24"/>
        </w:rPr>
        <w:t xml:space="preserve"> Aos funcionários que com o passar do tempo tornaram-se amigos sempre me recebendo com um sorriso no rosto.</w:t>
      </w:r>
    </w:p>
    <w:p w:rsidR="00441DA6" w:rsidRPr="00441DA6" w:rsidRDefault="00441DA6" w:rsidP="00441DA6">
      <w:pPr>
        <w:spacing w:after="0" w:line="360" w:lineRule="auto"/>
        <w:jc w:val="both"/>
        <w:rPr>
          <w:rFonts w:ascii="Arial" w:hAnsi="Arial" w:cs="Arial"/>
          <w:iCs/>
          <w:sz w:val="24"/>
          <w:szCs w:val="24"/>
        </w:rPr>
      </w:pPr>
      <w:r w:rsidRPr="00441DA6">
        <w:rPr>
          <w:rFonts w:ascii="Arial" w:hAnsi="Arial" w:cs="Arial"/>
          <w:sz w:val="24"/>
          <w:szCs w:val="24"/>
        </w:rPr>
        <w:tab/>
      </w:r>
      <w:r w:rsidRPr="00441DA6">
        <w:rPr>
          <w:rFonts w:ascii="Arial" w:hAnsi="Arial" w:cs="Arial"/>
          <w:iCs/>
          <w:sz w:val="24"/>
          <w:szCs w:val="24"/>
        </w:rPr>
        <w:t>Ao meu orientador Prof. Dr. Hugo, por todo apoio, correções, incentivos e confiança depositada em mim para elaborar este trabalho.</w:t>
      </w:r>
    </w:p>
    <w:p w:rsidR="00441DA6" w:rsidRPr="00441DA6" w:rsidRDefault="00441DA6" w:rsidP="00441DA6">
      <w:pPr>
        <w:spacing w:after="0" w:line="360" w:lineRule="auto"/>
        <w:jc w:val="both"/>
        <w:rPr>
          <w:rFonts w:ascii="Arial" w:hAnsi="Arial" w:cs="Arial"/>
          <w:sz w:val="24"/>
          <w:szCs w:val="24"/>
        </w:rPr>
      </w:pPr>
      <w:r w:rsidRPr="00441DA6">
        <w:rPr>
          <w:rFonts w:ascii="Arial" w:hAnsi="Arial" w:cs="Arial"/>
          <w:sz w:val="24"/>
          <w:szCs w:val="24"/>
        </w:rPr>
        <w:tab/>
        <w:t xml:space="preserve">Aos meus pais, pelo amor, carinho, paciência e seus ensinamentos ao longo dos anos. Agradeço de forma especial ao meu pai Clovis que desde o primeiro dia de aula me incentivou a seguir meu sonho e mesmo não estando mais presente fisicamente, esteve ao meu lado todos os dias desta caminhada, e a minha mãe Luciana por não medir esforços para que eu pudesse levar meus estudos adiante. </w:t>
      </w:r>
    </w:p>
    <w:p w:rsidR="00441DA6" w:rsidRPr="00441DA6" w:rsidRDefault="00441DA6" w:rsidP="00441DA6">
      <w:pPr>
        <w:spacing w:after="0" w:line="360" w:lineRule="auto"/>
        <w:jc w:val="both"/>
        <w:rPr>
          <w:rFonts w:ascii="Arial" w:hAnsi="Arial" w:cs="Arial"/>
          <w:sz w:val="24"/>
          <w:szCs w:val="24"/>
        </w:rPr>
      </w:pPr>
      <w:r w:rsidRPr="00441DA6">
        <w:rPr>
          <w:rFonts w:ascii="Arial" w:hAnsi="Arial" w:cs="Arial"/>
          <w:sz w:val="24"/>
          <w:szCs w:val="24"/>
        </w:rPr>
        <w:tab/>
        <w:t>Ao meu namorado, Matheus, pela paciência e pela capacidade de me trazer paz na correria de cada semestre. Obrigada por sempre me incentivar, animar e por acreditar em mim, mesmo quando eu não acreditava.</w:t>
      </w:r>
    </w:p>
    <w:p w:rsidR="00441DA6" w:rsidRPr="00441DA6" w:rsidRDefault="00441DA6" w:rsidP="00441DA6">
      <w:pPr>
        <w:spacing w:after="0" w:line="360" w:lineRule="auto"/>
        <w:jc w:val="both"/>
        <w:rPr>
          <w:rFonts w:ascii="Arial" w:hAnsi="Arial" w:cs="Arial"/>
          <w:sz w:val="24"/>
          <w:szCs w:val="24"/>
        </w:rPr>
      </w:pPr>
      <w:r w:rsidRPr="00441DA6">
        <w:rPr>
          <w:rFonts w:ascii="Arial" w:hAnsi="Arial" w:cs="Arial"/>
          <w:sz w:val="24"/>
          <w:szCs w:val="24"/>
        </w:rPr>
        <w:tab/>
        <w:t>À minha família, que mesmo com a distância nunca duvidou de mim. À minha avó, meu avô, tios, tias e primos que foram exemplo de garra e perseverança. Ao meu primo Geraldo, por me consolar e fazer companhia durante as madrugadas em que não tive inspiração para escrever.</w:t>
      </w:r>
    </w:p>
    <w:p w:rsidR="00441DA6" w:rsidRPr="00441DA6" w:rsidRDefault="00441DA6" w:rsidP="00441DA6">
      <w:pPr>
        <w:spacing w:after="0" w:line="360" w:lineRule="auto"/>
        <w:jc w:val="both"/>
        <w:rPr>
          <w:rFonts w:ascii="Arial" w:hAnsi="Arial" w:cs="Arial"/>
          <w:sz w:val="24"/>
          <w:szCs w:val="24"/>
        </w:rPr>
      </w:pPr>
      <w:r w:rsidRPr="00441DA6">
        <w:rPr>
          <w:rFonts w:ascii="Arial" w:hAnsi="Arial" w:cs="Arial"/>
          <w:sz w:val="24"/>
          <w:szCs w:val="24"/>
        </w:rPr>
        <w:t xml:space="preserve"> </w:t>
      </w:r>
      <w:r w:rsidRPr="00441DA6">
        <w:rPr>
          <w:rFonts w:ascii="Arial" w:hAnsi="Arial" w:cs="Arial"/>
          <w:sz w:val="24"/>
          <w:szCs w:val="24"/>
        </w:rPr>
        <w:tab/>
        <w:t>Aos meus amigos e também ao meu grupo de estágio, pelas alegrias, tristezas e desabafos compartilhados entre um parágrafo e outro.</w:t>
      </w:r>
    </w:p>
    <w:p w:rsidR="00441DA6" w:rsidRPr="00441DA6" w:rsidRDefault="00441DA6" w:rsidP="00441DA6">
      <w:pPr>
        <w:spacing w:after="0" w:line="360" w:lineRule="auto"/>
        <w:jc w:val="both"/>
        <w:rPr>
          <w:rFonts w:ascii="Arial" w:hAnsi="Arial" w:cs="Arial"/>
          <w:sz w:val="24"/>
          <w:szCs w:val="24"/>
        </w:rPr>
      </w:pPr>
      <w:r w:rsidRPr="00441DA6">
        <w:rPr>
          <w:rFonts w:ascii="Arial" w:hAnsi="Arial" w:cs="Arial"/>
          <w:sz w:val="24"/>
          <w:szCs w:val="24"/>
        </w:rPr>
        <w:tab/>
        <w:t xml:space="preserve">À família da paciente </w:t>
      </w:r>
      <w:proofErr w:type="spellStart"/>
      <w:r w:rsidRPr="00441DA6">
        <w:rPr>
          <w:rFonts w:ascii="Arial" w:hAnsi="Arial" w:cs="Arial"/>
          <w:sz w:val="24"/>
          <w:szCs w:val="24"/>
        </w:rPr>
        <w:t>S.M.F.</w:t>
      </w:r>
      <w:proofErr w:type="spellEnd"/>
      <w:r w:rsidRPr="00441DA6">
        <w:rPr>
          <w:rFonts w:ascii="Arial" w:hAnsi="Arial" w:cs="Arial"/>
          <w:sz w:val="24"/>
          <w:szCs w:val="24"/>
        </w:rPr>
        <w:t xml:space="preserve"> pela credibilidade e confiança. </w:t>
      </w:r>
    </w:p>
    <w:p w:rsidR="00441DA6" w:rsidRPr="00441DA6" w:rsidRDefault="00441DA6" w:rsidP="00441DA6">
      <w:pPr>
        <w:spacing w:after="0" w:line="360" w:lineRule="auto"/>
        <w:jc w:val="both"/>
        <w:rPr>
          <w:rFonts w:ascii="Arial" w:hAnsi="Arial" w:cs="Arial"/>
          <w:sz w:val="24"/>
          <w:szCs w:val="24"/>
        </w:rPr>
      </w:pPr>
      <w:r w:rsidRPr="00441DA6">
        <w:rPr>
          <w:rFonts w:ascii="Arial" w:hAnsi="Arial" w:cs="Arial"/>
          <w:sz w:val="24"/>
          <w:szCs w:val="24"/>
        </w:rPr>
        <w:tab/>
        <w:t xml:space="preserve">A todos que direta ou indiretamente contribuíram para a realização deste trabalho.  </w:t>
      </w:r>
    </w:p>
    <w:p w:rsidR="008E742A" w:rsidRDefault="00441DA6" w:rsidP="008E742A">
      <w:pPr>
        <w:spacing w:after="0" w:line="360" w:lineRule="auto"/>
        <w:jc w:val="both"/>
        <w:rPr>
          <w:rFonts w:ascii="Arial" w:hAnsi="Arial" w:cs="Arial"/>
          <w:b/>
          <w:iCs/>
          <w:sz w:val="24"/>
          <w:szCs w:val="24"/>
        </w:rPr>
      </w:pPr>
      <w:r w:rsidRPr="00441DA6">
        <w:rPr>
          <w:rFonts w:ascii="Arial" w:hAnsi="Arial" w:cs="Arial"/>
          <w:sz w:val="24"/>
          <w:szCs w:val="24"/>
        </w:rPr>
        <w:tab/>
      </w:r>
      <w:proofErr w:type="gramStart"/>
      <w:r w:rsidRPr="00441DA6">
        <w:rPr>
          <w:rFonts w:ascii="Arial" w:hAnsi="Arial" w:cs="Arial"/>
          <w:sz w:val="24"/>
          <w:szCs w:val="24"/>
        </w:rPr>
        <w:t>A Deus</w:t>
      </w:r>
      <w:proofErr w:type="gramEnd"/>
      <w:r w:rsidRPr="00441DA6">
        <w:rPr>
          <w:rFonts w:ascii="Arial" w:hAnsi="Arial" w:cs="Arial"/>
          <w:sz w:val="24"/>
          <w:szCs w:val="24"/>
        </w:rPr>
        <w:t xml:space="preserve"> por me fazer compreender que nada é possível sozinha.</w:t>
      </w:r>
    </w:p>
    <w:p w:rsidR="008E742A" w:rsidRDefault="008E742A">
      <w:pPr>
        <w:rPr>
          <w:rFonts w:ascii="Arial" w:hAnsi="Arial" w:cs="Arial"/>
          <w:b/>
          <w:iCs/>
          <w:sz w:val="24"/>
          <w:szCs w:val="24"/>
        </w:rPr>
      </w:pPr>
      <w:r>
        <w:rPr>
          <w:rFonts w:ascii="Arial" w:hAnsi="Arial" w:cs="Arial"/>
          <w:b/>
          <w:iCs/>
          <w:sz w:val="24"/>
          <w:szCs w:val="24"/>
        </w:rPr>
        <w:br w:type="page"/>
      </w:r>
    </w:p>
    <w:p w:rsidR="008E742A" w:rsidRPr="00CB6AF2" w:rsidRDefault="008E742A" w:rsidP="008E742A">
      <w:pPr>
        <w:spacing w:line="360" w:lineRule="auto"/>
        <w:jc w:val="center"/>
        <w:rPr>
          <w:rFonts w:ascii="Arial" w:eastAsia="Calibri" w:hAnsi="Arial" w:cs="Arial"/>
          <w:b/>
          <w:color w:val="000000"/>
          <w:sz w:val="28"/>
          <w:szCs w:val="28"/>
        </w:rPr>
      </w:pPr>
      <w:r w:rsidRPr="00CB6AF2">
        <w:rPr>
          <w:rFonts w:ascii="Arial" w:eastAsia="Calibri" w:hAnsi="Arial" w:cs="Arial"/>
          <w:b/>
          <w:color w:val="000000"/>
          <w:sz w:val="28"/>
          <w:szCs w:val="28"/>
        </w:rPr>
        <w:lastRenderedPageBreak/>
        <w:t>DECLARAÇÃO DE AUTORIZAÇÃO</w:t>
      </w:r>
    </w:p>
    <w:p w:rsidR="008E742A" w:rsidRPr="00CB6AF2" w:rsidRDefault="008E742A" w:rsidP="008E742A">
      <w:pPr>
        <w:spacing w:line="360" w:lineRule="auto"/>
        <w:rPr>
          <w:rFonts w:ascii="Arial" w:eastAsia="Calibri" w:hAnsi="Arial" w:cs="Arial"/>
          <w:color w:val="000000"/>
          <w:sz w:val="24"/>
          <w:szCs w:val="24"/>
        </w:rPr>
      </w:pPr>
    </w:p>
    <w:p w:rsidR="008E742A" w:rsidRPr="00CB6AF2" w:rsidRDefault="008E742A" w:rsidP="008E742A">
      <w:pPr>
        <w:spacing w:line="360" w:lineRule="auto"/>
        <w:jc w:val="center"/>
        <w:rPr>
          <w:rFonts w:ascii="Arial" w:eastAsia="Calibri" w:hAnsi="Arial" w:cs="Arial"/>
          <w:color w:val="000000"/>
          <w:sz w:val="24"/>
          <w:szCs w:val="24"/>
        </w:rPr>
      </w:pPr>
    </w:p>
    <w:p w:rsidR="008E742A" w:rsidRPr="00CB6AF2" w:rsidRDefault="008E742A" w:rsidP="008E742A">
      <w:pPr>
        <w:spacing w:line="360" w:lineRule="auto"/>
        <w:rPr>
          <w:rFonts w:ascii="Arial" w:eastAsia="Calibri" w:hAnsi="Arial" w:cs="Arial"/>
          <w:color w:val="000000"/>
          <w:sz w:val="24"/>
          <w:szCs w:val="24"/>
        </w:rPr>
      </w:pPr>
    </w:p>
    <w:p w:rsidR="008E742A" w:rsidRPr="00CB6AF2" w:rsidRDefault="008E742A" w:rsidP="008E742A">
      <w:pPr>
        <w:spacing w:line="360" w:lineRule="auto"/>
        <w:jc w:val="both"/>
        <w:rPr>
          <w:rFonts w:ascii="Arial" w:eastAsia="Calibri" w:hAnsi="Arial" w:cs="Arial"/>
          <w:color w:val="000000"/>
          <w:sz w:val="24"/>
          <w:szCs w:val="24"/>
        </w:rPr>
      </w:pPr>
      <w:r w:rsidRPr="00CB6AF2">
        <w:rPr>
          <w:rFonts w:ascii="Arial" w:eastAsia="Calibri" w:hAnsi="Arial" w:cs="Arial"/>
          <w:color w:val="000000"/>
          <w:sz w:val="24"/>
          <w:szCs w:val="24"/>
        </w:rPr>
        <w:t xml:space="preserve">Autorizo a reprodução e a divulgação total ou parcial deste trabalho por qualquer meio convencional ou eletrônico, para fins de estudo e pesquisa, desde que citada à fonte. </w:t>
      </w:r>
    </w:p>
    <w:p w:rsidR="008E742A" w:rsidRPr="00CB6AF2" w:rsidRDefault="008E742A" w:rsidP="008E742A">
      <w:pPr>
        <w:spacing w:line="360" w:lineRule="auto"/>
        <w:rPr>
          <w:rFonts w:ascii="Arial" w:eastAsia="Calibri" w:hAnsi="Arial" w:cs="Arial"/>
          <w:color w:val="000000"/>
          <w:sz w:val="24"/>
          <w:szCs w:val="24"/>
        </w:rPr>
      </w:pPr>
    </w:p>
    <w:p w:rsidR="008E742A" w:rsidRPr="00CB6AF2" w:rsidRDefault="008E742A" w:rsidP="008E742A">
      <w:pPr>
        <w:spacing w:line="360" w:lineRule="auto"/>
        <w:jc w:val="center"/>
        <w:rPr>
          <w:rFonts w:ascii="Arial" w:eastAsia="Calibri" w:hAnsi="Arial" w:cs="Arial"/>
          <w:color w:val="000000"/>
          <w:sz w:val="24"/>
          <w:szCs w:val="24"/>
        </w:rPr>
      </w:pPr>
    </w:p>
    <w:p w:rsidR="008E742A" w:rsidRPr="00CB6AF2" w:rsidRDefault="008E742A" w:rsidP="008E742A">
      <w:pPr>
        <w:spacing w:line="360" w:lineRule="auto"/>
        <w:jc w:val="center"/>
        <w:rPr>
          <w:rFonts w:ascii="Arial" w:eastAsia="Calibri" w:hAnsi="Arial" w:cs="Arial"/>
          <w:color w:val="000000"/>
          <w:sz w:val="24"/>
          <w:szCs w:val="24"/>
        </w:rPr>
      </w:pPr>
      <w:r w:rsidRPr="00CB6AF2">
        <w:rPr>
          <w:rFonts w:ascii="Arial" w:eastAsia="Calibri" w:hAnsi="Arial" w:cs="Arial"/>
          <w:color w:val="000000"/>
          <w:sz w:val="24"/>
          <w:szCs w:val="24"/>
        </w:rPr>
        <w:t>Faculdade Patos de Minas - Patos de Minas, 17 de Novembro de 2017.</w:t>
      </w:r>
    </w:p>
    <w:p w:rsidR="008E742A" w:rsidRPr="00CB6AF2" w:rsidRDefault="008E742A" w:rsidP="008E742A">
      <w:pPr>
        <w:spacing w:line="360" w:lineRule="auto"/>
        <w:jc w:val="center"/>
        <w:rPr>
          <w:rFonts w:ascii="Arial" w:eastAsia="Calibri" w:hAnsi="Arial" w:cs="Arial"/>
          <w:color w:val="000000"/>
          <w:sz w:val="24"/>
          <w:szCs w:val="24"/>
        </w:rPr>
      </w:pPr>
    </w:p>
    <w:p w:rsidR="008E742A" w:rsidRPr="00CB6AF2" w:rsidRDefault="008E742A" w:rsidP="008E742A">
      <w:pPr>
        <w:spacing w:line="360" w:lineRule="auto"/>
        <w:rPr>
          <w:rFonts w:ascii="Arial" w:eastAsia="Calibri" w:hAnsi="Arial" w:cs="Arial"/>
          <w:color w:val="000000"/>
          <w:sz w:val="24"/>
          <w:szCs w:val="24"/>
        </w:rPr>
      </w:pPr>
    </w:p>
    <w:p w:rsidR="008E742A" w:rsidRPr="00CB6AF2" w:rsidRDefault="008E742A" w:rsidP="008E742A">
      <w:pPr>
        <w:spacing w:line="360" w:lineRule="auto"/>
        <w:rPr>
          <w:rFonts w:ascii="Arial" w:eastAsia="Calibri" w:hAnsi="Arial" w:cs="Arial"/>
          <w:color w:val="000000"/>
          <w:sz w:val="24"/>
          <w:szCs w:val="24"/>
        </w:rPr>
      </w:pPr>
    </w:p>
    <w:p w:rsidR="008E742A" w:rsidRPr="00CB6AF2" w:rsidRDefault="008E742A" w:rsidP="008E742A">
      <w:pPr>
        <w:spacing w:line="360" w:lineRule="auto"/>
        <w:jc w:val="center"/>
        <w:rPr>
          <w:rFonts w:ascii="Arial" w:eastAsia="Calibri" w:hAnsi="Arial" w:cs="Arial"/>
          <w:color w:val="000000"/>
          <w:sz w:val="24"/>
          <w:szCs w:val="24"/>
        </w:rPr>
      </w:pPr>
    </w:p>
    <w:p w:rsidR="008E742A" w:rsidRPr="00CB6AF2" w:rsidRDefault="008E742A" w:rsidP="008E742A">
      <w:pPr>
        <w:spacing w:line="360" w:lineRule="auto"/>
        <w:jc w:val="right"/>
        <w:rPr>
          <w:rFonts w:ascii="Arial" w:eastAsia="Calibri" w:hAnsi="Arial" w:cs="Arial"/>
          <w:color w:val="000000"/>
          <w:sz w:val="24"/>
          <w:szCs w:val="24"/>
        </w:rPr>
      </w:pPr>
      <w:r w:rsidRPr="00CB6AF2">
        <w:rPr>
          <w:rFonts w:ascii="Arial" w:eastAsia="Calibri" w:hAnsi="Arial" w:cs="Arial"/>
          <w:color w:val="000000"/>
          <w:sz w:val="24"/>
          <w:szCs w:val="24"/>
        </w:rPr>
        <w:t>________________________________________</w:t>
      </w:r>
    </w:p>
    <w:p w:rsidR="008E742A" w:rsidRPr="00CB6AF2" w:rsidRDefault="008E742A" w:rsidP="008E742A">
      <w:pPr>
        <w:jc w:val="right"/>
        <w:rPr>
          <w:rFonts w:ascii="Arial" w:eastAsia="Calibri" w:hAnsi="Arial" w:cs="Arial"/>
          <w:bCs/>
          <w:sz w:val="24"/>
          <w:szCs w:val="24"/>
        </w:rPr>
      </w:pPr>
      <w:r w:rsidRPr="00CB6AF2">
        <w:rPr>
          <w:rFonts w:ascii="Arial" w:eastAsia="Calibri" w:hAnsi="Arial" w:cs="Arial"/>
          <w:bCs/>
          <w:sz w:val="24"/>
          <w:szCs w:val="24"/>
        </w:rPr>
        <w:t>Orientanda</w:t>
      </w:r>
      <w:r>
        <w:rPr>
          <w:rFonts w:ascii="Arial" w:eastAsia="Calibri" w:hAnsi="Arial" w:cs="Arial"/>
          <w:bCs/>
          <w:sz w:val="24"/>
          <w:szCs w:val="24"/>
        </w:rPr>
        <w:t xml:space="preserve">: </w:t>
      </w:r>
      <w:proofErr w:type="spellStart"/>
      <w:r>
        <w:rPr>
          <w:rFonts w:ascii="Arial" w:eastAsia="Calibri" w:hAnsi="Arial" w:cs="Arial"/>
          <w:bCs/>
          <w:sz w:val="24"/>
          <w:szCs w:val="24"/>
        </w:rPr>
        <w:t>Laiamma</w:t>
      </w:r>
      <w:proofErr w:type="spellEnd"/>
      <w:r>
        <w:rPr>
          <w:rFonts w:ascii="Arial" w:eastAsia="Calibri" w:hAnsi="Arial" w:cs="Arial"/>
          <w:bCs/>
          <w:sz w:val="24"/>
          <w:szCs w:val="24"/>
        </w:rPr>
        <w:t xml:space="preserve"> Ribeiro do Amaral</w:t>
      </w:r>
    </w:p>
    <w:p w:rsidR="008E742A" w:rsidRPr="00CB6AF2" w:rsidRDefault="008E742A" w:rsidP="008E742A">
      <w:pPr>
        <w:spacing w:line="360" w:lineRule="auto"/>
        <w:jc w:val="center"/>
        <w:rPr>
          <w:rFonts w:ascii="Arial" w:eastAsia="Calibri" w:hAnsi="Arial" w:cs="Arial"/>
          <w:bCs/>
          <w:sz w:val="24"/>
          <w:szCs w:val="24"/>
        </w:rPr>
      </w:pPr>
    </w:p>
    <w:p w:rsidR="008E742A" w:rsidRPr="00CB6AF2" w:rsidRDefault="008E742A" w:rsidP="008E742A">
      <w:pPr>
        <w:spacing w:line="360" w:lineRule="auto"/>
        <w:jc w:val="center"/>
        <w:rPr>
          <w:rFonts w:ascii="Arial" w:eastAsia="Calibri" w:hAnsi="Arial" w:cs="Arial"/>
          <w:bCs/>
          <w:sz w:val="24"/>
          <w:szCs w:val="24"/>
        </w:rPr>
      </w:pPr>
    </w:p>
    <w:p w:rsidR="008E742A" w:rsidRPr="00CB6AF2" w:rsidRDefault="008E742A" w:rsidP="008E742A">
      <w:pPr>
        <w:spacing w:line="360" w:lineRule="auto"/>
        <w:rPr>
          <w:rFonts w:ascii="Arial" w:eastAsia="Calibri" w:hAnsi="Arial" w:cs="Arial"/>
          <w:bCs/>
          <w:sz w:val="24"/>
          <w:szCs w:val="24"/>
        </w:rPr>
      </w:pPr>
    </w:p>
    <w:p w:rsidR="008E742A" w:rsidRDefault="008E742A" w:rsidP="008E742A">
      <w:pPr>
        <w:jc w:val="right"/>
        <w:rPr>
          <w:rFonts w:ascii="Arial" w:eastAsia="Calibri" w:hAnsi="Arial" w:cs="Arial"/>
          <w:color w:val="000000"/>
          <w:sz w:val="24"/>
          <w:szCs w:val="24"/>
        </w:rPr>
      </w:pPr>
      <w:r w:rsidRPr="00CB6AF2">
        <w:rPr>
          <w:rFonts w:ascii="Arial" w:eastAsia="Calibri" w:hAnsi="Arial" w:cs="Arial"/>
          <w:color w:val="000000"/>
          <w:sz w:val="24"/>
          <w:szCs w:val="24"/>
        </w:rPr>
        <w:t>________________________________________</w:t>
      </w:r>
    </w:p>
    <w:p w:rsidR="008E742A" w:rsidRPr="00CB6AF2" w:rsidRDefault="008E742A" w:rsidP="008E742A">
      <w:pPr>
        <w:jc w:val="right"/>
        <w:rPr>
          <w:rFonts w:ascii="Arial" w:eastAsia="Calibri" w:hAnsi="Arial" w:cs="Arial"/>
          <w:bCs/>
          <w:sz w:val="24"/>
          <w:szCs w:val="24"/>
        </w:rPr>
      </w:pPr>
      <w:r w:rsidRPr="00CB6AF2">
        <w:rPr>
          <w:rFonts w:ascii="Arial" w:eastAsia="Calibri" w:hAnsi="Arial" w:cs="Arial"/>
          <w:bCs/>
          <w:sz w:val="24"/>
          <w:szCs w:val="24"/>
        </w:rPr>
        <w:t xml:space="preserve">Orientador: </w:t>
      </w:r>
      <w:r>
        <w:rPr>
          <w:rFonts w:ascii="Arial" w:eastAsia="Calibri" w:hAnsi="Arial" w:cs="Arial"/>
          <w:bCs/>
          <w:sz w:val="24"/>
          <w:szCs w:val="24"/>
        </w:rPr>
        <w:t>Hugo Christiano Soares Melo</w:t>
      </w:r>
    </w:p>
    <w:p w:rsidR="008E742A" w:rsidRPr="00071475" w:rsidRDefault="008E742A" w:rsidP="008E742A">
      <w:pPr>
        <w:rPr>
          <w:rFonts w:ascii="Arial" w:hAnsi="Arial" w:cs="Arial"/>
        </w:rPr>
      </w:pPr>
    </w:p>
    <w:p w:rsidR="008E742A" w:rsidRDefault="008E742A">
      <w:r>
        <w:br w:type="page"/>
      </w:r>
    </w:p>
    <w:p w:rsidR="008E742A" w:rsidRPr="00895691" w:rsidRDefault="008E742A" w:rsidP="008E742A">
      <w:pPr>
        <w:pStyle w:val="normal0"/>
        <w:spacing w:line="360" w:lineRule="auto"/>
        <w:ind w:firstLine="709"/>
        <w:jc w:val="center"/>
        <w:rPr>
          <w:sz w:val="28"/>
          <w:szCs w:val="28"/>
        </w:rPr>
      </w:pPr>
      <w:r w:rsidRPr="00895691">
        <w:rPr>
          <w:b/>
          <w:sz w:val="28"/>
          <w:szCs w:val="28"/>
        </w:rPr>
        <w:lastRenderedPageBreak/>
        <w:t>DECLARAÇÃO DAS DEVIDAS MODIFICAÇÕES EXPOSTAS EM DEFESA PÚBLICA</w:t>
      </w:r>
    </w:p>
    <w:p w:rsidR="008E742A" w:rsidRPr="00895691" w:rsidRDefault="008E742A" w:rsidP="008E742A">
      <w:pPr>
        <w:pStyle w:val="normal0"/>
        <w:spacing w:line="360" w:lineRule="auto"/>
        <w:jc w:val="both"/>
        <w:rPr>
          <w:sz w:val="24"/>
          <w:szCs w:val="24"/>
        </w:rPr>
      </w:pPr>
    </w:p>
    <w:p w:rsidR="008E742A" w:rsidRPr="00895691" w:rsidRDefault="008E742A" w:rsidP="008E742A">
      <w:pPr>
        <w:pStyle w:val="normal0"/>
        <w:spacing w:line="360" w:lineRule="auto"/>
        <w:jc w:val="both"/>
        <w:rPr>
          <w:sz w:val="24"/>
          <w:szCs w:val="24"/>
        </w:rPr>
      </w:pPr>
    </w:p>
    <w:p w:rsidR="008E742A" w:rsidRPr="00895691" w:rsidRDefault="008E742A" w:rsidP="008E742A">
      <w:pPr>
        <w:pStyle w:val="normal0"/>
        <w:spacing w:line="360" w:lineRule="auto"/>
        <w:jc w:val="both"/>
        <w:rPr>
          <w:sz w:val="24"/>
          <w:szCs w:val="24"/>
        </w:rPr>
      </w:pPr>
    </w:p>
    <w:p w:rsidR="008E742A" w:rsidRPr="00895691" w:rsidRDefault="002D5BDD" w:rsidP="008E742A">
      <w:pPr>
        <w:pStyle w:val="normal0"/>
        <w:spacing w:line="360" w:lineRule="auto"/>
        <w:jc w:val="both"/>
        <w:rPr>
          <w:sz w:val="24"/>
          <w:szCs w:val="24"/>
        </w:rPr>
      </w:pPr>
      <w:r>
        <w:rPr>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25.7pt;margin-top:73.05pt;width:328.5pt;height:0;z-index:251658240" o:connectortype="straight"/>
        </w:pict>
      </w:r>
      <w:r w:rsidR="008E742A" w:rsidRPr="00895691">
        <w:rPr>
          <w:sz w:val="24"/>
          <w:szCs w:val="24"/>
        </w:rPr>
        <w:t xml:space="preserve">Eu _________________________________________________________, matriculado sob o número ____________________ da FPM, DECLARO que efetuei as correções propostas pelos membros da Banca Examinadora de Defesa Pública do meu TCC intitulado: </w:t>
      </w:r>
    </w:p>
    <w:p w:rsidR="008E742A" w:rsidRPr="00895691" w:rsidRDefault="008E742A" w:rsidP="008E742A">
      <w:pPr>
        <w:pStyle w:val="normal0"/>
        <w:spacing w:line="360" w:lineRule="auto"/>
        <w:jc w:val="both"/>
        <w:rPr>
          <w:sz w:val="24"/>
          <w:szCs w:val="24"/>
        </w:rPr>
      </w:pPr>
      <w:r w:rsidRPr="00895691">
        <w:rPr>
          <w:sz w:val="24"/>
          <w:szCs w:val="24"/>
        </w:rPr>
        <w:t xml:space="preserve">E ainda, declaro que o TCC contém os elementos obrigatórios exigidos nas Normas de Elaboração de TCC e também que foi realizada a revisão gramatical exigida no Curso de Graduação em ________________________________________ da Faculdade Patos de Minas. </w:t>
      </w:r>
    </w:p>
    <w:p w:rsidR="008E742A" w:rsidRPr="00895691" w:rsidRDefault="008E742A" w:rsidP="008E742A">
      <w:pPr>
        <w:pStyle w:val="normal0"/>
        <w:spacing w:line="360" w:lineRule="auto"/>
        <w:jc w:val="both"/>
        <w:rPr>
          <w:sz w:val="24"/>
          <w:szCs w:val="24"/>
        </w:rPr>
      </w:pPr>
    </w:p>
    <w:p w:rsidR="008E742A" w:rsidRPr="00895691" w:rsidRDefault="008E742A" w:rsidP="008E742A">
      <w:pPr>
        <w:pStyle w:val="normal0"/>
        <w:spacing w:line="360" w:lineRule="auto"/>
        <w:jc w:val="both"/>
        <w:rPr>
          <w:sz w:val="24"/>
          <w:szCs w:val="24"/>
        </w:rPr>
      </w:pPr>
    </w:p>
    <w:p w:rsidR="008E742A" w:rsidRPr="00895691" w:rsidRDefault="008E742A" w:rsidP="008E742A">
      <w:pPr>
        <w:pStyle w:val="normal0"/>
        <w:spacing w:line="360" w:lineRule="auto"/>
        <w:jc w:val="both"/>
        <w:rPr>
          <w:sz w:val="24"/>
          <w:szCs w:val="24"/>
        </w:rPr>
      </w:pPr>
    </w:p>
    <w:p w:rsidR="008E742A" w:rsidRPr="00895691" w:rsidRDefault="008E742A" w:rsidP="008E742A">
      <w:pPr>
        <w:pStyle w:val="normal0"/>
        <w:spacing w:line="240" w:lineRule="auto"/>
        <w:jc w:val="center"/>
        <w:rPr>
          <w:sz w:val="24"/>
          <w:szCs w:val="24"/>
        </w:rPr>
      </w:pPr>
      <w:r w:rsidRPr="00895691">
        <w:rPr>
          <w:b/>
          <w:sz w:val="24"/>
          <w:szCs w:val="24"/>
        </w:rPr>
        <w:t>__________________________________________</w:t>
      </w:r>
    </w:p>
    <w:p w:rsidR="008E742A" w:rsidRPr="00895691" w:rsidRDefault="008E742A" w:rsidP="008E742A">
      <w:pPr>
        <w:pStyle w:val="normal0"/>
        <w:spacing w:line="240" w:lineRule="auto"/>
        <w:jc w:val="center"/>
        <w:rPr>
          <w:sz w:val="24"/>
          <w:szCs w:val="24"/>
        </w:rPr>
      </w:pPr>
      <w:r w:rsidRPr="00895691">
        <w:rPr>
          <w:b/>
          <w:sz w:val="24"/>
          <w:szCs w:val="24"/>
        </w:rPr>
        <w:t>Assinatura do Aluno Orientando</w:t>
      </w:r>
    </w:p>
    <w:p w:rsidR="008E742A" w:rsidRPr="00895691" w:rsidRDefault="008E742A" w:rsidP="008E742A">
      <w:pPr>
        <w:pStyle w:val="normal0"/>
        <w:spacing w:line="240" w:lineRule="auto"/>
        <w:jc w:val="center"/>
        <w:rPr>
          <w:sz w:val="24"/>
          <w:szCs w:val="24"/>
        </w:rPr>
      </w:pPr>
      <w:r w:rsidRPr="00895691">
        <w:rPr>
          <w:b/>
          <w:sz w:val="24"/>
          <w:szCs w:val="24"/>
        </w:rPr>
        <w:t>Graduando Concluinte do Curso</w:t>
      </w:r>
    </w:p>
    <w:p w:rsidR="008E742A" w:rsidRPr="00895691" w:rsidRDefault="008E742A" w:rsidP="008E742A">
      <w:pPr>
        <w:pStyle w:val="normal0"/>
        <w:spacing w:line="240" w:lineRule="auto"/>
        <w:jc w:val="center"/>
        <w:rPr>
          <w:sz w:val="24"/>
          <w:szCs w:val="24"/>
        </w:rPr>
      </w:pPr>
    </w:p>
    <w:p w:rsidR="008E742A" w:rsidRPr="00895691" w:rsidRDefault="008E742A" w:rsidP="008E742A">
      <w:pPr>
        <w:pStyle w:val="normal0"/>
        <w:spacing w:line="240" w:lineRule="auto"/>
        <w:jc w:val="center"/>
        <w:rPr>
          <w:sz w:val="24"/>
          <w:szCs w:val="24"/>
        </w:rPr>
      </w:pPr>
    </w:p>
    <w:p w:rsidR="008E742A" w:rsidRPr="00895691" w:rsidRDefault="008E742A" w:rsidP="008E742A">
      <w:pPr>
        <w:pStyle w:val="normal0"/>
        <w:spacing w:line="240" w:lineRule="auto"/>
        <w:jc w:val="center"/>
        <w:rPr>
          <w:sz w:val="24"/>
          <w:szCs w:val="24"/>
        </w:rPr>
      </w:pPr>
    </w:p>
    <w:p w:rsidR="008E742A" w:rsidRPr="00895691" w:rsidRDefault="008E742A" w:rsidP="008E742A">
      <w:pPr>
        <w:pStyle w:val="normal0"/>
        <w:spacing w:line="240" w:lineRule="auto"/>
        <w:jc w:val="center"/>
        <w:rPr>
          <w:sz w:val="24"/>
          <w:szCs w:val="24"/>
        </w:rPr>
      </w:pPr>
    </w:p>
    <w:p w:rsidR="008E742A" w:rsidRPr="00895691" w:rsidRDefault="008E742A" w:rsidP="008E742A">
      <w:pPr>
        <w:pStyle w:val="normal0"/>
        <w:spacing w:line="240" w:lineRule="auto"/>
        <w:jc w:val="center"/>
        <w:rPr>
          <w:sz w:val="24"/>
          <w:szCs w:val="24"/>
        </w:rPr>
      </w:pPr>
    </w:p>
    <w:p w:rsidR="008E742A" w:rsidRPr="00895691" w:rsidRDefault="008E742A" w:rsidP="008E742A">
      <w:pPr>
        <w:pStyle w:val="normal0"/>
        <w:spacing w:line="240" w:lineRule="auto"/>
        <w:jc w:val="center"/>
        <w:rPr>
          <w:sz w:val="24"/>
          <w:szCs w:val="24"/>
        </w:rPr>
      </w:pPr>
    </w:p>
    <w:p w:rsidR="008E742A" w:rsidRPr="00895691" w:rsidRDefault="008E742A" w:rsidP="008E742A">
      <w:pPr>
        <w:pStyle w:val="normal0"/>
        <w:spacing w:line="240" w:lineRule="auto"/>
        <w:jc w:val="center"/>
        <w:rPr>
          <w:sz w:val="24"/>
          <w:szCs w:val="24"/>
        </w:rPr>
      </w:pPr>
    </w:p>
    <w:p w:rsidR="008E742A" w:rsidRPr="00895691" w:rsidRDefault="008E742A" w:rsidP="008E742A">
      <w:pPr>
        <w:pStyle w:val="normal0"/>
        <w:spacing w:line="360" w:lineRule="auto"/>
        <w:jc w:val="center"/>
        <w:rPr>
          <w:sz w:val="24"/>
          <w:szCs w:val="24"/>
        </w:rPr>
      </w:pPr>
      <w:r w:rsidRPr="00895691">
        <w:rPr>
          <w:b/>
          <w:sz w:val="24"/>
          <w:szCs w:val="24"/>
        </w:rPr>
        <w:t>DECLARO,</w:t>
      </w:r>
      <w:r w:rsidRPr="00895691">
        <w:rPr>
          <w:sz w:val="24"/>
          <w:szCs w:val="24"/>
        </w:rPr>
        <w:t xml:space="preserve"> na qualidade de </w:t>
      </w:r>
      <w:proofErr w:type="gramStart"/>
      <w:r w:rsidRPr="00895691">
        <w:rPr>
          <w:sz w:val="24"/>
          <w:szCs w:val="24"/>
        </w:rPr>
        <w:t>Orientador(</w:t>
      </w:r>
      <w:proofErr w:type="gramEnd"/>
      <w:r w:rsidRPr="00895691">
        <w:rPr>
          <w:sz w:val="24"/>
          <w:szCs w:val="24"/>
        </w:rPr>
        <w:t xml:space="preserve">a) que o presente trabalho está </w:t>
      </w:r>
      <w:r w:rsidRPr="00895691">
        <w:rPr>
          <w:b/>
          <w:sz w:val="24"/>
          <w:szCs w:val="24"/>
        </w:rPr>
        <w:t>AUTORIZADO</w:t>
      </w:r>
      <w:r w:rsidRPr="00895691">
        <w:rPr>
          <w:sz w:val="24"/>
          <w:szCs w:val="24"/>
        </w:rPr>
        <w:t xml:space="preserve"> a ser entregue na Biblioteca, como versão final.</w:t>
      </w:r>
    </w:p>
    <w:p w:rsidR="008E742A" w:rsidRDefault="008E742A" w:rsidP="008E742A">
      <w:pPr>
        <w:pStyle w:val="normal0"/>
        <w:spacing w:line="360" w:lineRule="auto"/>
        <w:jc w:val="center"/>
        <w:rPr>
          <w:sz w:val="24"/>
          <w:szCs w:val="24"/>
        </w:rPr>
      </w:pPr>
    </w:p>
    <w:p w:rsidR="008E742A" w:rsidRDefault="008E742A" w:rsidP="008E742A">
      <w:pPr>
        <w:pStyle w:val="normal0"/>
        <w:spacing w:line="360" w:lineRule="auto"/>
        <w:jc w:val="center"/>
        <w:rPr>
          <w:sz w:val="24"/>
          <w:szCs w:val="24"/>
        </w:rPr>
      </w:pPr>
    </w:p>
    <w:p w:rsidR="008E742A" w:rsidRPr="00895691" w:rsidRDefault="008E742A" w:rsidP="008E742A">
      <w:pPr>
        <w:pStyle w:val="normal0"/>
        <w:spacing w:line="360" w:lineRule="auto"/>
        <w:jc w:val="center"/>
        <w:rPr>
          <w:sz w:val="24"/>
          <w:szCs w:val="24"/>
        </w:rPr>
      </w:pPr>
    </w:p>
    <w:p w:rsidR="008E742A" w:rsidRDefault="008E742A" w:rsidP="008E742A">
      <w:pPr>
        <w:pStyle w:val="normal0"/>
        <w:spacing w:line="240" w:lineRule="auto"/>
        <w:jc w:val="center"/>
        <w:rPr>
          <w:sz w:val="24"/>
          <w:szCs w:val="24"/>
        </w:rPr>
      </w:pPr>
      <w:r>
        <w:rPr>
          <w:b/>
          <w:sz w:val="24"/>
          <w:szCs w:val="24"/>
        </w:rPr>
        <w:t>__________________________________________</w:t>
      </w:r>
    </w:p>
    <w:p w:rsidR="008E742A" w:rsidRPr="00C86D79" w:rsidRDefault="008E742A" w:rsidP="008E742A">
      <w:pPr>
        <w:pStyle w:val="normal0"/>
        <w:spacing w:line="240" w:lineRule="auto"/>
        <w:jc w:val="center"/>
        <w:rPr>
          <w:sz w:val="24"/>
          <w:szCs w:val="24"/>
        </w:rPr>
      </w:pPr>
      <w:proofErr w:type="gramStart"/>
      <w:r>
        <w:rPr>
          <w:b/>
          <w:sz w:val="24"/>
          <w:szCs w:val="24"/>
        </w:rPr>
        <w:t>Professor(</w:t>
      </w:r>
      <w:proofErr w:type="gramEnd"/>
      <w:r>
        <w:rPr>
          <w:b/>
          <w:sz w:val="24"/>
          <w:szCs w:val="24"/>
        </w:rPr>
        <w:t>a) Orientador(a)</w:t>
      </w:r>
    </w:p>
    <w:p w:rsidR="008E742A" w:rsidRDefault="008E742A" w:rsidP="008E742A"/>
    <w:p w:rsidR="008E742A" w:rsidRDefault="008E742A" w:rsidP="008E742A"/>
    <w:p w:rsidR="008E742A" w:rsidRPr="006A493C" w:rsidRDefault="008E742A" w:rsidP="008E742A">
      <w:pPr>
        <w:spacing w:after="0" w:line="360" w:lineRule="auto"/>
        <w:jc w:val="both"/>
        <w:rPr>
          <w:rFonts w:ascii="Arial" w:hAnsi="Arial" w:cs="Arial"/>
          <w:b/>
          <w:iCs/>
          <w:sz w:val="24"/>
          <w:szCs w:val="24"/>
        </w:rPr>
      </w:pPr>
    </w:p>
    <w:sectPr w:rsidR="008E742A" w:rsidRPr="006A493C" w:rsidSect="00A91735">
      <w:headerReference w:type="default" r:id="rId16"/>
      <w:pgSz w:w="11906" w:h="16838" w:code="9"/>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521" w:rsidRDefault="00AE3521" w:rsidP="00345760">
      <w:pPr>
        <w:spacing w:after="0" w:line="240" w:lineRule="auto"/>
      </w:pPr>
      <w:r>
        <w:separator/>
      </w:r>
    </w:p>
  </w:endnote>
  <w:endnote w:type="continuationSeparator" w:id="0">
    <w:p w:rsidR="00AE3521" w:rsidRDefault="00AE3521" w:rsidP="003457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maranth">
    <w:altName w:val="Amaranth"/>
    <w:panose1 w:val="00000000000000000000"/>
    <w:charset w:val="00"/>
    <w:family w:val="swiss"/>
    <w:notTrueType/>
    <w:pitch w:val="default"/>
    <w:sig w:usb0="00000003" w:usb1="00000000" w:usb2="00000000" w:usb3="00000000" w:csb0="00000001" w:csb1="00000000"/>
  </w:font>
  <w:font w:name="PF BeauSans Pro">
    <w:altName w:val="PF BeauSans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521" w:rsidRDefault="00AE3521" w:rsidP="00345760">
      <w:pPr>
        <w:spacing w:after="0" w:line="240" w:lineRule="auto"/>
      </w:pPr>
      <w:r>
        <w:separator/>
      </w:r>
    </w:p>
  </w:footnote>
  <w:footnote w:type="continuationSeparator" w:id="0">
    <w:p w:rsidR="00AE3521" w:rsidRDefault="00AE3521" w:rsidP="003457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452"/>
      <w:docPartObj>
        <w:docPartGallery w:val="Page Numbers (Top of Page)"/>
        <w:docPartUnique/>
      </w:docPartObj>
    </w:sdtPr>
    <w:sdtContent>
      <w:p w:rsidR="00C6167E" w:rsidRDefault="002D5BDD">
        <w:pPr>
          <w:pStyle w:val="Cabealho"/>
          <w:jc w:val="right"/>
        </w:pPr>
        <w:fldSimple w:instr=" PAGE   \* MERGEFORMAT ">
          <w:r w:rsidR="006C4888">
            <w:rPr>
              <w:noProof/>
            </w:rPr>
            <w:t>26</w:t>
          </w:r>
        </w:fldSimple>
      </w:p>
    </w:sdtContent>
  </w:sdt>
  <w:p w:rsidR="00C6167E" w:rsidRDefault="00C6167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F18D0"/>
    <w:multiLevelType w:val="multilevel"/>
    <w:tmpl w:val="3948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790F8A"/>
    <w:multiLevelType w:val="hybridMultilevel"/>
    <w:tmpl w:val="848688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DA844C2"/>
    <w:multiLevelType w:val="hybridMultilevel"/>
    <w:tmpl w:val="FF9A64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643F4"/>
    <w:rsid w:val="000022BC"/>
    <w:rsid w:val="000257E7"/>
    <w:rsid w:val="00031D2D"/>
    <w:rsid w:val="00032A4E"/>
    <w:rsid w:val="00041678"/>
    <w:rsid w:val="00045343"/>
    <w:rsid w:val="00057AB2"/>
    <w:rsid w:val="00073706"/>
    <w:rsid w:val="000805E2"/>
    <w:rsid w:val="00092FCD"/>
    <w:rsid w:val="00095338"/>
    <w:rsid w:val="000A2E1D"/>
    <w:rsid w:val="000C36AE"/>
    <w:rsid w:val="000C45C3"/>
    <w:rsid w:val="000F100D"/>
    <w:rsid w:val="00103EFD"/>
    <w:rsid w:val="0010477F"/>
    <w:rsid w:val="001059A9"/>
    <w:rsid w:val="00107487"/>
    <w:rsid w:val="001239EF"/>
    <w:rsid w:val="00134E13"/>
    <w:rsid w:val="00150E90"/>
    <w:rsid w:val="001510F0"/>
    <w:rsid w:val="00163CA7"/>
    <w:rsid w:val="00166553"/>
    <w:rsid w:val="001841ED"/>
    <w:rsid w:val="001913AB"/>
    <w:rsid w:val="001A71D4"/>
    <w:rsid w:val="001D0CFD"/>
    <w:rsid w:val="001D1447"/>
    <w:rsid w:val="001E3439"/>
    <w:rsid w:val="001F6DB8"/>
    <w:rsid w:val="001F6FF6"/>
    <w:rsid w:val="00204029"/>
    <w:rsid w:val="002053B6"/>
    <w:rsid w:val="00206817"/>
    <w:rsid w:val="00215CDC"/>
    <w:rsid w:val="00223F49"/>
    <w:rsid w:val="00240A9C"/>
    <w:rsid w:val="00257897"/>
    <w:rsid w:val="00257986"/>
    <w:rsid w:val="0029714F"/>
    <w:rsid w:val="002979D9"/>
    <w:rsid w:val="002A585C"/>
    <w:rsid w:val="002B26D1"/>
    <w:rsid w:val="002B4463"/>
    <w:rsid w:val="002B46C4"/>
    <w:rsid w:val="002C452B"/>
    <w:rsid w:val="002D5BDD"/>
    <w:rsid w:val="002E4F1E"/>
    <w:rsid w:val="002F2B26"/>
    <w:rsid w:val="002F66CD"/>
    <w:rsid w:val="00300125"/>
    <w:rsid w:val="00300E86"/>
    <w:rsid w:val="00307681"/>
    <w:rsid w:val="00307911"/>
    <w:rsid w:val="003368FD"/>
    <w:rsid w:val="00345760"/>
    <w:rsid w:val="00382A29"/>
    <w:rsid w:val="00390C04"/>
    <w:rsid w:val="003A1479"/>
    <w:rsid w:val="003B4E1B"/>
    <w:rsid w:val="003F655B"/>
    <w:rsid w:val="00410204"/>
    <w:rsid w:val="0041460A"/>
    <w:rsid w:val="00414656"/>
    <w:rsid w:val="00417BFE"/>
    <w:rsid w:val="0043442D"/>
    <w:rsid w:val="00441DA6"/>
    <w:rsid w:val="00444640"/>
    <w:rsid w:val="00456576"/>
    <w:rsid w:val="004606B8"/>
    <w:rsid w:val="00467FFB"/>
    <w:rsid w:val="00472D93"/>
    <w:rsid w:val="00484739"/>
    <w:rsid w:val="004A3BE2"/>
    <w:rsid w:val="004B14E4"/>
    <w:rsid w:val="004E138E"/>
    <w:rsid w:val="004E6878"/>
    <w:rsid w:val="004E7C43"/>
    <w:rsid w:val="004F0B8B"/>
    <w:rsid w:val="005244C8"/>
    <w:rsid w:val="005314FA"/>
    <w:rsid w:val="005432B2"/>
    <w:rsid w:val="00543318"/>
    <w:rsid w:val="00557D57"/>
    <w:rsid w:val="00577578"/>
    <w:rsid w:val="0058427C"/>
    <w:rsid w:val="005A4A09"/>
    <w:rsid w:val="005B627F"/>
    <w:rsid w:val="005B6E4A"/>
    <w:rsid w:val="005C104F"/>
    <w:rsid w:val="005D2F27"/>
    <w:rsid w:val="005F26F8"/>
    <w:rsid w:val="00617132"/>
    <w:rsid w:val="006972D5"/>
    <w:rsid w:val="006A452C"/>
    <w:rsid w:val="006A493C"/>
    <w:rsid w:val="006B4119"/>
    <w:rsid w:val="006C3F29"/>
    <w:rsid w:val="006C4888"/>
    <w:rsid w:val="006C6CCF"/>
    <w:rsid w:val="006D2056"/>
    <w:rsid w:val="006D69A8"/>
    <w:rsid w:val="006D790F"/>
    <w:rsid w:val="006E464A"/>
    <w:rsid w:val="006F46C5"/>
    <w:rsid w:val="00704D69"/>
    <w:rsid w:val="00713695"/>
    <w:rsid w:val="0071416F"/>
    <w:rsid w:val="00717048"/>
    <w:rsid w:val="00736BDB"/>
    <w:rsid w:val="00754ED3"/>
    <w:rsid w:val="00756E56"/>
    <w:rsid w:val="00770627"/>
    <w:rsid w:val="007723F1"/>
    <w:rsid w:val="00797FFD"/>
    <w:rsid w:val="007C0470"/>
    <w:rsid w:val="007C5477"/>
    <w:rsid w:val="007E1083"/>
    <w:rsid w:val="007E79E9"/>
    <w:rsid w:val="007F0412"/>
    <w:rsid w:val="007F3295"/>
    <w:rsid w:val="0081769B"/>
    <w:rsid w:val="0083627B"/>
    <w:rsid w:val="00836ADA"/>
    <w:rsid w:val="00852F30"/>
    <w:rsid w:val="00861EFE"/>
    <w:rsid w:val="00862495"/>
    <w:rsid w:val="008643F4"/>
    <w:rsid w:val="00875FC6"/>
    <w:rsid w:val="00895D21"/>
    <w:rsid w:val="008A11D4"/>
    <w:rsid w:val="008B2950"/>
    <w:rsid w:val="008B44D2"/>
    <w:rsid w:val="008C0AAD"/>
    <w:rsid w:val="008C22CF"/>
    <w:rsid w:val="008C2A43"/>
    <w:rsid w:val="008D109B"/>
    <w:rsid w:val="008D2E8D"/>
    <w:rsid w:val="008D3151"/>
    <w:rsid w:val="008D7A44"/>
    <w:rsid w:val="008E395B"/>
    <w:rsid w:val="008E742A"/>
    <w:rsid w:val="008F54DF"/>
    <w:rsid w:val="009064B1"/>
    <w:rsid w:val="0091782C"/>
    <w:rsid w:val="009204B2"/>
    <w:rsid w:val="0092721F"/>
    <w:rsid w:val="00930BE0"/>
    <w:rsid w:val="00942E50"/>
    <w:rsid w:val="00970617"/>
    <w:rsid w:val="009814A5"/>
    <w:rsid w:val="00981C33"/>
    <w:rsid w:val="00990C5E"/>
    <w:rsid w:val="009C2546"/>
    <w:rsid w:val="009D482A"/>
    <w:rsid w:val="009D5655"/>
    <w:rsid w:val="009E5C86"/>
    <w:rsid w:val="009F4648"/>
    <w:rsid w:val="00A00007"/>
    <w:rsid w:val="00A0668D"/>
    <w:rsid w:val="00A17196"/>
    <w:rsid w:val="00A26BCA"/>
    <w:rsid w:val="00A33CE7"/>
    <w:rsid w:val="00A52AC8"/>
    <w:rsid w:val="00A62B34"/>
    <w:rsid w:val="00A80FA9"/>
    <w:rsid w:val="00A81285"/>
    <w:rsid w:val="00A85E12"/>
    <w:rsid w:val="00A90D87"/>
    <w:rsid w:val="00A91735"/>
    <w:rsid w:val="00AB2C4C"/>
    <w:rsid w:val="00AD0304"/>
    <w:rsid w:val="00AD12D7"/>
    <w:rsid w:val="00AE165C"/>
    <w:rsid w:val="00AE3521"/>
    <w:rsid w:val="00AF5CAE"/>
    <w:rsid w:val="00AF6CC7"/>
    <w:rsid w:val="00B24BDF"/>
    <w:rsid w:val="00B26636"/>
    <w:rsid w:val="00B274C3"/>
    <w:rsid w:val="00B346CA"/>
    <w:rsid w:val="00B54531"/>
    <w:rsid w:val="00B54E34"/>
    <w:rsid w:val="00B64BB8"/>
    <w:rsid w:val="00B76F63"/>
    <w:rsid w:val="00B82926"/>
    <w:rsid w:val="00B82929"/>
    <w:rsid w:val="00BB5C56"/>
    <w:rsid w:val="00BD098A"/>
    <w:rsid w:val="00BE7E5F"/>
    <w:rsid w:val="00BF3451"/>
    <w:rsid w:val="00BF7CB9"/>
    <w:rsid w:val="00C0270D"/>
    <w:rsid w:val="00C06492"/>
    <w:rsid w:val="00C1457A"/>
    <w:rsid w:val="00C227F0"/>
    <w:rsid w:val="00C27A30"/>
    <w:rsid w:val="00C3337D"/>
    <w:rsid w:val="00C368AB"/>
    <w:rsid w:val="00C608E4"/>
    <w:rsid w:val="00C6167E"/>
    <w:rsid w:val="00CA004F"/>
    <w:rsid w:val="00CB2C0D"/>
    <w:rsid w:val="00CB458B"/>
    <w:rsid w:val="00CE34DF"/>
    <w:rsid w:val="00CE7ABD"/>
    <w:rsid w:val="00CF74CB"/>
    <w:rsid w:val="00CF75BA"/>
    <w:rsid w:val="00D06E17"/>
    <w:rsid w:val="00D151A5"/>
    <w:rsid w:val="00D22774"/>
    <w:rsid w:val="00D31BA1"/>
    <w:rsid w:val="00D358FE"/>
    <w:rsid w:val="00D47F2B"/>
    <w:rsid w:val="00D85022"/>
    <w:rsid w:val="00D90D2F"/>
    <w:rsid w:val="00D926AA"/>
    <w:rsid w:val="00D933B2"/>
    <w:rsid w:val="00D97EF7"/>
    <w:rsid w:val="00DA5FFD"/>
    <w:rsid w:val="00DB2137"/>
    <w:rsid w:val="00DD02F6"/>
    <w:rsid w:val="00DE50CF"/>
    <w:rsid w:val="00DE7D32"/>
    <w:rsid w:val="00DF11B9"/>
    <w:rsid w:val="00E26690"/>
    <w:rsid w:val="00E33235"/>
    <w:rsid w:val="00E40387"/>
    <w:rsid w:val="00E40F59"/>
    <w:rsid w:val="00E50464"/>
    <w:rsid w:val="00E729AC"/>
    <w:rsid w:val="00E74E1A"/>
    <w:rsid w:val="00E962C6"/>
    <w:rsid w:val="00E96EFE"/>
    <w:rsid w:val="00EA253B"/>
    <w:rsid w:val="00EB25F3"/>
    <w:rsid w:val="00EB2B20"/>
    <w:rsid w:val="00ED35F8"/>
    <w:rsid w:val="00EE1BE0"/>
    <w:rsid w:val="00EF2160"/>
    <w:rsid w:val="00EF4069"/>
    <w:rsid w:val="00EF5809"/>
    <w:rsid w:val="00F14E56"/>
    <w:rsid w:val="00F1684C"/>
    <w:rsid w:val="00F2424D"/>
    <w:rsid w:val="00F26E46"/>
    <w:rsid w:val="00F315CD"/>
    <w:rsid w:val="00F405EE"/>
    <w:rsid w:val="00F464FC"/>
    <w:rsid w:val="00F5291B"/>
    <w:rsid w:val="00F5399E"/>
    <w:rsid w:val="00F64781"/>
    <w:rsid w:val="00F651AC"/>
    <w:rsid w:val="00F72105"/>
    <w:rsid w:val="00F745CF"/>
    <w:rsid w:val="00F7601F"/>
    <w:rsid w:val="00F93762"/>
    <w:rsid w:val="00F93973"/>
    <w:rsid w:val="00F96563"/>
    <w:rsid w:val="00FE7E39"/>
    <w:rsid w:val="00FF2DB5"/>
    <w:rsid w:val="00FF44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9D9"/>
  </w:style>
  <w:style w:type="paragraph" w:styleId="Ttulo1">
    <w:name w:val="heading 1"/>
    <w:basedOn w:val="Normal"/>
    <w:next w:val="Normal"/>
    <w:link w:val="Ttulo1Char"/>
    <w:uiPriority w:val="9"/>
    <w:qFormat/>
    <w:rsid w:val="004102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C3337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unhideWhenUsed/>
    <w:qFormat/>
    <w:rsid w:val="00163C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8">
    <w:name w:val="Pa8"/>
    <w:basedOn w:val="Normal"/>
    <w:next w:val="Normal"/>
    <w:uiPriority w:val="99"/>
    <w:rsid w:val="00EB2B20"/>
    <w:pPr>
      <w:autoSpaceDE w:val="0"/>
      <w:autoSpaceDN w:val="0"/>
      <w:adjustRightInd w:val="0"/>
      <w:spacing w:after="0" w:line="241" w:lineRule="atLeast"/>
    </w:pPr>
    <w:rPr>
      <w:rFonts w:ascii="Amaranth" w:hAnsi="Amaranth"/>
      <w:sz w:val="24"/>
      <w:szCs w:val="24"/>
    </w:rPr>
  </w:style>
  <w:style w:type="paragraph" w:styleId="Recuodecorpodetexto2">
    <w:name w:val="Body Text Indent 2"/>
    <w:basedOn w:val="Normal"/>
    <w:link w:val="Recuodecorpodetexto2Char"/>
    <w:rsid w:val="008C22CF"/>
    <w:pPr>
      <w:spacing w:after="0" w:line="240" w:lineRule="auto"/>
      <w:ind w:left="705"/>
      <w:jc w:val="both"/>
    </w:pPr>
    <w:rPr>
      <w:rFonts w:ascii="Times New Roman" w:eastAsia="Times New Roman" w:hAnsi="Times New Roman" w:cs="Times New Roman"/>
      <w:sz w:val="28"/>
      <w:szCs w:val="20"/>
      <w:lang w:eastAsia="pt-BR"/>
    </w:rPr>
  </w:style>
  <w:style w:type="character" w:customStyle="1" w:styleId="Recuodecorpodetexto2Char">
    <w:name w:val="Recuo de corpo de texto 2 Char"/>
    <w:basedOn w:val="Fontepargpadro"/>
    <w:link w:val="Recuodecorpodetexto2"/>
    <w:rsid w:val="008C22CF"/>
    <w:rPr>
      <w:rFonts w:ascii="Times New Roman" w:eastAsia="Times New Roman" w:hAnsi="Times New Roman" w:cs="Times New Roman"/>
      <w:sz w:val="28"/>
      <w:szCs w:val="20"/>
      <w:lang w:eastAsia="pt-BR"/>
    </w:rPr>
  </w:style>
  <w:style w:type="character" w:styleId="CitaoHTML">
    <w:name w:val="HTML Cite"/>
    <w:basedOn w:val="Fontepargpadro"/>
    <w:uiPriority w:val="99"/>
    <w:semiHidden/>
    <w:unhideWhenUsed/>
    <w:rsid w:val="00577578"/>
    <w:rPr>
      <w:i/>
      <w:iCs/>
    </w:rPr>
  </w:style>
  <w:style w:type="paragraph" w:customStyle="1" w:styleId="Default">
    <w:name w:val="Default"/>
    <w:rsid w:val="00577578"/>
    <w:pPr>
      <w:autoSpaceDE w:val="0"/>
      <w:autoSpaceDN w:val="0"/>
      <w:adjustRightInd w:val="0"/>
      <w:spacing w:after="0" w:line="240" w:lineRule="auto"/>
    </w:pPr>
    <w:rPr>
      <w:rFonts w:ascii="PF BeauSans Pro" w:hAnsi="PF BeauSans Pro" w:cs="PF BeauSans Pro"/>
      <w:color w:val="000000"/>
      <w:sz w:val="24"/>
      <w:szCs w:val="24"/>
    </w:rPr>
  </w:style>
  <w:style w:type="paragraph" w:customStyle="1" w:styleId="Pa0">
    <w:name w:val="Pa0"/>
    <w:basedOn w:val="Default"/>
    <w:next w:val="Default"/>
    <w:uiPriority w:val="99"/>
    <w:rsid w:val="00577578"/>
    <w:pPr>
      <w:spacing w:line="201" w:lineRule="atLeast"/>
    </w:pPr>
    <w:rPr>
      <w:rFonts w:cstheme="minorBidi"/>
      <w:color w:val="auto"/>
    </w:rPr>
  </w:style>
  <w:style w:type="character" w:customStyle="1" w:styleId="A4">
    <w:name w:val="A4"/>
    <w:uiPriority w:val="99"/>
    <w:rsid w:val="00577578"/>
    <w:rPr>
      <w:rFonts w:ascii="Amaranth" w:hAnsi="Amaranth" w:cs="Amaranth"/>
      <w:color w:val="000000"/>
      <w:sz w:val="11"/>
      <w:szCs w:val="11"/>
    </w:rPr>
  </w:style>
  <w:style w:type="character" w:styleId="Hyperlink">
    <w:name w:val="Hyperlink"/>
    <w:basedOn w:val="Fontepargpadro"/>
    <w:uiPriority w:val="99"/>
    <w:unhideWhenUsed/>
    <w:rsid w:val="00F745CF"/>
    <w:rPr>
      <w:color w:val="0000FF"/>
      <w:u w:val="single"/>
    </w:rPr>
  </w:style>
  <w:style w:type="character" w:styleId="nfase">
    <w:name w:val="Emphasis"/>
    <w:basedOn w:val="Fontepargpadro"/>
    <w:uiPriority w:val="20"/>
    <w:qFormat/>
    <w:rsid w:val="006F46C5"/>
    <w:rPr>
      <w:i/>
      <w:iCs/>
    </w:rPr>
  </w:style>
  <w:style w:type="character" w:customStyle="1" w:styleId="notranslate">
    <w:name w:val="notranslate"/>
    <w:basedOn w:val="Fontepargpadro"/>
    <w:rsid w:val="003368FD"/>
  </w:style>
  <w:style w:type="character" w:customStyle="1" w:styleId="Ttulo3Char">
    <w:name w:val="Título 3 Char"/>
    <w:basedOn w:val="Fontepargpadro"/>
    <w:link w:val="Ttulo3"/>
    <w:uiPriority w:val="9"/>
    <w:rsid w:val="00C3337D"/>
    <w:rPr>
      <w:rFonts w:ascii="Times New Roman" w:eastAsia="Times New Roman" w:hAnsi="Times New Roman" w:cs="Times New Roman"/>
      <w:b/>
      <w:bCs/>
      <w:sz w:val="27"/>
      <w:szCs w:val="27"/>
      <w:lang w:eastAsia="pt-BR"/>
    </w:rPr>
  </w:style>
  <w:style w:type="paragraph" w:styleId="Recuodecorpodetexto">
    <w:name w:val="Body Text Indent"/>
    <w:basedOn w:val="Normal"/>
    <w:link w:val="RecuodecorpodetextoChar"/>
    <w:uiPriority w:val="99"/>
    <w:unhideWhenUsed/>
    <w:rsid w:val="00797FFD"/>
    <w:pPr>
      <w:spacing w:after="120"/>
      <w:ind w:left="283"/>
    </w:pPr>
  </w:style>
  <w:style w:type="character" w:customStyle="1" w:styleId="RecuodecorpodetextoChar">
    <w:name w:val="Recuo de corpo de texto Char"/>
    <w:basedOn w:val="Fontepargpadro"/>
    <w:link w:val="Recuodecorpodetexto"/>
    <w:uiPriority w:val="99"/>
    <w:rsid w:val="00797FFD"/>
  </w:style>
  <w:style w:type="paragraph" w:styleId="Textodebalo">
    <w:name w:val="Balloon Text"/>
    <w:basedOn w:val="Normal"/>
    <w:link w:val="TextodebaloChar"/>
    <w:uiPriority w:val="99"/>
    <w:semiHidden/>
    <w:unhideWhenUsed/>
    <w:rsid w:val="00A171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7196"/>
    <w:rPr>
      <w:rFonts w:ascii="Tahoma" w:hAnsi="Tahoma" w:cs="Tahoma"/>
      <w:sz w:val="16"/>
      <w:szCs w:val="16"/>
    </w:rPr>
  </w:style>
  <w:style w:type="character" w:customStyle="1" w:styleId="highwire-citation-authors">
    <w:name w:val="highwire-citation-authors"/>
    <w:basedOn w:val="Fontepargpadro"/>
    <w:rsid w:val="000805E2"/>
  </w:style>
  <w:style w:type="character" w:customStyle="1" w:styleId="highwire-citation-author">
    <w:name w:val="highwire-citation-author"/>
    <w:basedOn w:val="Fontepargpadro"/>
    <w:rsid w:val="000805E2"/>
  </w:style>
  <w:style w:type="character" w:customStyle="1" w:styleId="Ttulo1Char">
    <w:name w:val="Título 1 Char"/>
    <w:basedOn w:val="Fontepargpadro"/>
    <w:link w:val="Ttulo1"/>
    <w:uiPriority w:val="9"/>
    <w:rsid w:val="00410204"/>
    <w:rPr>
      <w:rFonts w:asciiTheme="majorHAnsi" w:eastAsiaTheme="majorEastAsia" w:hAnsiTheme="majorHAnsi" w:cstheme="majorBidi"/>
      <w:b/>
      <w:bCs/>
      <w:color w:val="365F91" w:themeColor="accent1" w:themeShade="BF"/>
      <w:sz w:val="28"/>
      <w:szCs w:val="28"/>
    </w:rPr>
  </w:style>
  <w:style w:type="paragraph" w:styleId="Ttulo">
    <w:name w:val="Title"/>
    <w:basedOn w:val="Normal"/>
    <w:link w:val="TtuloChar"/>
    <w:qFormat/>
    <w:rsid w:val="001A71D4"/>
    <w:pPr>
      <w:spacing w:after="0" w:line="240" w:lineRule="auto"/>
      <w:jc w:val="center"/>
    </w:pPr>
    <w:rPr>
      <w:rFonts w:ascii="Times New Roman" w:eastAsia="Times New Roman" w:hAnsi="Times New Roman" w:cs="Times New Roman"/>
      <w:b/>
      <w:color w:val="FF0000"/>
      <w:sz w:val="28"/>
      <w:szCs w:val="20"/>
      <w:lang w:val="es-ES_tradnl" w:eastAsia="es-ES" w:bidi="he-IL"/>
    </w:rPr>
  </w:style>
  <w:style w:type="character" w:customStyle="1" w:styleId="TtuloChar">
    <w:name w:val="Título Char"/>
    <w:basedOn w:val="Fontepargpadro"/>
    <w:link w:val="Ttulo"/>
    <w:rsid w:val="001A71D4"/>
    <w:rPr>
      <w:rFonts w:ascii="Times New Roman" w:eastAsia="Times New Roman" w:hAnsi="Times New Roman" w:cs="Times New Roman"/>
      <w:b/>
      <w:color w:val="FF0000"/>
      <w:sz w:val="28"/>
      <w:szCs w:val="20"/>
      <w:lang w:val="es-ES_tradnl" w:eastAsia="es-ES" w:bidi="he-IL"/>
    </w:rPr>
  </w:style>
  <w:style w:type="paragraph" w:styleId="Cabealho">
    <w:name w:val="header"/>
    <w:basedOn w:val="Normal"/>
    <w:link w:val="CabealhoChar"/>
    <w:uiPriority w:val="99"/>
    <w:unhideWhenUsed/>
    <w:rsid w:val="003457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760"/>
  </w:style>
  <w:style w:type="paragraph" w:styleId="Rodap">
    <w:name w:val="footer"/>
    <w:basedOn w:val="Normal"/>
    <w:link w:val="RodapChar"/>
    <w:uiPriority w:val="99"/>
    <w:semiHidden/>
    <w:unhideWhenUsed/>
    <w:rsid w:val="0034576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45760"/>
  </w:style>
  <w:style w:type="paragraph" w:styleId="Pr-formataoHTML">
    <w:name w:val="HTML Preformatted"/>
    <w:basedOn w:val="Normal"/>
    <w:link w:val="Pr-formataoHTMLChar"/>
    <w:uiPriority w:val="99"/>
    <w:unhideWhenUsed/>
    <w:rsid w:val="00D06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D06E17"/>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6C6CCF"/>
    <w:rPr>
      <w:sz w:val="16"/>
      <w:szCs w:val="16"/>
    </w:rPr>
  </w:style>
  <w:style w:type="paragraph" w:styleId="Textodecomentrio">
    <w:name w:val="annotation text"/>
    <w:basedOn w:val="Normal"/>
    <w:link w:val="TextodecomentrioChar"/>
    <w:uiPriority w:val="99"/>
    <w:semiHidden/>
    <w:unhideWhenUsed/>
    <w:rsid w:val="006C6CC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C6CCF"/>
    <w:rPr>
      <w:sz w:val="20"/>
      <w:szCs w:val="20"/>
    </w:rPr>
  </w:style>
  <w:style w:type="paragraph" w:styleId="Assuntodocomentrio">
    <w:name w:val="annotation subject"/>
    <w:basedOn w:val="Textodecomentrio"/>
    <w:next w:val="Textodecomentrio"/>
    <w:link w:val="AssuntodocomentrioChar"/>
    <w:uiPriority w:val="99"/>
    <w:semiHidden/>
    <w:unhideWhenUsed/>
    <w:rsid w:val="006C6CCF"/>
    <w:rPr>
      <w:b/>
      <w:bCs/>
    </w:rPr>
  </w:style>
  <w:style w:type="character" w:customStyle="1" w:styleId="AssuntodocomentrioChar">
    <w:name w:val="Assunto do comentário Char"/>
    <w:basedOn w:val="TextodecomentrioChar"/>
    <w:link w:val="Assuntodocomentrio"/>
    <w:uiPriority w:val="99"/>
    <w:semiHidden/>
    <w:rsid w:val="006C6CCF"/>
    <w:rPr>
      <w:b/>
      <w:bCs/>
      <w:sz w:val="20"/>
      <w:szCs w:val="20"/>
    </w:rPr>
  </w:style>
  <w:style w:type="table" w:styleId="Tabelacomgrade">
    <w:name w:val="Table Grid"/>
    <w:basedOn w:val="Tabelanormal"/>
    <w:uiPriority w:val="59"/>
    <w:rsid w:val="00DB21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mples21">
    <w:name w:val="Tabela Simples 21"/>
    <w:basedOn w:val="Tabelanormal"/>
    <w:uiPriority w:val="42"/>
    <w:rsid w:val="00DB213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4Char">
    <w:name w:val="Título 4 Char"/>
    <w:basedOn w:val="Fontepargpadro"/>
    <w:link w:val="Ttulo4"/>
    <w:uiPriority w:val="9"/>
    <w:rsid w:val="00163CA7"/>
    <w:rPr>
      <w:rFonts w:asciiTheme="majorHAnsi" w:eastAsiaTheme="majorEastAsia" w:hAnsiTheme="majorHAnsi" w:cstheme="majorBidi"/>
      <w:i/>
      <w:iCs/>
      <w:color w:val="365F91" w:themeColor="accent1" w:themeShade="BF"/>
    </w:rPr>
  </w:style>
  <w:style w:type="paragraph" w:styleId="Reviso">
    <w:name w:val="Revision"/>
    <w:hidden/>
    <w:uiPriority w:val="99"/>
    <w:semiHidden/>
    <w:rsid w:val="001E3439"/>
    <w:pPr>
      <w:spacing w:after="0" w:line="240" w:lineRule="auto"/>
    </w:pPr>
  </w:style>
  <w:style w:type="table" w:customStyle="1" w:styleId="GridTableLight">
    <w:name w:val="Grid Table Light"/>
    <w:basedOn w:val="Tabelanormal"/>
    <w:uiPriority w:val="40"/>
    <w:rsid w:val="001F6DB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argrafodaLista">
    <w:name w:val="List Paragraph"/>
    <w:basedOn w:val="Normal"/>
    <w:uiPriority w:val="34"/>
    <w:qFormat/>
    <w:rsid w:val="001F6DB8"/>
    <w:pPr>
      <w:ind w:left="720"/>
      <w:contextualSpacing/>
    </w:pPr>
  </w:style>
  <w:style w:type="table" w:customStyle="1" w:styleId="PlainTable2">
    <w:name w:val="Plain Table 2"/>
    <w:basedOn w:val="Tabelanormal"/>
    <w:uiPriority w:val="42"/>
    <w:rsid w:val="00F1684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0">
    <w:name w:val="normal"/>
    <w:rsid w:val="008E742A"/>
    <w:pPr>
      <w:pBdr>
        <w:top w:val="nil"/>
        <w:left w:val="nil"/>
        <w:bottom w:val="nil"/>
        <w:right w:val="nil"/>
        <w:between w:val="nil"/>
      </w:pBdr>
      <w:spacing w:after="0"/>
    </w:pPr>
    <w:rPr>
      <w:rFonts w:ascii="Arial" w:eastAsia="Arial" w:hAnsi="Arial" w:cs="Arial"/>
      <w:color w:val="000000"/>
      <w:lang w:eastAsia="pt-BR"/>
    </w:rPr>
  </w:style>
</w:styles>
</file>

<file path=word/webSettings.xml><?xml version="1.0" encoding="utf-8"?>
<w:webSettings xmlns:r="http://schemas.openxmlformats.org/officeDocument/2006/relationships" xmlns:w="http://schemas.openxmlformats.org/wordprocessingml/2006/main">
  <w:divs>
    <w:div w:id="101534791">
      <w:bodyDiv w:val="1"/>
      <w:marLeft w:val="0"/>
      <w:marRight w:val="0"/>
      <w:marTop w:val="0"/>
      <w:marBottom w:val="0"/>
      <w:divBdr>
        <w:top w:val="none" w:sz="0" w:space="0" w:color="auto"/>
        <w:left w:val="none" w:sz="0" w:space="0" w:color="auto"/>
        <w:bottom w:val="none" w:sz="0" w:space="0" w:color="auto"/>
        <w:right w:val="none" w:sz="0" w:space="0" w:color="auto"/>
      </w:divBdr>
    </w:div>
    <w:div w:id="126629648">
      <w:bodyDiv w:val="1"/>
      <w:marLeft w:val="0"/>
      <w:marRight w:val="0"/>
      <w:marTop w:val="0"/>
      <w:marBottom w:val="0"/>
      <w:divBdr>
        <w:top w:val="none" w:sz="0" w:space="0" w:color="auto"/>
        <w:left w:val="none" w:sz="0" w:space="0" w:color="auto"/>
        <w:bottom w:val="none" w:sz="0" w:space="0" w:color="auto"/>
        <w:right w:val="none" w:sz="0" w:space="0" w:color="auto"/>
      </w:divBdr>
      <w:divsChild>
        <w:div w:id="1152988948">
          <w:marLeft w:val="0"/>
          <w:marRight w:val="0"/>
          <w:marTop w:val="0"/>
          <w:marBottom w:val="0"/>
          <w:divBdr>
            <w:top w:val="none" w:sz="0" w:space="0" w:color="auto"/>
            <w:left w:val="none" w:sz="0" w:space="0" w:color="auto"/>
            <w:bottom w:val="none" w:sz="0" w:space="0" w:color="auto"/>
            <w:right w:val="none" w:sz="0" w:space="0" w:color="auto"/>
          </w:divBdr>
          <w:divsChild>
            <w:div w:id="191190127">
              <w:marLeft w:val="0"/>
              <w:marRight w:val="0"/>
              <w:marTop w:val="0"/>
              <w:marBottom w:val="0"/>
              <w:divBdr>
                <w:top w:val="none" w:sz="0" w:space="0" w:color="auto"/>
                <w:left w:val="none" w:sz="0" w:space="0" w:color="auto"/>
                <w:bottom w:val="none" w:sz="0" w:space="0" w:color="auto"/>
                <w:right w:val="none" w:sz="0" w:space="0" w:color="auto"/>
              </w:divBdr>
              <w:divsChild>
                <w:div w:id="8425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43353">
      <w:bodyDiv w:val="1"/>
      <w:marLeft w:val="0"/>
      <w:marRight w:val="0"/>
      <w:marTop w:val="0"/>
      <w:marBottom w:val="0"/>
      <w:divBdr>
        <w:top w:val="none" w:sz="0" w:space="0" w:color="auto"/>
        <w:left w:val="none" w:sz="0" w:space="0" w:color="auto"/>
        <w:bottom w:val="none" w:sz="0" w:space="0" w:color="auto"/>
        <w:right w:val="none" w:sz="0" w:space="0" w:color="auto"/>
      </w:divBdr>
    </w:div>
    <w:div w:id="249656693">
      <w:bodyDiv w:val="1"/>
      <w:marLeft w:val="0"/>
      <w:marRight w:val="0"/>
      <w:marTop w:val="0"/>
      <w:marBottom w:val="0"/>
      <w:divBdr>
        <w:top w:val="none" w:sz="0" w:space="0" w:color="auto"/>
        <w:left w:val="none" w:sz="0" w:space="0" w:color="auto"/>
        <w:bottom w:val="none" w:sz="0" w:space="0" w:color="auto"/>
        <w:right w:val="none" w:sz="0" w:space="0" w:color="auto"/>
      </w:divBdr>
      <w:divsChild>
        <w:div w:id="1511992046">
          <w:marLeft w:val="0"/>
          <w:marRight w:val="0"/>
          <w:marTop w:val="0"/>
          <w:marBottom w:val="0"/>
          <w:divBdr>
            <w:top w:val="none" w:sz="0" w:space="0" w:color="auto"/>
            <w:left w:val="none" w:sz="0" w:space="0" w:color="auto"/>
            <w:bottom w:val="none" w:sz="0" w:space="0" w:color="auto"/>
            <w:right w:val="none" w:sz="0" w:space="0" w:color="auto"/>
          </w:divBdr>
        </w:div>
      </w:divsChild>
    </w:div>
    <w:div w:id="257913472">
      <w:bodyDiv w:val="1"/>
      <w:marLeft w:val="0"/>
      <w:marRight w:val="0"/>
      <w:marTop w:val="0"/>
      <w:marBottom w:val="0"/>
      <w:divBdr>
        <w:top w:val="none" w:sz="0" w:space="0" w:color="auto"/>
        <w:left w:val="none" w:sz="0" w:space="0" w:color="auto"/>
        <w:bottom w:val="none" w:sz="0" w:space="0" w:color="auto"/>
        <w:right w:val="none" w:sz="0" w:space="0" w:color="auto"/>
      </w:divBdr>
      <w:divsChild>
        <w:div w:id="579946802">
          <w:marLeft w:val="0"/>
          <w:marRight w:val="0"/>
          <w:marTop w:val="0"/>
          <w:marBottom w:val="0"/>
          <w:divBdr>
            <w:top w:val="none" w:sz="0" w:space="0" w:color="auto"/>
            <w:left w:val="none" w:sz="0" w:space="0" w:color="auto"/>
            <w:bottom w:val="none" w:sz="0" w:space="0" w:color="auto"/>
            <w:right w:val="none" w:sz="0" w:space="0" w:color="auto"/>
          </w:divBdr>
          <w:divsChild>
            <w:div w:id="711265969">
              <w:marLeft w:val="0"/>
              <w:marRight w:val="0"/>
              <w:marTop w:val="0"/>
              <w:marBottom w:val="0"/>
              <w:divBdr>
                <w:top w:val="none" w:sz="0" w:space="0" w:color="auto"/>
                <w:left w:val="none" w:sz="0" w:space="0" w:color="auto"/>
                <w:bottom w:val="none" w:sz="0" w:space="0" w:color="auto"/>
                <w:right w:val="none" w:sz="0" w:space="0" w:color="auto"/>
              </w:divBdr>
              <w:divsChild>
                <w:div w:id="176005828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15694558">
      <w:bodyDiv w:val="1"/>
      <w:marLeft w:val="0"/>
      <w:marRight w:val="0"/>
      <w:marTop w:val="0"/>
      <w:marBottom w:val="0"/>
      <w:divBdr>
        <w:top w:val="none" w:sz="0" w:space="0" w:color="auto"/>
        <w:left w:val="none" w:sz="0" w:space="0" w:color="auto"/>
        <w:bottom w:val="none" w:sz="0" w:space="0" w:color="auto"/>
        <w:right w:val="none" w:sz="0" w:space="0" w:color="auto"/>
      </w:divBdr>
      <w:divsChild>
        <w:div w:id="1578057516">
          <w:marLeft w:val="0"/>
          <w:marRight w:val="0"/>
          <w:marTop w:val="0"/>
          <w:marBottom w:val="0"/>
          <w:divBdr>
            <w:top w:val="none" w:sz="0" w:space="0" w:color="auto"/>
            <w:left w:val="none" w:sz="0" w:space="0" w:color="auto"/>
            <w:bottom w:val="none" w:sz="0" w:space="0" w:color="auto"/>
            <w:right w:val="none" w:sz="0" w:space="0" w:color="auto"/>
          </w:divBdr>
          <w:divsChild>
            <w:div w:id="2001422577">
              <w:marLeft w:val="0"/>
              <w:marRight w:val="0"/>
              <w:marTop w:val="0"/>
              <w:marBottom w:val="0"/>
              <w:divBdr>
                <w:top w:val="none" w:sz="0" w:space="0" w:color="auto"/>
                <w:left w:val="none" w:sz="0" w:space="0" w:color="auto"/>
                <w:bottom w:val="none" w:sz="0" w:space="0" w:color="auto"/>
                <w:right w:val="none" w:sz="0" w:space="0" w:color="auto"/>
              </w:divBdr>
              <w:divsChild>
                <w:div w:id="20250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870327">
      <w:bodyDiv w:val="1"/>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sChild>
            <w:div w:id="1192960740">
              <w:marLeft w:val="0"/>
              <w:marRight w:val="0"/>
              <w:marTop w:val="0"/>
              <w:marBottom w:val="0"/>
              <w:divBdr>
                <w:top w:val="none" w:sz="0" w:space="0" w:color="auto"/>
                <w:left w:val="none" w:sz="0" w:space="0" w:color="auto"/>
                <w:bottom w:val="none" w:sz="0" w:space="0" w:color="auto"/>
                <w:right w:val="none" w:sz="0" w:space="0" w:color="auto"/>
              </w:divBdr>
              <w:divsChild>
                <w:div w:id="80065771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92588413">
      <w:bodyDiv w:val="1"/>
      <w:marLeft w:val="0"/>
      <w:marRight w:val="0"/>
      <w:marTop w:val="0"/>
      <w:marBottom w:val="0"/>
      <w:divBdr>
        <w:top w:val="none" w:sz="0" w:space="0" w:color="auto"/>
        <w:left w:val="none" w:sz="0" w:space="0" w:color="auto"/>
        <w:bottom w:val="none" w:sz="0" w:space="0" w:color="auto"/>
        <w:right w:val="none" w:sz="0" w:space="0" w:color="auto"/>
      </w:divBdr>
      <w:divsChild>
        <w:div w:id="2062552196">
          <w:marLeft w:val="0"/>
          <w:marRight w:val="0"/>
          <w:marTop w:val="0"/>
          <w:marBottom w:val="0"/>
          <w:divBdr>
            <w:top w:val="none" w:sz="0" w:space="0" w:color="auto"/>
            <w:left w:val="none" w:sz="0" w:space="0" w:color="auto"/>
            <w:bottom w:val="none" w:sz="0" w:space="0" w:color="auto"/>
            <w:right w:val="none" w:sz="0" w:space="0" w:color="auto"/>
          </w:divBdr>
        </w:div>
        <w:div w:id="931207536">
          <w:marLeft w:val="0"/>
          <w:marRight w:val="0"/>
          <w:marTop w:val="0"/>
          <w:marBottom w:val="0"/>
          <w:divBdr>
            <w:top w:val="none" w:sz="0" w:space="0" w:color="auto"/>
            <w:left w:val="none" w:sz="0" w:space="0" w:color="auto"/>
            <w:bottom w:val="none" w:sz="0" w:space="0" w:color="auto"/>
            <w:right w:val="none" w:sz="0" w:space="0" w:color="auto"/>
          </w:divBdr>
        </w:div>
        <w:div w:id="1981032548">
          <w:marLeft w:val="0"/>
          <w:marRight w:val="0"/>
          <w:marTop w:val="0"/>
          <w:marBottom w:val="0"/>
          <w:divBdr>
            <w:top w:val="none" w:sz="0" w:space="0" w:color="auto"/>
            <w:left w:val="none" w:sz="0" w:space="0" w:color="auto"/>
            <w:bottom w:val="none" w:sz="0" w:space="0" w:color="auto"/>
            <w:right w:val="none" w:sz="0" w:space="0" w:color="auto"/>
          </w:divBdr>
        </w:div>
      </w:divsChild>
    </w:div>
    <w:div w:id="769358196">
      <w:bodyDiv w:val="1"/>
      <w:marLeft w:val="0"/>
      <w:marRight w:val="0"/>
      <w:marTop w:val="0"/>
      <w:marBottom w:val="0"/>
      <w:divBdr>
        <w:top w:val="none" w:sz="0" w:space="0" w:color="auto"/>
        <w:left w:val="none" w:sz="0" w:space="0" w:color="auto"/>
        <w:bottom w:val="none" w:sz="0" w:space="0" w:color="auto"/>
        <w:right w:val="none" w:sz="0" w:space="0" w:color="auto"/>
      </w:divBdr>
      <w:divsChild>
        <w:div w:id="165177129">
          <w:marLeft w:val="0"/>
          <w:marRight w:val="0"/>
          <w:marTop w:val="0"/>
          <w:marBottom w:val="0"/>
          <w:divBdr>
            <w:top w:val="none" w:sz="0" w:space="0" w:color="auto"/>
            <w:left w:val="none" w:sz="0" w:space="0" w:color="auto"/>
            <w:bottom w:val="none" w:sz="0" w:space="0" w:color="auto"/>
            <w:right w:val="none" w:sz="0" w:space="0" w:color="auto"/>
          </w:divBdr>
          <w:divsChild>
            <w:div w:id="2042627523">
              <w:marLeft w:val="0"/>
              <w:marRight w:val="0"/>
              <w:marTop w:val="0"/>
              <w:marBottom w:val="0"/>
              <w:divBdr>
                <w:top w:val="none" w:sz="0" w:space="0" w:color="auto"/>
                <w:left w:val="none" w:sz="0" w:space="0" w:color="auto"/>
                <w:bottom w:val="none" w:sz="0" w:space="0" w:color="auto"/>
                <w:right w:val="none" w:sz="0" w:space="0" w:color="auto"/>
              </w:divBdr>
              <w:divsChild>
                <w:div w:id="94203729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14764578">
      <w:bodyDiv w:val="1"/>
      <w:marLeft w:val="0"/>
      <w:marRight w:val="0"/>
      <w:marTop w:val="0"/>
      <w:marBottom w:val="0"/>
      <w:divBdr>
        <w:top w:val="none" w:sz="0" w:space="0" w:color="auto"/>
        <w:left w:val="none" w:sz="0" w:space="0" w:color="auto"/>
        <w:bottom w:val="none" w:sz="0" w:space="0" w:color="auto"/>
        <w:right w:val="none" w:sz="0" w:space="0" w:color="auto"/>
      </w:divBdr>
      <w:divsChild>
        <w:div w:id="575626962">
          <w:marLeft w:val="0"/>
          <w:marRight w:val="0"/>
          <w:marTop w:val="0"/>
          <w:marBottom w:val="0"/>
          <w:divBdr>
            <w:top w:val="none" w:sz="0" w:space="0" w:color="auto"/>
            <w:left w:val="none" w:sz="0" w:space="0" w:color="auto"/>
            <w:bottom w:val="none" w:sz="0" w:space="0" w:color="auto"/>
            <w:right w:val="none" w:sz="0" w:space="0" w:color="auto"/>
          </w:divBdr>
          <w:divsChild>
            <w:div w:id="1205364143">
              <w:marLeft w:val="0"/>
              <w:marRight w:val="0"/>
              <w:marTop w:val="0"/>
              <w:marBottom w:val="0"/>
              <w:divBdr>
                <w:top w:val="none" w:sz="0" w:space="0" w:color="auto"/>
                <w:left w:val="none" w:sz="0" w:space="0" w:color="auto"/>
                <w:bottom w:val="none" w:sz="0" w:space="0" w:color="auto"/>
                <w:right w:val="none" w:sz="0" w:space="0" w:color="auto"/>
              </w:divBdr>
              <w:divsChild>
                <w:div w:id="83480966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72095975">
      <w:bodyDiv w:val="1"/>
      <w:marLeft w:val="0"/>
      <w:marRight w:val="0"/>
      <w:marTop w:val="0"/>
      <w:marBottom w:val="0"/>
      <w:divBdr>
        <w:top w:val="none" w:sz="0" w:space="0" w:color="auto"/>
        <w:left w:val="none" w:sz="0" w:space="0" w:color="auto"/>
        <w:bottom w:val="none" w:sz="0" w:space="0" w:color="auto"/>
        <w:right w:val="none" w:sz="0" w:space="0" w:color="auto"/>
      </w:divBdr>
      <w:divsChild>
        <w:div w:id="1882591748">
          <w:marLeft w:val="0"/>
          <w:marRight w:val="0"/>
          <w:marTop w:val="0"/>
          <w:marBottom w:val="0"/>
          <w:divBdr>
            <w:top w:val="none" w:sz="0" w:space="0" w:color="auto"/>
            <w:left w:val="none" w:sz="0" w:space="0" w:color="auto"/>
            <w:bottom w:val="none" w:sz="0" w:space="0" w:color="auto"/>
            <w:right w:val="none" w:sz="0" w:space="0" w:color="auto"/>
          </w:divBdr>
          <w:divsChild>
            <w:div w:id="1415055694">
              <w:marLeft w:val="0"/>
              <w:marRight w:val="0"/>
              <w:marTop w:val="0"/>
              <w:marBottom w:val="0"/>
              <w:divBdr>
                <w:top w:val="none" w:sz="0" w:space="0" w:color="auto"/>
                <w:left w:val="none" w:sz="0" w:space="0" w:color="auto"/>
                <w:bottom w:val="none" w:sz="0" w:space="0" w:color="auto"/>
                <w:right w:val="none" w:sz="0" w:space="0" w:color="auto"/>
              </w:divBdr>
              <w:divsChild>
                <w:div w:id="133110488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97610492">
      <w:bodyDiv w:val="1"/>
      <w:marLeft w:val="0"/>
      <w:marRight w:val="0"/>
      <w:marTop w:val="0"/>
      <w:marBottom w:val="0"/>
      <w:divBdr>
        <w:top w:val="none" w:sz="0" w:space="0" w:color="auto"/>
        <w:left w:val="none" w:sz="0" w:space="0" w:color="auto"/>
        <w:bottom w:val="none" w:sz="0" w:space="0" w:color="auto"/>
        <w:right w:val="none" w:sz="0" w:space="0" w:color="auto"/>
      </w:divBdr>
      <w:divsChild>
        <w:div w:id="1692956155">
          <w:marLeft w:val="0"/>
          <w:marRight w:val="0"/>
          <w:marTop w:val="0"/>
          <w:marBottom w:val="0"/>
          <w:divBdr>
            <w:top w:val="none" w:sz="0" w:space="0" w:color="auto"/>
            <w:left w:val="none" w:sz="0" w:space="0" w:color="auto"/>
            <w:bottom w:val="none" w:sz="0" w:space="0" w:color="auto"/>
            <w:right w:val="none" w:sz="0" w:space="0" w:color="auto"/>
          </w:divBdr>
          <w:divsChild>
            <w:div w:id="1230308632">
              <w:marLeft w:val="0"/>
              <w:marRight w:val="0"/>
              <w:marTop w:val="0"/>
              <w:marBottom w:val="0"/>
              <w:divBdr>
                <w:top w:val="none" w:sz="0" w:space="0" w:color="auto"/>
                <w:left w:val="none" w:sz="0" w:space="0" w:color="auto"/>
                <w:bottom w:val="none" w:sz="0" w:space="0" w:color="auto"/>
                <w:right w:val="none" w:sz="0" w:space="0" w:color="auto"/>
              </w:divBdr>
              <w:divsChild>
                <w:div w:id="3534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29716">
      <w:bodyDiv w:val="1"/>
      <w:marLeft w:val="0"/>
      <w:marRight w:val="0"/>
      <w:marTop w:val="0"/>
      <w:marBottom w:val="0"/>
      <w:divBdr>
        <w:top w:val="none" w:sz="0" w:space="0" w:color="auto"/>
        <w:left w:val="none" w:sz="0" w:space="0" w:color="auto"/>
        <w:bottom w:val="none" w:sz="0" w:space="0" w:color="auto"/>
        <w:right w:val="none" w:sz="0" w:space="0" w:color="auto"/>
      </w:divBdr>
    </w:div>
    <w:div w:id="1531534114">
      <w:bodyDiv w:val="1"/>
      <w:marLeft w:val="0"/>
      <w:marRight w:val="0"/>
      <w:marTop w:val="0"/>
      <w:marBottom w:val="0"/>
      <w:divBdr>
        <w:top w:val="none" w:sz="0" w:space="0" w:color="auto"/>
        <w:left w:val="none" w:sz="0" w:space="0" w:color="auto"/>
        <w:bottom w:val="none" w:sz="0" w:space="0" w:color="auto"/>
        <w:right w:val="none" w:sz="0" w:space="0" w:color="auto"/>
      </w:divBdr>
    </w:div>
    <w:div w:id="1668434205">
      <w:bodyDiv w:val="1"/>
      <w:marLeft w:val="0"/>
      <w:marRight w:val="0"/>
      <w:marTop w:val="0"/>
      <w:marBottom w:val="0"/>
      <w:divBdr>
        <w:top w:val="none" w:sz="0" w:space="0" w:color="auto"/>
        <w:left w:val="none" w:sz="0" w:space="0" w:color="auto"/>
        <w:bottom w:val="none" w:sz="0" w:space="0" w:color="auto"/>
        <w:right w:val="none" w:sz="0" w:space="0" w:color="auto"/>
      </w:divBdr>
    </w:div>
    <w:div w:id="1817842378">
      <w:bodyDiv w:val="1"/>
      <w:marLeft w:val="0"/>
      <w:marRight w:val="0"/>
      <w:marTop w:val="0"/>
      <w:marBottom w:val="0"/>
      <w:divBdr>
        <w:top w:val="none" w:sz="0" w:space="0" w:color="auto"/>
        <w:left w:val="none" w:sz="0" w:space="0" w:color="auto"/>
        <w:bottom w:val="none" w:sz="0" w:space="0" w:color="auto"/>
        <w:right w:val="none" w:sz="0" w:space="0" w:color="auto"/>
      </w:divBdr>
    </w:div>
    <w:div w:id="1946112375">
      <w:bodyDiv w:val="1"/>
      <w:marLeft w:val="0"/>
      <w:marRight w:val="0"/>
      <w:marTop w:val="0"/>
      <w:marBottom w:val="0"/>
      <w:divBdr>
        <w:top w:val="none" w:sz="0" w:space="0" w:color="auto"/>
        <w:left w:val="none" w:sz="0" w:space="0" w:color="auto"/>
        <w:bottom w:val="none" w:sz="0" w:space="0" w:color="auto"/>
        <w:right w:val="none" w:sz="0" w:space="0" w:color="auto"/>
      </w:divBdr>
      <w:divsChild>
        <w:div w:id="1027759764">
          <w:marLeft w:val="0"/>
          <w:marRight w:val="0"/>
          <w:marTop w:val="0"/>
          <w:marBottom w:val="0"/>
          <w:divBdr>
            <w:top w:val="none" w:sz="0" w:space="0" w:color="auto"/>
            <w:left w:val="none" w:sz="0" w:space="0" w:color="auto"/>
            <w:bottom w:val="none" w:sz="0" w:space="0" w:color="auto"/>
            <w:right w:val="none" w:sz="0" w:space="0" w:color="auto"/>
          </w:divBdr>
        </w:div>
      </w:divsChild>
    </w:div>
    <w:div w:id="195999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0DA21-C263-4AF6-B34D-CBA4AAE2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5770</Words>
  <Characters>31164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Laiamma Ribeiro</dc:creator>
  <cp:lastModifiedBy>LAIAMMA</cp:lastModifiedBy>
  <cp:revision>4</cp:revision>
  <dcterms:created xsi:type="dcterms:W3CDTF">2017-11-20T14:46:00Z</dcterms:created>
  <dcterms:modified xsi:type="dcterms:W3CDTF">2017-11-27T21:19:00Z</dcterms:modified>
</cp:coreProperties>
</file>