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E01" w:rsidRPr="00E02E91" w:rsidRDefault="00F11E01" w:rsidP="004C4224">
      <w:pPr>
        <w:autoSpaceDE w:val="0"/>
        <w:autoSpaceDN w:val="0"/>
        <w:adjustRightInd w:val="0"/>
        <w:jc w:val="center"/>
        <w:rPr>
          <w:rFonts w:ascii="Arial" w:hAnsi="Arial" w:cs="Arial"/>
          <w:b/>
          <w:bCs/>
          <w:color w:val="000000"/>
          <w:sz w:val="36"/>
          <w:szCs w:val="34"/>
        </w:rPr>
      </w:pPr>
      <w:r w:rsidRPr="00E02E91">
        <w:rPr>
          <w:rFonts w:ascii="Arial" w:hAnsi="Arial" w:cs="Arial"/>
          <w:b/>
          <w:bCs/>
          <w:color w:val="000000"/>
          <w:sz w:val="36"/>
          <w:szCs w:val="34"/>
        </w:rPr>
        <w:t xml:space="preserve">FACULDADE </w:t>
      </w:r>
      <w:r w:rsidR="00017F69">
        <w:rPr>
          <w:rFonts w:ascii="Arial" w:hAnsi="Arial" w:cs="Arial"/>
          <w:b/>
          <w:bCs/>
          <w:color w:val="000000"/>
          <w:sz w:val="36"/>
          <w:szCs w:val="34"/>
        </w:rPr>
        <w:t>PATOS DE MINAS</w:t>
      </w:r>
    </w:p>
    <w:p w:rsidR="00F11E01" w:rsidRPr="005E6961" w:rsidRDefault="00017F69" w:rsidP="004C4224">
      <w:pPr>
        <w:autoSpaceDE w:val="0"/>
        <w:autoSpaceDN w:val="0"/>
        <w:adjustRightInd w:val="0"/>
        <w:jc w:val="center"/>
        <w:rPr>
          <w:rFonts w:ascii="Arial" w:hAnsi="Arial" w:cs="Arial"/>
          <w:b/>
          <w:bCs/>
          <w:sz w:val="32"/>
          <w:szCs w:val="30"/>
        </w:rPr>
      </w:pPr>
      <w:r w:rsidRPr="005E6961">
        <w:rPr>
          <w:rFonts w:ascii="Arial" w:hAnsi="Arial" w:cs="Arial"/>
          <w:b/>
          <w:bCs/>
          <w:sz w:val="32"/>
          <w:szCs w:val="30"/>
        </w:rPr>
        <w:t xml:space="preserve">CURSO DE </w:t>
      </w:r>
      <w:r w:rsidR="00AA29E6">
        <w:rPr>
          <w:rFonts w:ascii="Arial" w:hAnsi="Arial" w:cs="Arial"/>
          <w:b/>
          <w:bCs/>
          <w:sz w:val="32"/>
          <w:szCs w:val="30"/>
        </w:rPr>
        <w:t>ODONTOLOGIA</w:t>
      </w:r>
    </w:p>
    <w:p w:rsidR="00F11E01" w:rsidRPr="00E02E91" w:rsidRDefault="00F11E01" w:rsidP="004C4224">
      <w:pPr>
        <w:autoSpaceDE w:val="0"/>
        <w:autoSpaceDN w:val="0"/>
        <w:adjustRightInd w:val="0"/>
        <w:jc w:val="center"/>
        <w:rPr>
          <w:rFonts w:ascii="Arial" w:hAnsi="Arial" w:cs="Arial"/>
          <w:b/>
          <w:bCs/>
          <w:color w:val="000000"/>
        </w:rPr>
      </w:pPr>
    </w:p>
    <w:p w:rsidR="00F11E01" w:rsidRPr="00E02E91" w:rsidRDefault="00F11E01" w:rsidP="004C4224">
      <w:pPr>
        <w:autoSpaceDE w:val="0"/>
        <w:autoSpaceDN w:val="0"/>
        <w:adjustRightInd w:val="0"/>
        <w:jc w:val="center"/>
        <w:rPr>
          <w:rFonts w:ascii="Arial" w:hAnsi="Arial" w:cs="Arial"/>
          <w:b/>
          <w:bCs/>
          <w:color w:val="000000"/>
        </w:rPr>
      </w:pPr>
    </w:p>
    <w:p w:rsidR="00F11E01" w:rsidRDefault="00AA29E6" w:rsidP="004C4224">
      <w:pPr>
        <w:autoSpaceDE w:val="0"/>
        <w:autoSpaceDN w:val="0"/>
        <w:adjustRightInd w:val="0"/>
        <w:jc w:val="center"/>
        <w:rPr>
          <w:rFonts w:ascii="Arial" w:hAnsi="Arial" w:cs="Arial"/>
          <w:b/>
          <w:bCs/>
          <w:color w:val="000000"/>
          <w:sz w:val="32"/>
          <w:szCs w:val="30"/>
        </w:rPr>
      </w:pPr>
      <w:r>
        <w:rPr>
          <w:rFonts w:ascii="Arial" w:hAnsi="Arial" w:cs="Arial"/>
          <w:b/>
          <w:bCs/>
          <w:color w:val="000000"/>
          <w:sz w:val="32"/>
          <w:szCs w:val="30"/>
        </w:rPr>
        <w:t>ALINE DIAS ROSA</w:t>
      </w: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Default="00F11E01" w:rsidP="004C4224">
      <w:pPr>
        <w:autoSpaceDE w:val="0"/>
        <w:autoSpaceDN w:val="0"/>
        <w:adjustRightInd w:val="0"/>
        <w:jc w:val="center"/>
        <w:rPr>
          <w:rFonts w:ascii="Arial" w:hAnsi="Arial" w:cs="Arial"/>
          <w:b/>
          <w:bCs/>
          <w:color w:val="000000"/>
        </w:rPr>
      </w:pPr>
    </w:p>
    <w:p w:rsidR="00F11E01" w:rsidRPr="00E02E91" w:rsidRDefault="00F11E01" w:rsidP="004C4224">
      <w:pPr>
        <w:autoSpaceDE w:val="0"/>
        <w:autoSpaceDN w:val="0"/>
        <w:adjustRightInd w:val="0"/>
        <w:jc w:val="center"/>
        <w:rPr>
          <w:rFonts w:ascii="Arial" w:hAnsi="Arial" w:cs="Arial"/>
          <w:b/>
          <w:bCs/>
          <w:color w:val="000000"/>
        </w:rPr>
      </w:pPr>
    </w:p>
    <w:p w:rsidR="004713C3" w:rsidRDefault="004713C3" w:rsidP="004C4224">
      <w:pPr>
        <w:autoSpaceDE w:val="0"/>
        <w:autoSpaceDN w:val="0"/>
        <w:adjustRightInd w:val="0"/>
        <w:jc w:val="center"/>
        <w:rPr>
          <w:rFonts w:ascii="Arial" w:hAnsi="Arial" w:cs="Arial"/>
          <w:b/>
          <w:bCs/>
          <w:color w:val="000000"/>
          <w:sz w:val="6"/>
          <w:szCs w:val="6"/>
        </w:rPr>
      </w:pPr>
    </w:p>
    <w:p w:rsidR="00AA29E6" w:rsidRDefault="00AA29E6" w:rsidP="004C4224">
      <w:pPr>
        <w:autoSpaceDE w:val="0"/>
        <w:autoSpaceDN w:val="0"/>
        <w:adjustRightInd w:val="0"/>
        <w:jc w:val="center"/>
        <w:rPr>
          <w:rFonts w:ascii="Arial" w:hAnsi="Arial" w:cs="Arial"/>
          <w:b/>
          <w:bCs/>
          <w:color w:val="000000"/>
          <w:sz w:val="36"/>
          <w:szCs w:val="34"/>
        </w:rPr>
      </w:pPr>
      <w:r>
        <w:rPr>
          <w:rFonts w:ascii="Arial" w:hAnsi="Arial" w:cs="Arial"/>
          <w:b/>
          <w:bCs/>
          <w:color w:val="000000"/>
          <w:sz w:val="36"/>
          <w:szCs w:val="34"/>
        </w:rPr>
        <w:t xml:space="preserve">CIRURGIA PLÁSTICA PERIODONTAL: </w:t>
      </w:r>
    </w:p>
    <w:p w:rsidR="00AA29E6" w:rsidRDefault="00AA29E6" w:rsidP="004C4224">
      <w:pPr>
        <w:autoSpaceDE w:val="0"/>
        <w:autoSpaceDN w:val="0"/>
        <w:adjustRightInd w:val="0"/>
        <w:jc w:val="center"/>
        <w:rPr>
          <w:rFonts w:ascii="Arial" w:hAnsi="Arial" w:cs="Arial"/>
          <w:b/>
          <w:bCs/>
          <w:color w:val="000000"/>
          <w:sz w:val="23"/>
          <w:szCs w:val="23"/>
        </w:rPr>
      </w:pPr>
      <w:r>
        <w:rPr>
          <w:rFonts w:ascii="Arial" w:hAnsi="Arial" w:cs="Arial"/>
          <w:b/>
          <w:bCs/>
          <w:color w:val="000000"/>
          <w:sz w:val="36"/>
          <w:szCs w:val="34"/>
        </w:rPr>
        <w:t>Retalho Recolocado Coronal Modificado</w:t>
      </w: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Default="00F11E01" w:rsidP="004C4224">
      <w:pPr>
        <w:autoSpaceDE w:val="0"/>
        <w:autoSpaceDN w:val="0"/>
        <w:adjustRightInd w:val="0"/>
        <w:jc w:val="center"/>
        <w:rPr>
          <w:rFonts w:ascii="Arial" w:hAnsi="Arial" w:cs="Arial"/>
          <w:b/>
          <w:bCs/>
          <w:color w:val="000000"/>
          <w:sz w:val="23"/>
          <w:szCs w:val="23"/>
        </w:rPr>
      </w:pPr>
    </w:p>
    <w:p w:rsidR="00F11E01" w:rsidRPr="00BD4AB1" w:rsidRDefault="00F11E01" w:rsidP="004C4224">
      <w:pPr>
        <w:autoSpaceDE w:val="0"/>
        <w:autoSpaceDN w:val="0"/>
        <w:adjustRightInd w:val="0"/>
        <w:jc w:val="center"/>
        <w:rPr>
          <w:rFonts w:ascii="Arial" w:hAnsi="Arial" w:cs="Arial"/>
          <w:b/>
          <w:bCs/>
          <w:color w:val="000000"/>
          <w:szCs w:val="23"/>
        </w:rPr>
      </w:pPr>
      <w:r w:rsidRPr="00BD4AB1">
        <w:rPr>
          <w:rFonts w:ascii="Arial" w:hAnsi="Arial" w:cs="Arial"/>
          <w:b/>
          <w:bCs/>
          <w:color w:val="000000"/>
          <w:szCs w:val="23"/>
        </w:rPr>
        <w:t>PATOS DE MINAS</w:t>
      </w:r>
    </w:p>
    <w:p w:rsidR="00F11E01" w:rsidRPr="00727F65" w:rsidRDefault="00F11E01" w:rsidP="004C4224">
      <w:pPr>
        <w:autoSpaceDE w:val="0"/>
        <w:autoSpaceDN w:val="0"/>
        <w:adjustRightInd w:val="0"/>
        <w:jc w:val="center"/>
        <w:rPr>
          <w:rFonts w:ascii="Arial" w:hAnsi="Arial" w:cs="Arial"/>
          <w:b/>
          <w:bCs/>
          <w:color w:val="000000"/>
          <w:szCs w:val="23"/>
        </w:rPr>
      </w:pPr>
      <w:r>
        <w:rPr>
          <w:rFonts w:ascii="Arial" w:hAnsi="Arial" w:cs="Arial"/>
          <w:b/>
          <w:bCs/>
          <w:color w:val="000000"/>
          <w:szCs w:val="23"/>
        </w:rPr>
        <w:t>201</w:t>
      </w:r>
      <w:r w:rsidR="00AA29E6">
        <w:rPr>
          <w:rFonts w:ascii="Arial" w:hAnsi="Arial" w:cs="Arial"/>
          <w:b/>
          <w:bCs/>
          <w:color w:val="000000"/>
          <w:szCs w:val="23"/>
        </w:rPr>
        <w:t>5</w:t>
      </w:r>
    </w:p>
    <w:p w:rsidR="00F11E01" w:rsidRPr="00E02E91" w:rsidRDefault="00AA29E6" w:rsidP="004C4224">
      <w:pPr>
        <w:autoSpaceDE w:val="0"/>
        <w:autoSpaceDN w:val="0"/>
        <w:adjustRightInd w:val="0"/>
        <w:jc w:val="center"/>
        <w:rPr>
          <w:rFonts w:ascii="Arial" w:hAnsi="Arial" w:cs="Arial"/>
          <w:b/>
          <w:bCs/>
          <w:sz w:val="32"/>
          <w:szCs w:val="30"/>
        </w:rPr>
      </w:pPr>
      <w:r>
        <w:rPr>
          <w:rFonts w:ascii="Arial" w:hAnsi="Arial" w:cs="Arial"/>
          <w:b/>
          <w:bCs/>
          <w:sz w:val="32"/>
          <w:szCs w:val="30"/>
        </w:rPr>
        <w:lastRenderedPageBreak/>
        <w:t>ALINE DIAS ROSA</w:t>
      </w: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4713C3" w:rsidRDefault="004713C3"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Pr="00E02E91" w:rsidRDefault="00F11E01" w:rsidP="004C4224">
      <w:pPr>
        <w:autoSpaceDE w:val="0"/>
        <w:autoSpaceDN w:val="0"/>
        <w:adjustRightInd w:val="0"/>
        <w:jc w:val="center"/>
        <w:rPr>
          <w:rFonts w:ascii="Arial" w:hAnsi="Arial" w:cs="Arial"/>
          <w:b/>
          <w:bCs/>
          <w:szCs w:val="36"/>
        </w:rPr>
      </w:pPr>
    </w:p>
    <w:p w:rsidR="00AA29E6" w:rsidRDefault="00AA29E6" w:rsidP="004C4224">
      <w:pPr>
        <w:autoSpaceDE w:val="0"/>
        <w:autoSpaceDN w:val="0"/>
        <w:adjustRightInd w:val="0"/>
        <w:jc w:val="center"/>
        <w:rPr>
          <w:rFonts w:ascii="Arial" w:hAnsi="Arial" w:cs="Arial"/>
          <w:b/>
          <w:bCs/>
          <w:color w:val="000000"/>
          <w:sz w:val="36"/>
          <w:szCs w:val="34"/>
        </w:rPr>
      </w:pPr>
      <w:r>
        <w:rPr>
          <w:rFonts w:ascii="Arial" w:hAnsi="Arial" w:cs="Arial"/>
          <w:b/>
          <w:bCs/>
          <w:color w:val="000000"/>
          <w:sz w:val="36"/>
          <w:szCs w:val="34"/>
        </w:rPr>
        <w:t xml:space="preserve">CIRURGIA PLÁSTICA PERIODONTAL: </w:t>
      </w:r>
    </w:p>
    <w:p w:rsidR="00AA29E6" w:rsidRDefault="00AA29E6" w:rsidP="004C4224">
      <w:pPr>
        <w:autoSpaceDE w:val="0"/>
        <w:autoSpaceDN w:val="0"/>
        <w:adjustRightInd w:val="0"/>
        <w:jc w:val="center"/>
        <w:rPr>
          <w:rFonts w:ascii="Arial" w:hAnsi="Arial" w:cs="Arial"/>
          <w:b/>
          <w:bCs/>
          <w:color w:val="000000"/>
          <w:sz w:val="23"/>
          <w:szCs w:val="23"/>
        </w:rPr>
      </w:pPr>
      <w:r>
        <w:rPr>
          <w:rFonts w:ascii="Arial" w:hAnsi="Arial" w:cs="Arial"/>
          <w:b/>
          <w:bCs/>
          <w:color w:val="000000"/>
          <w:sz w:val="36"/>
          <w:szCs w:val="34"/>
        </w:rPr>
        <w:t>Retalho Recolocado Coronal Modificado</w:t>
      </w:r>
    </w:p>
    <w:p w:rsidR="00F11E01" w:rsidRDefault="00F11E01" w:rsidP="004C4224">
      <w:pPr>
        <w:autoSpaceDE w:val="0"/>
        <w:autoSpaceDN w:val="0"/>
        <w:adjustRightInd w:val="0"/>
        <w:jc w:val="center"/>
        <w:rPr>
          <w:rFonts w:ascii="Arial" w:hAnsi="Arial" w:cs="Arial"/>
          <w:b/>
          <w:bCs/>
          <w:szCs w:val="36"/>
        </w:rPr>
      </w:pPr>
    </w:p>
    <w:p w:rsidR="00F11E01" w:rsidRDefault="00F11E01" w:rsidP="004C4224">
      <w:pPr>
        <w:autoSpaceDE w:val="0"/>
        <w:autoSpaceDN w:val="0"/>
        <w:adjustRightInd w:val="0"/>
        <w:jc w:val="center"/>
        <w:rPr>
          <w:rFonts w:ascii="Arial" w:hAnsi="Arial" w:cs="Arial"/>
          <w:b/>
          <w:bCs/>
          <w:szCs w:val="36"/>
        </w:rPr>
      </w:pPr>
    </w:p>
    <w:p w:rsidR="00F11E01" w:rsidRPr="008E3C3D" w:rsidRDefault="00F11E01" w:rsidP="004C4224">
      <w:pPr>
        <w:autoSpaceDE w:val="0"/>
        <w:autoSpaceDN w:val="0"/>
        <w:adjustRightInd w:val="0"/>
        <w:ind w:left="4536"/>
        <w:jc w:val="both"/>
        <w:rPr>
          <w:rFonts w:ascii="Arial" w:hAnsi="Arial" w:cs="Arial"/>
          <w:szCs w:val="23"/>
        </w:rPr>
      </w:pPr>
      <w:r>
        <w:rPr>
          <w:rFonts w:ascii="Arial" w:hAnsi="Arial" w:cs="Arial"/>
          <w:szCs w:val="23"/>
        </w:rPr>
        <w:t xml:space="preserve">Artigo apresentado à </w:t>
      </w:r>
      <w:r w:rsidRPr="008E3C3D">
        <w:rPr>
          <w:rFonts w:ascii="Arial" w:hAnsi="Arial" w:cs="Arial"/>
          <w:szCs w:val="23"/>
        </w:rPr>
        <w:t>Faculdade Patos de Minas como</w:t>
      </w:r>
      <w:r>
        <w:rPr>
          <w:rFonts w:ascii="Arial" w:hAnsi="Arial" w:cs="Arial"/>
          <w:szCs w:val="23"/>
        </w:rPr>
        <w:t xml:space="preserve"> </w:t>
      </w:r>
      <w:r w:rsidRPr="008E3C3D">
        <w:rPr>
          <w:rFonts w:ascii="Arial" w:hAnsi="Arial" w:cs="Arial"/>
          <w:szCs w:val="23"/>
        </w:rPr>
        <w:t>requisito parcial para a conclusão do</w:t>
      </w:r>
      <w:r w:rsidR="00017F69">
        <w:rPr>
          <w:rFonts w:ascii="Arial" w:hAnsi="Arial" w:cs="Arial"/>
          <w:szCs w:val="23"/>
        </w:rPr>
        <w:t xml:space="preserve"> Curso de</w:t>
      </w:r>
      <w:r w:rsidR="005E6961">
        <w:rPr>
          <w:rFonts w:ascii="Arial" w:hAnsi="Arial" w:cs="Arial"/>
          <w:szCs w:val="23"/>
        </w:rPr>
        <w:t xml:space="preserve"> </w:t>
      </w:r>
      <w:r w:rsidR="00AA29E6">
        <w:rPr>
          <w:rFonts w:ascii="Arial" w:hAnsi="Arial" w:cs="Arial"/>
          <w:szCs w:val="23"/>
        </w:rPr>
        <w:t>Odontologia</w:t>
      </w:r>
    </w:p>
    <w:p w:rsidR="00F11E01" w:rsidRDefault="00F11E01" w:rsidP="004C4224">
      <w:pPr>
        <w:autoSpaceDE w:val="0"/>
        <w:autoSpaceDN w:val="0"/>
        <w:adjustRightInd w:val="0"/>
        <w:ind w:left="4536"/>
        <w:jc w:val="both"/>
        <w:rPr>
          <w:rFonts w:ascii="Arial" w:hAnsi="Arial" w:cs="Arial"/>
          <w:szCs w:val="23"/>
        </w:rPr>
      </w:pPr>
    </w:p>
    <w:p w:rsidR="00F11E01" w:rsidRPr="008E3C3D" w:rsidRDefault="00F11E01" w:rsidP="004C4224">
      <w:pPr>
        <w:autoSpaceDE w:val="0"/>
        <w:autoSpaceDN w:val="0"/>
        <w:adjustRightInd w:val="0"/>
        <w:ind w:left="4536"/>
        <w:jc w:val="both"/>
        <w:rPr>
          <w:rFonts w:ascii="Arial" w:hAnsi="Arial" w:cs="Arial"/>
          <w:szCs w:val="23"/>
        </w:rPr>
      </w:pPr>
    </w:p>
    <w:p w:rsidR="00F11E01" w:rsidRDefault="00F11E01" w:rsidP="004C4224">
      <w:pPr>
        <w:autoSpaceDE w:val="0"/>
        <w:autoSpaceDN w:val="0"/>
        <w:adjustRightInd w:val="0"/>
        <w:ind w:left="4536"/>
        <w:jc w:val="both"/>
        <w:rPr>
          <w:rFonts w:ascii="Arial" w:hAnsi="Arial" w:cs="Arial"/>
          <w:bCs/>
          <w:szCs w:val="36"/>
        </w:rPr>
      </w:pPr>
      <w:r>
        <w:rPr>
          <w:rFonts w:ascii="Arial" w:hAnsi="Arial" w:cs="Arial"/>
          <w:szCs w:val="23"/>
        </w:rPr>
        <w:t>Orientador</w:t>
      </w:r>
      <w:r w:rsidR="00E31D32">
        <w:rPr>
          <w:rFonts w:ascii="Arial" w:hAnsi="Arial" w:cs="Arial"/>
          <w:szCs w:val="23"/>
        </w:rPr>
        <w:t>a</w:t>
      </w:r>
      <w:r>
        <w:rPr>
          <w:rFonts w:ascii="Arial" w:hAnsi="Arial" w:cs="Arial"/>
          <w:szCs w:val="23"/>
        </w:rPr>
        <w:t xml:space="preserve">: </w:t>
      </w:r>
      <w:proofErr w:type="gramStart"/>
      <w:r>
        <w:rPr>
          <w:rFonts w:ascii="Arial" w:hAnsi="Arial" w:cs="Arial"/>
          <w:szCs w:val="23"/>
        </w:rPr>
        <w:t>Prof.ª</w:t>
      </w:r>
      <w:proofErr w:type="gramEnd"/>
      <w:r w:rsidR="004C4224">
        <w:rPr>
          <w:rFonts w:ascii="Arial" w:hAnsi="Arial" w:cs="Arial"/>
          <w:szCs w:val="23"/>
        </w:rPr>
        <w:t>.</w:t>
      </w:r>
      <w:r w:rsidRPr="008E3C3D">
        <w:rPr>
          <w:rFonts w:ascii="Arial" w:hAnsi="Arial" w:cs="Arial"/>
          <w:szCs w:val="23"/>
        </w:rPr>
        <w:t xml:space="preserve"> </w:t>
      </w:r>
      <w:proofErr w:type="spellStart"/>
      <w:proofErr w:type="gramStart"/>
      <w:r>
        <w:rPr>
          <w:rFonts w:ascii="Arial" w:hAnsi="Arial" w:cs="Arial"/>
          <w:szCs w:val="23"/>
        </w:rPr>
        <w:t>Ms</w:t>
      </w:r>
      <w:proofErr w:type="spellEnd"/>
      <w:proofErr w:type="gramEnd"/>
      <w:r w:rsidR="00AA29E6">
        <w:rPr>
          <w:rFonts w:ascii="Arial" w:hAnsi="Arial" w:cs="Arial"/>
          <w:szCs w:val="23"/>
        </w:rPr>
        <w:t xml:space="preserve">. </w:t>
      </w:r>
      <w:proofErr w:type="spellStart"/>
      <w:r w:rsidR="00AA29E6">
        <w:rPr>
          <w:rFonts w:ascii="Arial" w:hAnsi="Arial" w:cs="Arial"/>
          <w:szCs w:val="23"/>
        </w:rPr>
        <w:t>Vívian</w:t>
      </w:r>
      <w:proofErr w:type="spellEnd"/>
      <w:r w:rsidR="00AA29E6">
        <w:rPr>
          <w:rFonts w:ascii="Arial" w:hAnsi="Arial" w:cs="Arial"/>
          <w:szCs w:val="23"/>
        </w:rPr>
        <w:t xml:space="preserve"> Gomes Pereira</w:t>
      </w:r>
      <w:r>
        <w:rPr>
          <w:rFonts w:ascii="Arial" w:hAnsi="Arial" w:cs="Arial"/>
          <w:szCs w:val="23"/>
        </w:rPr>
        <w:t xml:space="preserve"> </w:t>
      </w:r>
    </w:p>
    <w:p w:rsidR="00F11E01" w:rsidRDefault="00F11E01" w:rsidP="004C4224">
      <w:pPr>
        <w:autoSpaceDE w:val="0"/>
        <w:autoSpaceDN w:val="0"/>
        <w:adjustRightInd w:val="0"/>
        <w:jc w:val="center"/>
        <w:rPr>
          <w:rFonts w:ascii="Arial" w:hAnsi="Arial" w:cs="Arial"/>
          <w:bCs/>
          <w:szCs w:val="36"/>
        </w:rPr>
      </w:pPr>
    </w:p>
    <w:p w:rsidR="00F11E01" w:rsidRDefault="00F11E01" w:rsidP="004C4224">
      <w:pPr>
        <w:autoSpaceDE w:val="0"/>
        <w:autoSpaceDN w:val="0"/>
        <w:adjustRightInd w:val="0"/>
        <w:jc w:val="center"/>
        <w:rPr>
          <w:rFonts w:ascii="Arial" w:hAnsi="Arial" w:cs="Arial"/>
          <w:bCs/>
          <w:szCs w:val="36"/>
        </w:rPr>
      </w:pPr>
    </w:p>
    <w:p w:rsidR="00F11E01" w:rsidRDefault="00F11E01" w:rsidP="004C4224">
      <w:pPr>
        <w:autoSpaceDE w:val="0"/>
        <w:autoSpaceDN w:val="0"/>
        <w:adjustRightInd w:val="0"/>
        <w:jc w:val="center"/>
        <w:rPr>
          <w:rFonts w:ascii="Arial" w:hAnsi="Arial" w:cs="Arial"/>
          <w:bCs/>
          <w:szCs w:val="36"/>
        </w:rPr>
      </w:pPr>
    </w:p>
    <w:p w:rsidR="00F11E01" w:rsidRDefault="00F11E01" w:rsidP="004C4224">
      <w:pPr>
        <w:autoSpaceDE w:val="0"/>
        <w:autoSpaceDN w:val="0"/>
        <w:adjustRightInd w:val="0"/>
        <w:jc w:val="center"/>
        <w:rPr>
          <w:rFonts w:ascii="Arial" w:hAnsi="Arial" w:cs="Arial"/>
          <w:bCs/>
          <w:szCs w:val="36"/>
        </w:rPr>
      </w:pPr>
    </w:p>
    <w:p w:rsidR="00F11E01" w:rsidRDefault="00F11E01" w:rsidP="004C4224">
      <w:pPr>
        <w:autoSpaceDE w:val="0"/>
        <w:autoSpaceDN w:val="0"/>
        <w:adjustRightInd w:val="0"/>
        <w:jc w:val="center"/>
        <w:rPr>
          <w:rFonts w:ascii="Arial" w:hAnsi="Arial" w:cs="Arial"/>
          <w:bCs/>
          <w:szCs w:val="36"/>
        </w:rPr>
      </w:pPr>
    </w:p>
    <w:p w:rsidR="00F11E01" w:rsidRDefault="00F11E01" w:rsidP="004C4224">
      <w:pPr>
        <w:autoSpaceDE w:val="0"/>
        <w:autoSpaceDN w:val="0"/>
        <w:adjustRightInd w:val="0"/>
        <w:jc w:val="center"/>
        <w:rPr>
          <w:rFonts w:ascii="Arial" w:hAnsi="Arial" w:cs="Arial"/>
          <w:bCs/>
          <w:szCs w:val="36"/>
        </w:rPr>
      </w:pPr>
    </w:p>
    <w:p w:rsidR="00F11E01" w:rsidRDefault="00F11E01" w:rsidP="004C4224">
      <w:pPr>
        <w:autoSpaceDE w:val="0"/>
        <w:autoSpaceDN w:val="0"/>
        <w:adjustRightInd w:val="0"/>
        <w:jc w:val="center"/>
        <w:rPr>
          <w:rFonts w:ascii="Arial" w:hAnsi="Arial" w:cs="Arial"/>
          <w:bCs/>
          <w:szCs w:val="36"/>
        </w:rPr>
      </w:pPr>
    </w:p>
    <w:p w:rsidR="00F11E01" w:rsidRDefault="00F11E01" w:rsidP="004C4224">
      <w:pPr>
        <w:autoSpaceDE w:val="0"/>
        <w:autoSpaceDN w:val="0"/>
        <w:adjustRightInd w:val="0"/>
        <w:rPr>
          <w:rFonts w:ascii="Arial" w:hAnsi="Arial" w:cs="Arial"/>
          <w:bCs/>
          <w:szCs w:val="36"/>
        </w:rPr>
      </w:pPr>
    </w:p>
    <w:p w:rsidR="004713C3" w:rsidRDefault="004713C3" w:rsidP="004C4224">
      <w:pPr>
        <w:autoSpaceDE w:val="0"/>
        <w:autoSpaceDN w:val="0"/>
        <w:adjustRightInd w:val="0"/>
        <w:jc w:val="center"/>
        <w:rPr>
          <w:rFonts w:ascii="Arial" w:hAnsi="Arial" w:cs="Arial"/>
          <w:bCs/>
          <w:szCs w:val="36"/>
        </w:rPr>
      </w:pPr>
    </w:p>
    <w:p w:rsidR="004713C3" w:rsidRDefault="004713C3" w:rsidP="004C4224">
      <w:pPr>
        <w:autoSpaceDE w:val="0"/>
        <w:autoSpaceDN w:val="0"/>
        <w:adjustRightInd w:val="0"/>
        <w:jc w:val="center"/>
        <w:rPr>
          <w:rFonts w:ascii="Arial" w:hAnsi="Arial" w:cs="Arial"/>
          <w:bCs/>
          <w:szCs w:val="36"/>
        </w:rPr>
      </w:pPr>
    </w:p>
    <w:p w:rsidR="004713C3" w:rsidRDefault="004713C3" w:rsidP="004C4224">
      <w:pPr>
        <w:autoSpaceDE w:val="0"/>
        <w:autoSpaceDN w:val="0"/>
        <w:adjustRightInd w:val="0"/>
        <w:jc w:val="center"/>
        <w:rPr>
          <w:rFonts w:ascii="Arial" w:hAnsi="Arial" w:cs="Arial"/>
          <w:bCs/>
          <w:szCs w:val="36"/>
        </w:rPr>
      </w:pPr>
    </w:p>
    <w:p w:rsidR="00F11E01" w:rsidRDefault="00F11E01" w:rsidP="004C4224">
      <w:pPr>
        <w:autoSpaceDE w:val="0"/>
        <w:autoSpaceDN w:val="0"/>
        <w:adjustRightInd w:val="0"/>
        <w:jc w:val="center"/>
        <w:rPr>
          <w:rFonts w:ascii="Arial" w:hAnsi="Arial" w:cs="Arial"/>
          <w:bCs/>
          <w:szCs w:val="36"/>
        </w:rPr>
      </w:pPr>
    </w:p>
    <w:p w:rsidR="005E6961" w:rsidRDefault="005E6961" w:rsidP="004C4224">
      <w:pPr>
        <w:autoSpaceDE w:val="0"/>
        <w:autoSpaceDN w:val="0"/>
        <w:adjustRightInd w:val="0"/>
        <w:jc w:val="center"/>
        <w:rPr>
          <w:rFonts w:ascii="Arial" w:hAnsi="Arial" w:cs="Arial"/>
          <w:bCs/>
          <w:szCs w:val="36"/>
        </w:rPr>
      </w:pPr>
    </w:p>
    <w:p w:rsidR="00F11E01" w:rsidRPr="00BD4AB1" w:rsidRDefault="00F11E01" w:rsidP="004C4224">
      <w:pPr>
        <w:autoSpaceDE w:val="0"/>
        <w:autoSpaceDN w:val="0"/>
        <w:adjustRightInd w:val="0"/>
        <w:jc w:val="center"/>
        <w:rPr>
          <w:rFonts w:ascii="Arial" w:hAnsi="Arial" w:cs="Arial"/>
          <w:b/>
          <w:bCs/>
          <w:szCs w:val="36"/>
        </w:rPr>
      </w:pPr>
      <w:r w:rsidRPr="00BD4AB1">
        <w:rPr>
          <w:rFonts w:ascii="Arial" w:hAnsi="Arial" w:cs="Arial"/>
          <w:b/>
          <w:bCs/>
          <w:szCs w:val="36"/>
        </w:rPr>
        <w:t>PATOS DE MINAS</w:t>
      </w:r>
    </w:p>
    <w:p w:rsidR="004713C3" w:rsidRDefault="00F11E01" w:rsidP="004C4224">
      <w:pPr>
        <w:tabs>
          <w:tab w:val="left" w:pos="5910"/>
        </w:tabs>
        <w:autoSpaceDE w:val="0"/>
        <w:autoSpaceDN w:val="0"/>
        <w:adjustRightInd w:val="0"/>
        <w:jc w:val="center"/>
        <w:rPr>
          <w:rFonts w:ascii="Arial" w:hAnsi="Arial" w:cs="Arial"/>
          <w:b/>
          <w:bCs/>
          <w:szCs w:val="36"/>
        </w:rPr>
        <w:sectPr w:rsidR="004713C3" w:rsidSect="00DD0492">
          <w:headerReference w:type="even" r:id="rId9"/>
          <w:headerReference w:type="default" r:id="rId10"/>
          <w:footerReference w:type="default" r:id="rId11"/>
          <w:pgSz w:w="11906" w:h="16838" w:code="9"/>
          <w:pgMar w:top="1701" w:right="1134" w:bottom="1134" w:left="1701" w:header="709" w:footer="709" w:gutter="0"/>
          <w:cols w:space="708"/>
          <w:docGrid w:linePitch="360"/>
        </w:sectPr>
      </w:pPr>
      <w:r>
        <w:rPr>
          <w:rFonts w:ascii="Arial" w:hAnsi="Arial" w:cs="Arial"/>
          <w:b/>
          <w:bCs/>
          <w:szCs w:val="36"/>
        </w:rPr>
        <w:t>201</w:t>
      </w:r>
      <w:r w:rsidR="00AA29E6">
        <w:rPr>
          <w:rFonts w:ascii="Arial" w:hAnsi="Arial" w:cs="Arial"/>
          <w:b/>
          <w:bCs/>
          <w:szCs w:val="36"/>
        </w:rPr>
        <w:t>5</w:t>
      </w:r>
    </w:p>
    <w:p w:rsidR="00282670" w:rsidRDefault="00AA29E6" w:rsidP="005F34AB">
      <w:pPr>
        <w:spacing w:line="360" w:lineRule="auto"/>
        <w:jc w:val="center"/>
        <w:rPr>
          <w:rFonts w:ascii="Arial" w:hAnsi="Arial" w:cs="Arial"/>
          <w:b/>
          <w:sz w:val="28"/>
          <w:szCs w:val="28"/>
        </w:rPr>
      </w:pPr>
      <w:r>
        <w:rPr>
          <w:rFonts w:ascii="Arial" w:hAnsi="Arial" w:cs="Arial"/>
          <w:b/>
          <w:sz w:val="28"/>
          <w:szCs w:val="28"/>
        </w:rPr>
        <w:lastRenderedPageBreak/>
        <w:t>CIRURGIA PLÁSTICA PERIODONTAL</w:t>
      </w:r>
      <w:r w:rsidR="00473026">
        <w:rPr>
          <w:rFonts w:ascii="Arial" w:hAnsi="Arial" w:cs="Arial"/>
          <w:b/>
          <w:sz w:val="28"/>
          <w:szCs w:val="28"/>
        </w:rPr>
        <w:t>:</w:t>
      </w:r>
    </w:p>
    <w:p w:rsidR="005158CA" w:rsidRPr="00473026" w:rsidRDefault="00473026" w:rsidP="004C4224">
      <w:pPr>
        <w:spacing w:line="360" w:lineRule="auto"/>
        <w:jc w:val="center"/>
        <w:rPr>
          <w:rFonts w:ascii="Arial" w:hAnsi="Arial" w:cs="Arial"/>
          <w:b/>
          <w:sz w:val="28"/>
          <w:szCs w:val="28"/>
        </w:rPr>
      </w:pPr>
      <w:r>
        <w:rPr>
          <w:rFonts w:ascii="Arial" w:hAnsi="Arial" w:cs="Arial"/>
          <w:b/>
          <w:sz w:val="28"/>
          <w:szCs w:val="28"/>
        </w:rPr>
        <w:t xml:space="preserve"> </w:t>
      </w:r>
      <w:r w:rsidR="00282670">
        <w:rPr>
          <w:rFonts w:ascii="Arial" w:hAnsi="Arial" w:cs="Arial"/>
          <w:b/>
          <w:sz w:val="28"/>
          <w:szCs w:val="28"/>
        </w:rPr>
        <w:t>Retalho Recolocado C</w:t>
      </w:r>
      <w:r w:rsidR="00AA29E6">
        <w:rPr>
          <w:rFonts w:ascii="Arial" w:hAnsi="Arial" w:cs="Arial"/>
          <w:b/>
          <w:sz w:val="28"/>
          <w:szCs w:val="28"/>
        </w:rPr>
        <w:t xml:space="preserve">oronal </w:t>
      </w:r>
      <w:r w:rsidR="00282670">
        <w:rPr>
          <w:rFonts w:ascii="Arial" w:hAnsi="Arial" w:cs="Arial"/>
          <w:b/>
          <w:sz w:val="28"/>
          <w:szCs w:val="28"/>
        </w:rPr>
        <w:t>M</w:t>
      </w:r>
      <w:r w:rsidR="00DB5F88">
        <w:rPr>
          <w:rFonts w:ascii="Arial" w:hAnsi="Arial" w:cs="Arial"/>
          <w:b/>
          <w:sz w:val="28"/>
          <w:szCs w:val="28"/>
        </w:rPr>
        <w:t>odificado</w:t>
      </w:r>
    </w:p>
    <w:p w:rsidR="00D4679D" w:rsidRPr="00277E81" w:rsidRDefault="00D4679D" w:rsidP="004C4224">
      <w:pPr>
        <w:spacing w:line="360" w:lineRule="auto"/>
        <w:jc w:val="center"/>
        <w:rPr>
          <w:rFonts w:ascii="Arial" w:hAnsi="Arial" w:cs="Arial"/>
        </w:rPr>
      </w:pPr>
    </w:p>
    <w:p w:rsidR="005158CA" w:rsidRDefault="00AA29E6" w:rsidP="004C4224">
      <w:pPr>
        <w:spacing w:line="360" w:lineRule="auto"/>
        <w:jc w:val="right"/>
        <w:rPr>
          <w:rFonts w:ascii="Arial" w:hAnsi="Arial" w:cs="Arial"/>
        </w:rPr>
      </w:pPr>
      <w:r>
        <w:rPr>
          <w:rFonts w:ascii="Arial" w:hAnsi="Arial" w:cs="Arial"/>
        </w:rPr>
        <w:t>Aline Dias Rosa</w:t>
      </w:r>
      <w:r w:rsidR="005158CA" w:rsidRPr="00277E81">
        <w:rPr>
          <w:rStyle w:val="Refdenotaderodap"/>
          <w:rFonts w:ascii="Arial" w:hAnsi="Arial" w:cs="Arial"/>
        </w:rPr>
        <w:footnoteReference w:customMarkFollows="1" w:id="1"/>
        <w:sym w:font="Symbol" w:char="F02A"/>
      </w:r>
    </w:p>
    <w:p w:rsidR="005158CA" w:rsidRPr="00277E81" w:rsidRDefault="00AA29E6" w:rsidP="004C4224">
      <w:pPr>
        <w:spacing w:line="360" w:lineRule="auto"/>
        <w:jc w:val="right"/>
        <w:rPr>
          <w:rFonts w:ascii="Arial" w:hAnsi="Arial" w:cs="Arial"/>
        </w:rPr>
      </w:pPr>
      <w:proofErr w:type="spellStart"/>
      <w:r>
        <w:rPr>
          <w:rFonts w:ascii="Arial" w:hAnsi="Arial" w:cs="Arial"/>
        </w:rPr>
        <w:t>Vívian</w:t>
      </w:r>
      <w:proofErr w:type="spellEnd"/>
      <w:r>
        <w:rPr>
          <w:rFonts w:ascii="Arial" w:hAnsi="Arial" w:cs="Arial"/>
        </w:rPr>
        <w:t xml:space="preserve"> Gomes Pereira</w:t>
      </w:r>
      <w:r w:rsidR="00BE0F06">
        <w:rPr>
          <w:rFonts w:ascii="Arial" w:hAnsi="Arial" w:cs="Arial"/>
        </w:rPr>
        <w:t>**</w:t>
      </w:r>
    </w:p>
    <w:p w:rsidR="00D4679D" w:rsidRPr="00277E81" w:rsidRDefault="00D4679D" w:rsidP="004C4224">
      <w:pPr>
        <w:spacing w:line="360" w:lineRule="auto"/>
        <w:jc w:val="center"/>
        <w:rPr>
          <w:rFonts w:ascii="Arial" w:hAnsi="Arial" w:cs="Arial"/>
        </w:rPr>
      </w:pPr>
    </w:p>
    <w:p w:rsidR="005158CA" w:rsidRPr="00277E81" w:rsidRDefault="00D4679D" w:rsidP="004C4224">
      <w:pPr>
        <w:spacing w:line="360" w:lineRule="auto"/>
        <w:jc w:val="center"/>
        <w:rPr>
          <w:rFonts w:ascii="Arial" w:hAnsi="Arial" w:cs="Arial"/>
          <w:b/>
          <w:sz w:val="28"/>
          <w:szCs w:val="28"/>
        </w:rPr>
      </w:pPr>
      <w:r w:rsidRPr="00277E81">
        <w:rPr>
          <w:rFonts w:ascii="Arial" w:hAnsi="Arial" w:cs="Arial"/>
          <w:b/>
          <w:sz w:val="28"/>
          <w:szCs w:val="28"/>
        </w:rPr>
        <w:t>RESUMO</w:t>
      </w:r>
    </w:p>
    <w:p w:rsidR="003A630D" w:rsidRDefault="003A630D" w:rsidP="004C4224">
      <w:pPr>
        <w:jc w:val="both"/>
        <w:rPr>
          <w:rFonts w:ascii="Arial" w:hAnsi="Arial" w:cs="Arial"/>
        </w:rPr>
      </w:pPr>
    </w:p>
    <w:p w:rsidR="00672907" w:rsidRDefault="00672907" w:rsidP="00672907">
      <w:pPr>
        <w:jc w:val="both"/>
        <w:rPr>
          <w:rFonts w:ascii="Arial" w:hAnsi="Arial" w:cs="Arial"/>
        </w:rPr>
      </w:pPr>
      <w:r>
        <w:rPr>
          <w:rFonts w:ascii="Arial" w:hAnsi="Arial" w:cs="Arial"/>
        </w:rPr>
        <w:t xml:space="preserve">Esta revisão de literatura descreve o retalho recolocado coronal modificado proposto por </w:t>
      </w:r>
      <w:proofErr w:type="spellStart"/>
      <w:r>
        <w:rPr>
          <w:rFonts w:ascii="Arial" w:hAnsi="Arial" w:cs="Arial"/>
        </w:rPr>
        <w:t>Zucchelli</w:t>
      </w:r>
      <w:proofErr w:type="spellEnd"/>
      <w:r>
        <w:rPr>
          <w:rFonts w:ascii="Arial" w:hAnsi="Arial" w:cs="Arial"/>
        </w:rPr>
        <w:t xml:space="preserve"> e De </w:t>
      </w:r>
      <w:proofErr w:type="spellStart"/>
      <w:r>
        <w:rPr>
          <w:rFonts w:ascii="Arial" w:hAnsi="Arial" w:cs="Arial"/>
        </w:rPr>
        <w:t>Sanctis</w:t>
      </w:r>
      <w:proofErr w:type="spellEnd"/>
      <w:r>
        <w:rPr>
          <w:rFonts w:ascii="Arial" w:hAnsi="Arial" w:cs="Arial"/>
        </w:rPr>
        <w:t>, uma técnica cirúrgica para o recobrimento de recessões gengivais que tem como diferencial o uso de incisões</w:t>
      </w:r>
      <w:r w:rsidR="00012A7C">
        <w:rPr>
          <w:rFonts w:ascii="Arial" w:hAnsi="Arial" w:cs="Arial"/>
        </w:rPr>
        <w:t xml:space="preserve"> oblíquas e </w:t>
      </w:r>
      <w:proofErr w:type="spellStart"/>
      <w:r w:rsidR="00012A7C">
        <w:rPr>
          <w:rFonts w:ascii="Arial" w:hAnsi="Arial" w:cs="Arial"/>
        </w:rPr>
        <w:t>sulculares</w:t>
      </w:r>
      <w:proofErr w:type="spellEnd"/>
      <w:r w:rsidR="00012A7C">
        <w:rPr>
          <w:rFonts w:ascii="Arial" w:hAnsi="Arial" w:cs="Arial"/>
        </w:rPr>
        <w:t>, sem utilização de</w:t>
      </w:r>
      <w:r>
        <w:rPr>
          <w:rFonts w:ascii="Arial" w:hAnsi="Arial" w:cs="Arial"/>
        </w:rPr>
        <w:t xml:space="preserve"> incisões relaxantes, proporcionando menor desconforto </w:t>
      </w:r>
      <w:r w:rsidRPr="00FA381F">
        <w:rPr>
          <w:rFonts w:ascii="Arial" w:hAnsi="Arial" w:cs="Arial"/>
        </w:rPr>
        <w:t>pós-operatório</w:t>
      </w:r>
      <w:r>
        <w:rPr>
          <w:rFonts w:ascii="Arial" w:hAnsi="Arial" w:cs="Arial"/>
        </w:rPr>
        <w:t xml:space="preserve"> ao paciente e melhor estética. Foram revisados artigos que mostram o uso da técnica do retalho reposic</w:t>
      </w:r>
      <w:r w:rsidR="00012A7C">
        <w:rPr>
          <w:rFonts w:ascii="Arial" w:hAnsi="Arial" w:cs="Arial"/>
        </w:rPr>
        <w:t xml:space="preserve">ionado coronal modificado </w:t>
      </w:r>
      <w:r w:rsidR="00012A7C" w:rsidRPr="00211FDC">
        <w:rPr>
          <w:rFonts w:ascii="Arial" w:hAnsi="Arial" w:cs="Arial"/>
        </w:rPr>
        <w:t xml:space="preserve">isolado </w:t>
      </w:r>
      <w:r w:rsidRPr="00211FDC">
        <w:rPr>
          <w:rFonts w:ascii="Arial" w:hAnsi="Arial" w:cs="Arial"/>
        </w:rPr>
        <w:t>e acompanhado do enxerto de tecido conjuntiv</w:t>
      </w:r>
      <w:r w:rsidR="00012A7C" w:rsidRPr="00211FDC">
        <w:rPr>
          <w:rFonts w:ascii="Arial" w:hAnsi="Arial" w:cs="Arial"/>
        </w:rPr>
        <w:t xml:space="preserve">o </w:t>
      </w:r>
      <w:proofErr w:type="spellStart"/>
      <w:r w:rsidR="00012A7C" w:rsidRPr="00211FDC">
        <w:rPr>
          <w:rFonts w:ascii="Arial" w:hAnsi="Arial" w:cs="Arial"/>
        </w:rPr>
        <w:t>subepitelial</w:t>
      </w:r>
      <w:proofErr w:type="spellEnd"/>
      <w:r w:rsidRPr="00211FDC">
        <w:rPr>
          <w:rFonts w:ascii="Arial" w:hAnsi="Arial" w:cs="Arial"/>
        </w:rPr>
        <w:t xml:space="preserve">. Também foram analisados os efeitos do uso de agentes </w:t>
      </w:r>
      <w:proofErr w:type="spellStart"/>
      <w:r w:rsidRPr="00211FDC">
        <w:rPr>
          <w:rFonts w:ascii="Arial" w:hAnsi="Arial" w:cs="Arial"/>
        </w:rPr>
        <w:t>biomodificadores</w:t>
      </w:r>
      <w:proofErr w:type="spellEnd"/>
      <w:r w:rsidRPr="00211FDC">
        <w:rPr>
          <w:rFonts w:ascii="Arial" w:hAnsi="Arial" w:cs="Arial"/>
        </w:rPr>
        <w:t xml:space="preserve"> previamente aos procedimentos de cobertura e os fatores que podem influenciar na posição fina</w:t>
      </w:r>
      <w:r w:rsidR="00012A7C" w:rsidRPr="00211FDC">
        <w:rPr>
          <w:rFonts w:ascii="Arial" w:hAnsi="Arial" w:cs="Arial"/>
        </w:rPr>
        <w:t>l da margem gengival. Foi concluído</w:t>
      </w:r>
      <w:r w:rsidRPr="00211FDC">
        <w:rPr>
          <w:rFonts w:ascii="Arial" w:hAnsi="Arial" w:cs="Arial"/>
        </w:rPr>
        <w:t xml:space="preserve"> que o retalho reposicionado coronal modificado apresenta ótimos resultados estéticos, podendo ser alcançado o completo recobrimento radicular, sendo esta técnica, portanto, eficaz no tratamento das recessões gengivais.</w:t>
      </w:r>
    </w:p>
    <w:p w:rsidR="003A630D" w:rsidRDefault="003A630D" w:rsidP="004C4224">
      <w:pPr>
        <w:jc w:val="both"/>
        <w:rPr>
          <w:rFonts w:ascii="Arial" w:hAnsi="Arial" w:cs="Arial"/>
        </w:rPr>
      </w:pPr>
    </w:p>
    <w:p w:rsidR="005158CA" w:rsidRPr="00792D1B" w:rsidRDefault="005158CA" w:rsidP="004C4224">
      <w:pPr>
        <w:spacing w:line="360" w:lineRule="auto"/>
        <w:rPr>
          <w:rFonts w:ascii="Arial" w:hAnsi="Arial" w:cs="Arial"/>
          <w:sz w:val="18"/>
          <w:szCs w:val="18"/>
          <w:lang w:val="en-US"/>
        </w:rPr>
      </w:pPr>
      <w:r w:rsidRPr="00792D1B">
        <w:rPr>
          <w:rFonts w:ascii="Arial" w:hAnsi="Arial" w:cs="Arial"/>
          <w:b/>
          <w:sz w:val="18"/>
          <w:szCs w:val="18"/>
        </w:rPr>
        <w:t xml:space="preserve">Palavras-chave: </w:t>
      </w:r>
      <w:r w:rsidR="005D43B8" w:rsidRPr="00792D1B">
        <w:rPr>
          <w:rFonts w:ascii="Arial" w:hAnsi="Arial" w:cs="Arial"/>
          <w:sz w:val="18"/>
          <w:szCs w:val="18"/>
        </w:rPr>
        <w:t>Recessão gengival</w:t>
      </w:r>
      <w:r w:rsidR="00277E81" w:rsidRPr="00792D1B">
        <w:rPr>
          <w:rFonts w:ascii="Arial" w:hAnsi="Arial" w:cs="Arial"/>
          <w:sz w:val="18"/>
          <w:szCs w:val="18"/>
        </w:rPr>
        <w:t xml:space="preserve">. </w:t>
      </w:r>
      <w:r w:rsidR="005D43B8" w:rsidRPr="00792D1B">
        <w:rPr>
          <w:rFonts w:ascii="Arial" w:hAnsi="Arial" w:cs="Arial"/>
          <w:sz w:val="18"/>
          <w:szCs w:val="18"/>
        </w:rPr>
        <w:t>Tratamento d</w:t>
      </w:r>
      <w:r w:rsidR="003C0A60" w:rsidRPr="00792D1B">
        <w:rPr>
          <w:rFonts w:ascii="Arial" w:hAnsi="Arial" w:cs="Arial"/>
          <w:sz w:val="18"/>
          <w:szCs w:val="18"/>
        </w:rPr>
        <w:t>e</w:t>
      </w:r>
      <w:r w:rsidR="00A459B8" w:rsidRPr="00792D1B">
        <w:rPr>
          <w:rFonts w:ascii="Arial" w:hAnsi="Arial" w:cs="Arial"/>
          <w:sz w:val="18"/>
          <w:szCs w:val="18"/>
        </w:rPr>
        <w:t xml:space="preserve"> R</w:t>
      </w:r>
      <w:r w:rsidR="005D43B8" w:rsidRPr="00792D1B">
        <w:rPr>
          <w:rFonts w:ascii="Arial" w:hAnsi="Arial" w:cs="Arial"/>
          <w:sz w:val="18"/>
          <w:szCs w:val="18"/>
        </w:rPr>
        <w:t>ecess</w:t>
      </w:r>
      <w:r w:rsidR="003C0A60" w:rsidRPr="00792D1B">
        <w:rPr>
          <w:rFonts w:ascii="Arial" w:hAnsi="Arial" w:cs="Arial"/>
          <w:sz w:val="18"/>
          <w:szCs w:val="18"/>
        </w:rPr>
        <w:t>ões</w:t>
      </w:r>
      <w:r w:rsidR="00A459B8" w:rsidRPr="00792D1B">
        <w:rPr>
          <w:rFonts w:ascii="Arial" w:hAnsi="Arial" w:cs="Arial"/>
          <w:sz w:val="18"/>
          <w:szCs w:val="18"/>
        </w:rPr>
        <w:t xml:space="preserve"> M</w:t>
      </w:r>
      <w:r w:rsidR="005D43B8" w:rsidRPr="00792D1B">
        <w:rPr>
          <w:rFonts w:ascii="Arial" w:hAnsi="Arial" w:cs="Arial"/>
          <w:sz w:val="18"/>
          <w:szCs w:val="18"/>
        </w:rPr>
        <w:t>últipla</w:t>
      </w:r>
      <w:r w:rsidR="003C0A60" w:rsidRPr="00792D1B">
        <w:rPr>
          <w:rFonts w:ascii="Arial" w:hAnsi="Arial" w:cs="Arial"/>
          <w:sz w:val="18"/>
          <w:szCs w:val="18"/>
        </w:rPr>
        <w:t>s</w:t>
      </w:r>
      <w:r w:rsidR="00277E81" w:rsidRPr="00792D1B">
        <w:rPr>
          <w:rFonts w:ascii="Arial" w:hAnsi="Arial" w:cs="Arial"/>
          <w:sz w:val="18"/>
          <w:szCs w:val="18"/>
        </w:rPr>
        <w:t xml:space="preserve">. </w:t>
      </w:r>
      <w:proofErr w:type="spellStart"/>
      <w:proofErr w:type="gramStart"/>
      <w:r w:rsidR="00A459B8" w:rsidRPr="00792D1B">
        <w:rPr>
          <w:rFonts w:ascii="Arial" w:hAnsi="Arial" w:cs="Arial"/>
          <w:sz w:val="18"/>
          <w:szCs w:val="18"/>
          <w:lang w:val="en-US"/>
        </w:rPr>
        <w:t>Retalho</w:t>
      </w:r>
      <w:proofErr w:type="spellEnd"/>
      <w:r w:rsidR="00A459B8" w:rsidRPr="00792D1B">
        <w:rPr>
          <w:rFonts w:ascii="Arial" w:hAnsi="Arial" w:cs="Arial"/>
          <w:sz w:val="18"/>
          <w:szCs w:val="18"/>
          <w:lang w:val="en-US"/>
        </w:rPr>
        <w:t xml:space="preserve"> </w:t>
      </w:r>
      <w:proofErr w:type="spellStart"/>
      <w:r w:rsidR="00A459B8" w:rsidRPr="00792D1B">
        <w:rPr>
          <w:rFonts w:ascii="Arial" w:hAnsi="Arial" w:cs="Arial"/>
          <w:sz w:val="18"/>
          <w:szCs w:val="18"/>
          <w:lang w:val="en-US"/>
        </w:rPr>
        <w:t>Reposicionado</w:t>
      </w:r>
      <w:proofErr w:type="spellEnd"/>
      <w:r w:rsidR="00A459B8" w:rsidRPr="00792D1B">
        <w:rPr>
          <w:rFonts w:ascii="Arial" w:hAnsi="Arial" w:cs="Arial"/>
          <w:sz w:val="18"/>
          <w:szCs w:val="18"/>
          <w:lang w:val="en-US"/>
        </w:rPr>
        <w:t xml:space="preserve"> C</w:t>
      </w:r>
      <w:r w:rsidR="005D43B8" w:rsidRPr="00792D1B">
        <w:rPr>
          <w:rFonts w:ascii="Arial" w:hAnsi="Arial" w:cs="Arial"/>
          <w:sz w:val="18"/>
          <w:szCs w:val="18"/>
          <w:lang w:val="en-US"/>
        </w:rPr>
        <w:t>oronal</w:t>
      </w:r>
      <w:r w:rsidR="00A459B8" w:rsidRPr="00792D1B">
        <w:rPr>
          <w:rFonts w:ascii="Arial" w:hAnsi="Arial" w:cs="Arial"/>
          <w:sz w:val="18"/>
          <w:szCs w:val="18"/>
          <w:lang w:val="en-US"/>
        </w:rPr>
        <w:t xml:space="preserve"> </w:t>
      </w:r>
      <w:proofErr w:type="spellStart"/>
      <w:r w:rsidR="00A459B8" w:rsidRPr="00792D1B">
        <w:rPr>
          <w:rFonts w:ascii="Arial" w:hAnsi="Arial" w:cs="Arial"/>
          <w:sz w:val="18"/>
          <w:szCs w:val="18"/>
          <w:lang w:val="en-US"/>
        </w:rPr>
        <w:t>Modificado</w:t>
      </w:r>
      <w:proofErr w:type="spellEnd"/>
      <w:r w:rsidR="00E31D32">
        <w:rPr>
          <w:rFonts w:ascii="Arial" w:hAnsi="Arial" w:cs="Arial"/>
          <w:sz w:val="18"/>
          <w:szCs w:val="18"/>
          <w:lang w:val="en-US"/>
        </w:rPr>
        <w:t>.</w:t>
      </w:r>
      <w:proofErr w:type="gramEnd"/>
    </w:p>
    <w:p w:rsidR="002F13E1" w:rsidRPr="00BF4418" w:rsidRDefault="002F13E1" w:rsidP="004C4224">
      <w:pPr>
        <w:spacing w:line="360" w:lineRule="auto"/>
        <w:rPr>
          <w:rFonts w:ascii="Arial" w:hAnsi="Arial" w:cs="Arial"/>
          <w:lang w:val="en-US"/>
        </w:rPr>
      </w:pPr>
    </w:p>
    <w:p w:rsidR="00027633" w:rsidRPr="00BF4418" w:rsidRDefault="00027633" w:rsidP="004C4224">
      <w:pPr>
        <w:spacing w:line="360" w:lineRule="auto"/>
        <w:jc w:val="center"/>
        <w:rPr>
          <w:rFonts w:ascii="Arial" w:hAnsi="Arial" w:cs="Arial"/>
          <w:b/>
          <w:sz w:val="28"/>
          <w:szCs w:val="28"/>
          <w:lang w:val="en-US"/>
        </w:rPr>
      </w:pPr>
      <w:r w:rsidRPr="00BF4418">
        <w:rPr>
          <w:rFonts w:ascii="Arial" w:hAnsi="Arial" w:cs="Arial"/>
          <w:b/>
          <w:sz w:val="28"/>
          <w:szCs w:val="28"/>
          <w:lang w:val="en-US"/>
        </w:rPr>
        <w:t>ABSTRACT</w:t>
      </w:r>
    </w:p>
    <w:p w:rsidR="00027633" w:rsidRPr="00C300CB" w:rsidRDefault="00027633" w:rsidP="004C4224">
      <w:pPr>
        <w:jc w:val="both"/>
        <w:rPr>
          <w:rFonts w:ascii="Arial" w:hAnsi="Arial" w:cs="Arial"/>
          <w:lang w:val="en-US"/>
        </w:rPr>
      </w:pPr>
    </w:p>
    <w:p w:rsidR="005F34AB" w:rsidRDefault="00027633" w:rsidP="005F34AB">
      <w:pPr>
        <w:jc w:val="both"/>
        <w:rPr>
          <w:rFonts w:ascii="Arial" w:hAnsi="Arial" w:cs="Arial"/>
          <w:lang w:val="en-US"/>
        </w:rPr>
      </w:pPr>
      <w:r w:rsidRPr="00C300CB">
        <w:rPr>
          <w:rFonts w:ascii="Arial" w:hAnsi="Arial" w:cs="Arial"/>
          <w:lang w:val="en-US"/>
        </w:rPr>
        <w:t xml:space="preserve">This literature review describes the modified </w:t>
      </w:r>
      <w:proofErr w:type="spellStart"/>
      <w:r w:rsidRPr="00C300CB">
        <w:rPr>
          <w:rFonts w:ascii="Arial" w:hAnsi="Arial" w:cs="Arial"/>
          <w:lang w:val="en-US"/>
        </w:rPr>
        <w:t>coronally</w:t>
      </w:r>
      <w:proofErr w:type="spellEnd"/>
      <w:r w:rsidRPr="00C300CB">
        <w:rPr>
          <w:rFonts w:ascii="Arial" w:hAnsi="Arial" w:cs="Arial"/>
          <w:lang w:val="en-US"/>
        </w:rPr>
        <w:t xml:space="preserve"> </w:t>
      </w:r>
      <w:proofErr w:type="spellStart"/>
      <w:r w:rsidRPr="00C300CB">
        <w:rPr>
          <w:rFonts w:ascii="Arial" w:hAnsi="Arial" w:cs="Arial"/>
          <w:lang w:val="en-US"/>
        </w:rPr>
        <w:t>repostioned</w:t>
      </w:r>
      <w:proofErr w:type="spellEnd"/>
      <w:r w:rsidRPr="00C300CB">
        <w:rPr>
          <w:rFonts w:ascii="Arial" w:hAnsi="Arial" w:cs="Arial"/>
          <w:lang w:val="en-US"/>
        </w:rPr>
        <w:t xml:space="preserve"> fla</w:t>
      </w:r>
      <w:r>
        <w:rPr>
          <w:rFonts w:ascii="Arial" w:hAnsi="Arial" w:cs="Arial"/>
          <w:lang w:val="en-US"/>
        </w:rPr>
        <w:t xml:space="preserve">p proposed by </w:t>
      </w:r>
      <w:proofErr w:type="spellStart"/>
      <w:r>
        <w:rPr>
          <w:rFonts w:ascii="Arial" w:hAnsi="Arial" w:cs="Arial"/>
          <w:lang w:val="en-US"/>
        </w:rPr>
        <w:t>Zucchelli</w:t>
      </w:r>
      <w:proofErr w:type="spellEnd"/>
      <w:r>
        <w:rPr>
          <w:rFonts w:ascii="Arial" w:hAnsi="Arial" w:cs="Arial"/>
          <w:lang w:val="en-US"/>
        </w:rPr>
        <w:t xml:space="preserve"> and De </w:t>
      </w:r>
      <w:proofErr w:type="spellStart"/>
      <w:r>
        <w:rPr>
          <w:rFonts w:ascii="Arial" w:hAnsi="Arial" w:cs="Arial"/>
          <w:lang w:val="en-US"/>
        </w:rPr>
        <w:t>S</w:t>
      </w:r>
      <w:r w:rsidRPr="00C300CB">
        <w:rPr>
          <w:rFonts w:ascii="Arial" w:hAnsi="Arial" w:cs="Arial"/>
          <w:lang w:val="en-US"/>
        </w:rPr>
        <w:t>anctis</w:t>
      </w:r>
      <w:proofErr w:type="spellEnd"/>
      <w:r>
        <w:rPr>
          <w:rFonts w:ascii="Arial" w:hAnsi="Arial" w:cs="Arial"/>
          <w:lang w:val="en-US"/>
        </w:rPr>
        <w:t xml:space="preserve">, </w:t>
      </w:r>
      <w:r w:rsidRPr="00C300CB">
        <w:rPr>
          <w:rFonts w:ascii="Arial" w:hAnsi="Arial" w:cs="Arial"/>
          <w:lang w:val="en-US"/>
        </w:rPr>
        <w:t xml:space="preserve">a surgical technique for the covering of gingival recession that has the distinction of using oblique and </w:t>
      </w:r>
      <w:proofErr w:type="spellStart"/>
      <w:r w:rsidRPr="00C300CB">
        <w:rPr>
          <w:rFonts w:ascii="Arial" w:hAnsi="Arial" w:cs="Arial"/>
          <w:lang w:val="en-US"/>
        </w:rPr>
        <w:t>sulculares</w:t>
      </w:r>
      <w:proofErr w:type="spellEnd"/>
      <w:r w:rsidRPr="00C300CB">
        <w:rPr>
          <w:rFonts w:ascii="Arial" w:hAnsi="Arial" w:cs="Arial"/>
          <w:lang w:val="en-US"/>
        </w:rPr>
        <w:t xml:space="preserve"> incisions, without using relaxing incisions,</w:t>
      </w:r>
      <w:r>
        <w:rPr>
          <w:rFonts w:ascii="Arial" w:hAnsi="Arial" w:cs="Arial"/>
          <w:lang w:val="en-US"/>
        </w:rPr>
        <w:t xml:space="preserve"> </w:t>
      </w:r>
      <w:r w:rsidRPr="00FD2AC0">
        <w:rPr>
          <w:rFonts w:ascii="Arial" w:hAnsi="Arial" w:cs="Arial"/>
          <w:lang w:val="en-US"/>
        </w:rPr>
        <w:t>providing less postoperative discomfort to the patient and better esthetic.</w:t>
      </w:r>
      <w:r>
        <w:rPr>
          <w:rFonts w:ascii="Arial" w:hAnsi="Arial" w:cs="Arial"/>
          <w:lang w:val="en-US"/>
        </w:rPr>
        <w:t xml:space="preserve"> </w:t>
      </w:r>
      <w:r w:rsidRPr="00FD2AC0">
        <w:rPr>
          <w:rFonts w:ascii="Arial" w:hAnsi="Arial" w:cs="Arial"/>
          <w:lang w:val="en-US"/>
        </w:rPr>
        <w:t xml:space="preserve">Articles were reviewed that show the use of the modified </w:t>
      </w:r>
      <w:proofErr w:type="spellStart"/>
      <w:r w:rsidRPr="00FD2AC0">
        <w:rPr>
          <w:rFonts w:ascii="Arial" w:hAnsi="Arial" w:cs="Arial"/>
          <w:lang w:val="en-US"/>
        </w:rPr>
        <w:t>coronally</w:t>
      </w:r>
      <w:proofErr w:type="spellEnd"/>
      <w:r w:rsidRPr="00FD2AC0">
        <w:rPr>
          <w:rFonts w:ascii="Arial" w:hAnsi="Arial" w:cs="Arial"/>
          <w:lang w:val="en-US"/>
        </w:rPr>
        <w:t xml:space="preserve"> repositioned flap techn</w:t>
      </w:r>
      <w:r w:rsidR="00CE60AC">
        <w:rPr>
          <w:rFonts w:ascii="Arial" w:hAnsi="Arial" w:cs="Arial"/>
          <w:lang w:val="en-US"/>
        </w:rPr>
        <w:t>ique isolated</w:t>
      </w:r>
      <w:r>
        <w:rPr>
          <w:rFonts w:ascii="Arial" w:hAnsi="Arial" w:cs="Arial"/>
          <w:lang w:val="en-US"/>
        </w:rPr>
        <w:t xml:space="preserve"> and accompanied by </w:t>
      </w:r>
      <w:proofErr w:type="spellStart"/>
      <w:r w:rsidRPr="00FD2AC0">
        <w:rPr>
          <w:rFonts w:ascii="Arial" w:hAnsi="Arial" w:cs="Arial"/>
          <w:lang w:val="en-US"/>
        </w:rPr>
        <w:t>subepithelial</w:t>
      </w:r>
      <w:proofErr w:type="spellEnd"/>
      <w:r w:rsidRPr="00FD2AC0">
        <w:rPr>
          <w:rFonts w:ascii="Arial" w:hAnsi="Arial" w:cs="Arial"/>
          <w:lang w:val="en-US"/>
        </w:rPr>
        <w:t xml:space="preserve"> co</w:t>
      </w:r>
      <w:r w:rsidR="002923F6">
        <w:rPr>
          <w:rFonts w:ascii="Arial" w:hAnsi="Arial" w:cs="Arial"/>
          <w:lang w:val="en-US"/>
        </w:rPr>
        <w:t>nnective tissue graft</w:t>
      </w:r>
      <w:r w:rsidRPr="00FD2AC0">
        <w:rPr>
          <w:rFonts w:ascii="Arial" w:hAnsi="Arial" w:cs="Arial"/>
          <w:lang w:val="en-US"/>
        </w:rPr>
        <w:t>.</w:t>
      </w:r>
      <w:r>
        <w:rPr>
          <w:rFonts w:ascii="Arial" w:hAnsi="Arial" w:cs="Arial"/>
          <w:lang w:val="en-US"/>
        </w:rPr>
        <w:t xml:space="preserve"> </w:t>
      </w:r>
      <w:r w:rsidRPr="0009339B">
        <w:rPr>
          <w:rFonts w:ascii="Arial" w:hAnsi="Arial" w:cs="Arial"/>
          <w:lang w:val="en-US"/>
        </w:rPr>
        <w:t xml:space="preserve">Also the effects of using </w:t>
      </w:r>
      <w:proofErr w:type="spellStart"/>
      <w:r w:rsidRPr="0009339B">
        <w:rPr>
          <w:rFonts w:ascii="Arial" w:hAnsi="Arial" w:cs="Arial"/>
          <w:lang w:val="en-US"/>
        </w:rPr>
        <w:t>biomodifier</w:t>
      </w:r>
      <w:proofErr w:type="spellEnd"/>
      <w:r w:rsidRPr="0009339B">
        <w:rPr>
          <w:rFonts w:ascii="Arial" w:hAnsi="Arial" w:cs="Arial"/>
          <w:lang w:val="en-US"/>
        </w:rPr>
        <w:t xml:space="preserve"> agents and factors that could influence the final position of the gingival margin were analyzed.</w:t>
      </w:r>
      <w:r>
        <w:rPr>
          <w:rFonts w:ascii="Arial" w:hAnsi="Arial" w:cs="Arial"/>
          <w:lang w:val="en-US"/>
        </w:rPr>
        <w:t xml:space="preserve"> </w:t>
      </w:r>
      <w:r w:rsidR="002923F6">
        <w:rPr>
          <w:rFonts w:ascii="Arial" w:hAnsi="Arial" w:cs="Arial"/>
          <w:lang w:val="en-US"/>
        </w:rPr>
        <w:t>It was completed</w:t>
      </w:r>
      <w:r w:rsidR="0026197B" w:rsidRPr="0026197B">
        <w:rPr>
          <w:rFonts w:ascii="Arial" w:hAnsi="Arial" w:cs="Arial"/>
          <w:lang w:val="en-US"/>
        </w:rPr>
        <w:t xml:space="preserve"> that the modified </w:t>
      </w:r>
      <w:proofErr w:type="spellStart"/>
      <w:r w:rsidR="0026197B" w:rsidRPr="0026197B">
        <w:rPr>
          <w:rFonts w:ascii="Arial" w:hAnsi="Arial" w:cs="Arial"/>
          <w:lang w:val="en-US"/>
        </w:rPr>
        <w:t>coronally</w:t>
      </w:r>
      <w:proofErr w:type="spellEnd"/>
      <w:r w:rsidR="0026197B" w:rsidRPr="0026197B">
        <w:rPr>
          <w:rFonts w:ascii="Arial" w:hAnsi="Arial" w:cs="Arial"/>
          <w:lang w:val="en-US"/>
        </w:rPr>
        <w:t xml:space="preserve"> reposit</w:t>
      </w:r>
      <w:r w:rsidR="002923F6">
        <w:rPr>
          <w:rFonts w:ascii="Arial" w:hAnsi="Arial" w:cs="Arial"/>
          <w:lang w:val="en-US"/>
        </w:rPr>
        <w:t xml:space="preserve">ioned flap got great </w:t>
      </w:r>
      <w:r w:rsidR="0026197B" w:rsidRPr="0026197B">
        <w:rPr>
          <w:rFonts w:ascii="Arial" w:hAnsi="Arial" w:cs="Arial"/>
          <w:lang w:val="en-US"/>
        </w:rPr>
        <w:t>excellent esthetic</w:t>
      </w:r>
      <w:r w:rsidR="002923F6">
        <w:rPr>
          <w:rFonts w:ascii="Arial" w:hAnsi="Arial" w:cs="Arial"/>
          <w:lang w:val="en-US"/>
        </w:rPr>
        <w:t xml:space="preserve"> results</w:t>
      </w:r>
      <w:r w:rsidR="00211FDC">
        <w:rPr>
          <w:rFonts w:ascii="Arial" w:hAnsi="Arial" w:cs="Arial"/>
          <w:lang w:val="en-US"/>
        </w:rPr>
        <w:t>,</w:t>
      </w:r>
      <w:r w:rsidR="002923F6">
        <w:rPr>
          <w:rFonts w:ascii="Arial" w:hAnsi="Arial" w:cs="Arial"/>
          <w:lang w:val="en-US"/>
        </w:rPr>
        <w:t xml:space="preserve"> can be </w:t>
      </w:r>
      <w:r w:rsidR="0026197B" w:rsidRPr="0026197B">
        <w:rPr>
          <w:rFonts w:ascii="Arial" w:hAnsi="Arial" w:cs="Arial"/>
          <w:lang w:val="en-US"/>
        </w:rPr>
        <w:t>reach</w:t>
      </w:r>
      <w:r w:rsidR="002923F6">
        <w:rPr>
          <w:rFonts w:ascii="Arial" w:hAnsi="Arial" w:cs="Arial"/>
          <w:lang w:val="en-US"/>
        </w:rPr>
        <w:t>ed</w:t>
      </w:r>
      <w:r w:rsidR="0026197B" w:rsidRPr="0026197B">
        <w:rPr>
          <w:rFonts w:ascii="Arial" w:hAnsi="Arial" w:cs="Arial"/>
          <w:lang w:val="en-US"/>
        </w:rPr>
        <w:t xml:space="preserve"> complete root coverage, being</w:t>
      </w:r>
      <w:r w:rsidR="00211FDC">
        <w:rPr>
          <w:rFonts w:ascii="Arial" w:hAnsi="Arial" w:cs="Arial"/>
          <w:lang w:val="en-US"/>
        </w:rPr>
        <w:t xml:space="preserve"> this technique,</w:t>
      </w:r>
      <w:r w:rsidR="00211FDC" w:rsidRPr="00211FDC">
        <w:rPr>
          <w:lang w:val="en-US"/>
        </w:rPr>
        <w:t xml:space="preserve"> </w:t>
      </w:r>
      <w:r w:rsidR="00211FDC" w:rsidRPr="00211FDC">
        <w:rPr>
          <w:rFonts w:ascii="Arial" w:hAnsi="Arial" w:cs="Arial"/>
          <w:lang w:val="en-US"/>
        </w:rPr>
        <w:t>therefore</w:t>
      </w:r>
      <w:r w:rsidR="00211FDC">
        <w:rPr>
          <w:rFonts w:ascii="Arial" w:hAnsi="Arial" w:cs="Arial"/>
          <w:lang w:val="en-US"/>
        </w:rPr>
        <w:t>,</w:t>
      </w:r>
      <w:r w:rsidR="0026197B" w:rsidRPr="0026197B">
        <w:rPr>
          <w:rFonts w:ascii="Arial" w:hAnsi="Arial" w:cs="Arial"/>
          <w:lang w:val="en-US"/>
        </w:rPr>
        <w:t xml:space="preserve"> effective in the treatment of gingival recession.</w:t>
      </w:r>
    </w:p>
    <w:p w:rsidR="00792D1B" w:rsidRDefault="00792D1B" w:rsidP="005F34AB">
      <w:pPr>
        <w:spacing w:line="360" w:lineRule="auto"/>
        <w:rPr>
          <w:rFonts w:ascii="Arial" w:hAnsi="Arial" w:cs="Arial"/>
          <w:b/>
          <w:sz w:val="18"/>
          <w:szCs w:val="18"/>
          <w:lang w:val="en-US"/>
        </w:rPr>
      </w:pPr>
    </w:p>
    <w:p w:rsidR="00792D1B" w:rsidRPr="00C9238C" w:rsidRDefault="00027633" w:rsidP="005F34AB">
      <w:pPr>
        <w:spacing w:line="360" w:lineRule="auto"/>
        <w:rPr>
          <w:rFonts w:ascii="Arial" w:hAnsi="Arial" w:cs="Arial"/>
          <w:sz w:val="18"/>
          <w:szCs w:val="18"/>
        </w:rPr>
      </w:pPr>
      <w:r w:rsidRPr="00792D1B">
        <w:rPr>
          <w:rFonts w:ascii="Arial" w:hAnsi="Arial" w:cs="Arial"/>
          <w:b/>
          <w:sz w:val="18"/>
          <w:szCs w:val="18"/>
          <w:lang w:val="en-US"/>
        </w:rPr>
        <w:t xml:space="preserve">Keywords: </w:t>
      </w:r>
      <w:r w:rsidR="00763521" w:rsidRPr="00792D1B">
        <w:rPr>
          <w:rFonts w:ascii="Arial" w:hAnsi="Arial" w:cs="Arial"/>
          <w:sz w:val="18"/>
          <w:szCs w:val="18"/>
          <w:lang w:val="en-US"/>
        </w:rPr>
        <w:t>Gingival R</w:t>
      </w:r>
      <w:r w:rsidRPr="00792D1B">
        <w:rPr>
          <w:rFonts w:ascii="Arial" w:hAnsi="Arial" w:cs="Arial"/>
          <w:sz w:val="18"/>
          <w:szCs w:val="18"/>
          <w:lang w:val="en-US"/>
        </w:rPr>
        <w:t xml:space="preserve">ecession. </w:t>
      </w:r>
      <w:proofErr w:type="gramStart"/>
      <w:r w:rsidRPr="00792D1B">
        <w:rPr>
          <w:rFonts w:ascii="Arial" w:hAnsi="Arial" w:cs="Arial"/>
          <w:sz w:val="18"/>
          <w:szCs w:val="18"/>
          <w:lang w:val="en-US"/>
        </w:rPr>
        <w:t>Treatment of</w:t>
      </w:r>
      <w:r w:rsidR="00763521" w:rsidRPr="00792D1B">
        <w:rPr>
          <w:rFonts w:ascii="Arial" w:hAnsi="Arial" w:cs="Arial"/>
          <w:sz w:val="18"/>
          <w:szCs w:val="18"/>
          <w:lang w:val="en-US"/>
        </w:rPr>
        <w:t xml:space="preserve"> Gingival R</w:t>
      </w:r>
      <w:r w:rsidRPr="00792D1B">
        <w:rPr>
          <w:rFonts w:ascii="Arial" w:hAnsi="Arial" w:cs="Arial"/>
          <w:sz w:val="18"/>
          <w:szCs w:val="18"/>
          <w:lang w:val="en-US"/>
        </w:rPr>
        <w:t>ecession.</w:t>
      </w:r>
      <w:proofErr w:type="gramEnd"/>
      <w:r w:rsidRPr="00792D1B">
        <w:rPr>
          <w:rFonts w:ascii="Arial" w:hAnsi="Arial" w:cs="Arial"/>
          <w:sz w:val="18"/>
          <w:szCs w:val="18"/>
          <w:lang w:val="en-US"/>
        </w:rPr>
        <w:t xml:space="preserve"> </w:t>
      </w:r>
      <w:proofErr w:type="spellStart"/>
      <w:r w:rsidR="00763521" w:rsidRPr="00C9238C">
        <w:rPr>
          <w:rFonts w:ascii="Arial" w:hAnsi="Arial" w:cs="Arial"/>
          <w:sz w:val="18"/>
          <w:szCs w:val="18"/>
        </w:rPr>
        <w:t>Modified</w:t>
      </w:r>
      <w:proofErr w:type="spellEnd"/>
      <w:r w:rsidR="00763521" w:rsidRPr="00C9238C">
        <w:rPr>
          <w:rFonts w:ascii="Arial" w:hAnsi="Arial" w:cs="Arial"/>
          <w:sz w:val="18"/>
          <w:szCs w:val="18"/>
        </w:rPr>
        <w:t xml:space="preserve"> </w:t>
      </w:r>
      <w:r w:rsidRPr="00C9238C">
        <w:rPr>
          <w:rFonts w:ascii="Arial" w:hAnsi="Arial" w:cs="Arial"/>
          <w:sz w:val="18"/>
          <w:szCs w:val="18"/>
        </w:rPr>
        <w:t xml:space="preserve">Coronal </w:t>
      </w:r>
      <w:proofErr w:type="spellStart"/>
      <w:r w:rsidR="00763521" w:rsidRPr="00C9238C">
        <w:rPr>
          <w:rFonts w:ascii="Arial" w:hAnsi="Arial" w:cs="Arial"/>
          <w:sz w:val="18"/>
          <w:szCs w:val="18"/>
        </w:rPr>
        <w:t>Positioning</w:t>
      </w:r>
      <w:proofErr w:type="spellEnd"/>
      <w:r w:rsidR="00763521" w:rsidRPr="00C9238C">
        <w:rPr>
          <w:rFonts w:ascii="Arial" w:hAnsi="Arial" w:cs="Arial"/>
          <w:sz w:val="18"/>
          <w:szCs w:val="18"/>
        </w:rPr>
        <w:t xml:space="preserve"> F</w:t>
      </w:r>
      <w:r w:rsidR="00792D1B" w:rsidRPr="00C9238C">
        <w:rPr>
          <w:rFonts w:ascii="Arial" w:hAnsi="Arial" w:cs="Arial"/>
          <w:sz w:val="18"/>
          <w:szCs w:val="18"/>
        </w:rPr>
        <w:t>lap.</w:t>
      </w:r>
    </w:p>
    <w:p w:rsidR="00017F69" w:rsidRDefault="005F34AB" w:rsidP="005F34AB">
      <w:pPr>
        <w:spacing w:line="360" w:lineRule="auto"/>
        <w:rPr>
          <w:rFonts w:ascii="Arial" w:hAnsi="Arial" w:cs="Arial"/>
          <w:b/>
          <w:sz w:val="28"/>
          <w:szCs w:val="28"/>
        </w:rPr>
      </w:pPr>
      <w:proofErr w:type="gramStart"/>
      <w:r w:rsidRPr="00C9238C">
        <w:rPr>
          <w:rFonts w:ascii="Arial" w:hAnsi="Arial" w:cs="Arial"/>
          <w:b/>
          <w:sz w:val="28"/>
          <w:szCs w:val="28"/>
        </w:rPr>
        <w:lastRenderedPageBreak/>
        <w:t>1</w:t>
      </w:r>
      <w:proofErr w:type="gramEnd"/>
      <w:r w:rsidRPr="00C9238C">
        <w:rPr>
          <w:rFonts w:ascii="Arial" w:hAnsi="Arial" w:cs="Arial"/>
          <w:sz w:val="20"/>
        </w:rPr>
        <w:t xml:space="preserve"> </w:t>
      </w:r>
      <w:r w:rsidR="005158CA" w:rsidRPr="005F34AB">
        <w:rPr>
          <w:rFonts w:ascii="Arial" w:hAnsi="Arial" w:cs="Arial"/>
          <w:b/>
          <w:sz w:val="28"/>
          <w:szCs w:val="28"/>
        </w:rPr>
        <w:t>INTRODUÇÃO</w:t>
      </w:r>
      <w:r w:rsidR="00017F69" w:rsidRPr="005F34AB">
        <w:rPr>
          <w:rFonts w:ascii="Arial" w:hAnsi="Arial" w:cs="Arial"/>
          <w:b/>
          <w:sz w:val="28"/>
          <w:szCs w:val="28"/>
        </w:rPr>
        <w:t xml:space="preserve"> </w:t>
      </w:r>
    </w:p>
    <w:p w:rsidR="00C9238C" w:rsidRPr="00677F5E" w:rsidRDefault="00C9238C" w:rsidP="005F34AB">
      <w:pPr>
        <w:spacing w:line="360" w:lineRule="auto"/>
        <w:rPr>
          <w:rFonts w:ascii="Arial" w:hAnsi="Arial" w:cs="Arial"/>
          <w:b/>
        </w:rPr>
      </w:pPr>
    </w:p>
    <w:p w:rsidR="00D653A5" w:rsidRDefault="00D653A5" w:rsidP="00677F5E">
      <w:pPr>
        <w:spacing w:line="360" w:lineRule="auto"/>
        <w:ind w:firstLine="708"/>
        <w:jc w:val="both"/>
        <w:rPr>
          <w:rFonts w:ascii="Arial" w:hAnsi="Arial" w:cs="Arial"/>
        </w:rPr>
      </w:pPr>
      <w:r>
        <w:rPr>
          <w:rFonts w:ascii="Arial" w:hAnsi="Arial" w:cs="Arial"/>
        </w:rPr>
        <w:t>A presença</w:t>
      </w:r>
      <w:r w:rsidR="00CF1AA1">
        <w:rPr>
          <w:rFonts w:ascii="Arial" w:hAnsi="Arial" w:cs="Arial"/>
        </w:rPr>
        <w:t xml:space="preserve"> de</w:t>
      </w:r>
      <w:r>
        <w:rPr>
          <w:rFonts w:ascii="Arial" w:hAnsi="Arial" w:cs="Arial"/>
        </w:rPr>
        <w:t xml:space="preserve"> </w:t>
      </w:r>
      <w:r w:rsidR="00CF1AA1">
        <w:rPr>
          <w:rFonts w:ascii="Arial" w:hAnsi="Arial" w:cs="Arial"/>
        </w:rPr>
        <w:t>recessões unitárias ou múltiplas</w:t>
      </w:r>
      <w:r>
        <w:rPr>
          <w:rFonts w:ascii="Arial" w:hAnsi="Arial" w:cs="Arial"/>
        </w:rPr>
        <w:t xml:space="preserve"> </w:t>
      </w:r>
      <w:r w:rsidR="00CF1AA1">
        <w:rPr>
          <w:rFonts w:ascii="Arial" w:hAnsi="Arial" w:cs="Arial"/>
        </w:rPr>
        <w:t>tem</w:t>
      </w:r>
      <w:r>
        <w:rPr>
          <w:rFonts w:ascii="Arial" w:hAnsi="Arial" w:cs="Arial"/>
        </w:rPr>
        <w:t xml:space="preserve"> um efeito negativo sobre a estética do sorriso e causam grande desconforto ao paciente, uma vez que a exposição radicular pode levar a quadros de hipersensibilidade</w:t>
      </w:r>
      <w:r w:rsidR="00CF1AA1">
        <w:rPr>
          <w:rFonts w:ascii="Arial" w:hAnsi="Arial" w:cs="Arial"/>
        </w:rPr>
        <w:t xml:space="preserve"> e</w:t>
      </w:r>
      <w:r w:rsidR="00677F5E">
        <w:rPr>
          <w:rFonts w:ascii="Arial" w:hAnsi="Arial" w:cs="Arial"/>
        </w:rPr>
        <w:t xml:space="preserve"> cáries </w:t>
      </w:r>
      <w:proofErr w:type="gramStart"/>
      <w:r w:rsidR="00677F5E">
        <w:rPr>
          <w:rFonts w:ascii="Arial" w:hAnsi="Arial" w:cs="Arial"/>
        </w:rPr>
        <w:t>radiculares</w:t>
      </w:r>
      <w:r w:rsidR="00E12765">
        <w:rPr>
          <w:rFonts w:ascii="Arial" w:hAnsi="Arial" w:cs="Arial"/>
        </w:rPr>
        <w:t>.</w:t>
      </w:r>
      <w:proofErr w:type="gramEnd"/>
      <w:r w:rsidR="00E12765" w:rsidRPr="004E4F10">
        <w:rPr>
          <w:rFonts w:ascii="Arial" w:hAnsi="Arial" w:cs="Arial"/>
          <w:vertAlign w:val="superscript"/>
        </w:rPr>
        <w:t>(2)</w:t>
      </w:r>
      <w:r w:rsidR="00E12765">
        <w:rPr>
          <w:rFonts w:ascii="Arial" w:hAnsi="Arial" w:cs="Arial"/>
        </w:rPr>
        <w:t xml:space="preserve"> </w:t>
      </w:r>
      <w:r w:rsidR="00CF1AA1">
        <w:rPr>
          <w:rFonts w:ascii="Arial" w:hAnsi="Arial" w:cs="Arial"/>
        </w:rPr>
        <w:t xml:space="preserve">A etiologia das recessões gengivais é </w:t>
      </w:r>
      <w:r w:rsidR="007D2C82">
        <w:rPr>
          <w:rFonts w:ascii="Arial" w:hAnsi="Arial" w:cs="Arial"/>
        </w:rPr>
        <w:t>geralmente a inflamação gengival causada pelo</w:t>
      </w:r>
      <w:r w:rsidR="00CF1AA1">
        <w:rPr>
          <w:rFonts w:ascii="Arial" w:hAnsi="Arial" w:cs="Arial"/>
        </w:rPr>
        <w:t xml:space="preserve"> </w:t>
      </w:r>
      <w:r w:rsidR="007D2C82">
        <w:rPr>
          <w:rFonts w:ascii="Arial" w:hAnsi="Arial" w:cs="Arial"/>
        </w:rPr>
        <w:t>acúmulo de biofilme bacteriano e escovação traumática</w:t>
      </w:r>
      <w:r w:rsidR="00E12765">
        <w:rPr>
          <w:rFonts w:ascii="Arial" w:hAnsi="Arial" w:cs="Arial"/>
        </w:rPr>
        <w:t>.</w:t>
      </w:r>
      <w:r w:rsidR="00324F4A">
        <w:rPr>
          <w:rFonts w:ascii="Arial" w:hAnsi="Arial" w:cs="Arial"/>
        </w:rPr>
        <w:t xml:space="preserve"> </w:t>
      </w:r>
      <w:r w:rsidR="00E12765" w:rsidRPr="004E4F10">
        <w:rPr>
          <w:rFonts w:ascii="Arial" w:hAnsi="Arial" w:cs="Arial"/>
          <w:vertAlign w:val="superscript"/>
        </w:rPr>
        <w:t>(1)</w:t>
      </w:r>
    </w:p>
    <w:p w:rsidR="00D653A5" w:rsidRDefault="00D653A5" w:rsidP="00677F5E">
      <w:pPr>
        <w:spacing w:line="360" w:lineRule="auto"/>
        <w:ind w:firstLine="708"/>
        <w:jc w:val="both"/>
        <w:rPr>
          <w:rFonts w:ascii="Arial" w:hAnsi="Arial" w:cs="Arial"/>
        </w:rPr>
      </w:pPr>
      <w:r>
        <w:rPr>
          <w:rFonts w:ascii="Arial" w:hAnsi="Arial" w:cs="Arial"/>
        </w:rPr>
        <w:t>Hoje existem várias técnicas cirúrgicas para</w:t>
      </w:r>
      <w:r w:rsidR="00917C86">
        <w:rPr>
          <w:rFonts w:ascii="Arial" w:hAnsi="Arial" w:cs="Arial"/>
        </w:rPr>
        <w:t xml:space="preserve"> restabelecer</w:t>
      </w:r>
      <w:r w:rsidR="00E12765">
        <w:rPr>
          <w:rFonts w:ascii="Arial" w:hAnsi="Arial" w:cs="Arial"/>
        </w:rPr>
        <w:t xml:space="preserve"> </w:t>
      </w:r>
      <w:r w:rsidR="00917C86">
        <w:rPr>
          <w:rFonts w:ascii="Arial" w:hAnsi="Arial" w:cs="Arial"/>
        </w:rPr>
        <w:t xml:space="preserve">a posição perdida da margem </w:t>
      </w:r>
      <w:r>
        <w:rPr>
          <w:rFonts w:ascii="Arial" w:hAnsi="Arial" w:cs="Arial"/>
        </w:rPr>
        <w:t>gengiva</w:t>
      </w:r>
      <w:r w:rsidR="00917C86">
        <w:rPr>
          <w:rFonts w:ascii="Arial" w:hAnsi="Arial" w:cs="Arial"/>
        </w:rPr>
        <w:t xml:space="preserve">l em relação </w:t>
      </w:r>
      <w:r w:rsidR="002B2DB9">
        <w:rPr>
          <w:rFonts w:ascii="Arial" w:hAnsi="Arial" w:cs="Arial"/>
        </w:rPr>
        <w:t>à</w:t>
      </w:r>
      <w:r w:rsidR="00917C86">
        <w:rPr>
          <w:rFonts w:ascii="Arial" w:hAnsi="Arial" w:cs="Arial"/>
        </w:rPr>
        <w:t xml:space="preserve"> junção </w:t>
      </w:r>
      <w:proofErr w:type="spellStart"/>
      <w:r w:rsidR="00917C86">
        <w:rPr>
          <w:rFonts w:ascii="Arial" w:hAnsi="Arial" w:cs="Arial"/>
        </w:rPr>
        <w:t>cemento</w:t>
      </w:r>
      <w:proofErr w:type="spellEnd"/>
      <w:r w:rsidR="00917C86">
        <w:rPr>
          <w:rFonts w:ascii="Arial" w:hAnsi="Arial" w:cs="Arial"/>
        </w:rPr>
        <w:t>-esmalte. Dentre as técnicas cirúrgicas mais utilizadas estão: retalho reposicionado lateral e coronal, retalho em L, retalho envelope, técni</w:t>
      </w:r>
      <w:r w:rsidR="003377AA">
        <w:rPr>
          <w:rFonts w:ascii="Arial" w:hAnsi="Arial" w:cs="Arial"/>
        </w:rPr>
        <w:t>ca em túnel, enxertos gengivais e</w:t>
      </w:r>
      <w:r w:rsidR="00917C86">
        <w:rPr>
          <w:rFonts w:ascii="Arial" w:hAnsi="Arial" w:cs="Arial"/>
        </w:rPr>
        <w:t xml:space="preserve"> retalho semilunar</w:t>
      </w:r>
      <w:r w:rsidR="003377AA">
        <w:rPr>
          <w:rFonts w:ascii="Arial" w:hAnsi="Arial" w:cs="Arial"/>
        </w:rPr>
        <w:t>.</w:t>
      </w:r>
      <w:r w:rsidR="00324F4A">
        <w:rPr>
          <w:rFonts w:ascii="Arial" w:hAnsi="Arial" w:cs="Arial"/>
        </w:rPr>
        <w:t xml:space="preserve"> </w:t>
      </w:r>
      <w:r w:rsidR="00917C86" w:rsidRPr="004E4F10">
        <w:rPr>
          <w:rFonts w:ascii="Arial" w:hAnsi="Arial" w:cs="Arial"/>
          <w:vertAlign w:val="superscript"/>
        </w:rPr>
        <w:t>(3)</w:t>
      </w:r>
      <w:r w:rsidR="00917C86">
        <w:rPr>
          <w:rFonts w:ascii="Arial" w:hAnsi="Arial" w:cs="Arial"/>
        </w:rPr>
        <w:t xml:space="preserve"> Estes métodos</w:t>
      </w:r>
      <w:r w:rsidR="00541D5C">
        <w:rPr>
          <w:rFonts w:ascii="Arial" w:hAnsi="Arial" w:cs="Arial"/>
        </w:rPr>
        <w:t xml:space="preserve"> apresentam altas porcentagens de sucesso,</w:t>
      </w:r>
      <w:r>
        <w:rPr>
          <w:rFonts w:ascii="Arial" w:hAnsi="Arial" w:cs="Arial"/>
        </w:rPr>
        <w:t xml:space="preserve"> </w:t>
      </w:r>
      <w:r w:rsidR="00541D5C">
        <w:rPr>
          <w:rFonts w:ascii="Arial" w:hAnsi="Arial" w:cs="Arial"/>
        </w:rPr>
        <w:t>desde que</w:t>
      </w:r>
      <w:r w:rsidR="003377AA">
        <w:rPr>
          <w:rFonts w:ascii="Arial" w:hAnsi="Arial" w:cs="Arial"/>
        </w:rPr>
        <w:t xml:space="preserve"> as recessões</w:t>
      </w:r>
      <w:r w:rsidR="00E12765">
        <w:rPr>
          <w:rFonts w:ascii="Arial" w:hAnsi="Arial" w:cs="Arial"/>
        </w:rPr>
        <w:t xml:space="preserve"> estejam corretamente diagnosticadas </w:t>
      </w:r>
      <w:r w:rsidR="00541D5C">
        <w:rPr>
          <w:rFonts w:ascii="Arial" w:hAnsi="Arial" w:cs="Arial"/>
        </w:rPr>
        <w:t>de acordo com</w:t>
      </w:r>
      <w:r w:rsidR="00E12765">
        <w:rPr>
          <w:rFonts w:ascii="Arial" w:hAnsi="Arial" w:cs="Arial"/>
        </w:rPr>
        <w:t xml:space="preserve"> a classificação de Miller.</w:t>
      </w:r>
      <w:r w:rsidR="00917C86">
        <w:rPr>
          <w:rFonts w:ascii="Arial" w:hAnsi="Arial" w:cs="Arial"/>
        </w:rPr>
        <w:t xml:space="preserve"> A técnica cirúrgica a ser realizada será determinada pela</w:t>
      </w:r>
      <w:r w:rsidR="00E12765">
        <w:rPr>
          <w:rFonts w:ascii="Arial" w:hAnsi="Arial" w:cs="Arial"/>
        </w:rPr>
        <w:t xml:space="preserve"> </w:t>
      </w:r>
      <w:r w:rsidR="00917C86">
        <w:rPr>
          <w:rFonts w:ascii="Arial" w:hAnsi="Arial" w:cs="Arial"/>
        </w:rPr>
        <w:t>c</w:t>
      </w:r>
      <w:r w:rsidR="00541D5C">
        <w:rPr>
          <w:rFonts w:ascii="Arial" w:hAnsi="Arial" w:cs="Arial"/>
        </w:rPr>
        <w:t>lassificação e características das recessões, prefer</w:t>
      </w:r>
      <w:r w:rsidR="00136126">
        <w:rPr>
          <w:rFonts w:ascii="Arial" w:hAnsi="Arial" w:cs="Arial"/>
        </w:rPr>
        <w:t>ência e habilidade do operador e</w:t>
      </w:r>
      <w:r w:rsidR="00541D5C">
        <w:rPr>
          <w:rFonts w:ascii="Arial" w:hAnsi="Arial" w:cs="Arial"/>
        </w:rPr>
        <w:t xml:space="preserve"> condição sistêmica e oral do paciente</w:t>
      </w:r>
      <w:r w:rsidR="00917C86">
        <w:rPr>
          <w:rFonts w:ascii="Arial" w:hAnsi="Arial" w:cs="Arial"/>
        </w:rPr>
        <w:t>.</w:t>
      </w:r>
      <w:r w:rsidR="00324F4A">
        <w:rPr>
          <w:rFonts w:ascii="Arial" w:hAnsi="Arial" w:cs="Arial"/>
        </w:rPr>
        <w:t xml:space="preserve"> </w:t>
      </w:r>
      <w:r w:rsidR="00541D5C" w:rsidRPr="004E4F10">
        <w:rPr>
          <w:rFonts w:ascii="Arial" w:hAnsi="Arial" w:cs="Arial"/>
          <w:vertAlign w:val="superscript"/>
        </w:rPr>
        <w:t>(7)</w:t>
      </w:r>
    </w:p>
    <w:p w:rsidR="00677F5E" w:rsidRDefault="00D653A5" w:rsidP="00677F5E">
      <w:pPr>
        <w:spacing w:line="360" w:lineRule="auto"/>
        <w:ind w:firstLine="708"/>
        <w:jc w:val="both"/>
        <w:rPr>
          <w:rFonts w:ascii="Arial" w:hAnsi="Arial" w:cs="Arial"/>
        </w:rPr>
      </w:pPr>
      <w:r>
        <w:rPr>
          <w:rFonts w:ascii="Arial" w:hAnsi="Arial" w:cs="Arial"/>
        </w:rPr>
        <w:t>A técnica do retalho recolocado coronal modificado</w:t>
      </w:r>
      <w:r w:rsidR="00B21F54">
        <w:rPr>
          <w:rFonts w:ascii="Arial" w:hAnsi="Arial" w:cs="Arial"/>
        </w:rPr>
        <w:t xml:space="preserve"> apresentada</w:t>
      </w:r>
      <w:r w:rsidR="002A0FF4">
        <w:rPr>
          <w:rFonts w:ascii="Arial" w:hAnsi="Arial" w:cs="Arial"/>
        </w:rPr>
        <w:t xml:space="preserve"> por </w:t>
      </w:r>
      <w:proofErr w:type="spellStart"/>
      <w:r w:rsidR="002A0FF4">
        <w:rPr>
          <w:rFonts w:ascii="Arial" w:hAnsi="Arial" w:cs="Arial"/>
        </w:rPr>
        <w:t>Zucchelli</w:t>
      </w:r>
      <w:proofErr w:type="spellEnd"/>
      <w:r w:rsidR="002A0FF4">
        <w:rPr>
          <w:rFonts w:ascii="Arial" w:hAnsi="Arial" w:cs="Arial"/>
        </w:rPr>
        <w:t xml:space="preserve"> e De </w:t>
      </w:r>
      <w:proofErr w:type="spellStart"/>
      <w:r w:rsidR="002A0FF4">
        <w:rPr>
          <w:rFonts w:ascii="Arial" w:hAnsi="Arial" w:cs="Arial"/>
        </w:rPr>
        <w:t>Sanctis</w:t>
      </w:r>
      <w:proofErr w:type="spellEnd"/>
      <w:r w:rsidR="002A0FF4">
        <w:rPr>
          <w:rFonts w:ascii="Arial" w:hAnsi="Arial" w:cs="Arial"/>
        </w:rPr>
        <w:t>,</w:t>
      </w:r>
      <w:r>
        <w:rPr>
          <w:rFonts w:ascii="Arial" w:hAnsi="Arial" w:cs="Arial"/>
        </w:rPr>
        <w:t xml:space="preserve"> tem sido proposta para </w:t>
      </w:r>
      <w:r w:rsidR="002A0FF4">
        <w:rPr>
          <w:rFonts w:ascii="Arial" w:hAnsi="Arial" w:cs="Arial"/>
        </w:rPr>
        <w:t xml:space="preserve">o </w:t>
      </w:r>
      <w:r>
        <w:rPr>
          <w:rFonts w:ascii="Arial" w:hAnsi="Arial" w:cs="Arial"/>
        </w:rPr>
        <w:t>tratamento de recessões</w:t>
      </w:r>
      <w:r w:rsidR="00B21F54">
        <w:rPr>
          <w:rFonts w:ascii="Arial" w:hAnsi="Arial" w:cs="Arial"/>
        </w:rPr>
        <w:t xml:space="preserve"> gengivais múltiplas. T</w:t>
      </w:r>
      <w:r w:rsidR="0011506E">
        <w:rPr>
          <w:rFonts w:ascii="Arial" w:hAnsi="Arial" w:cs="Arial"/>
        </w:rPr>
        <w:t>rata</w:t>
      </w:r>
      <w:r w:rsidR="00B21F54">
        <w:rPr>
          <w:rFonts w:ascii="Arial" w:hAnsi="Arial" w:cs="Arial"/>
        </w:rPr>
        <w:t>-se</w:t>
      </w:r>
      <w:r w:rsidR="002A0FF4">
        <w:rPr>
          <w:rFonts w:ascii="Arial" w:hAnsi="Arial" w:cs="Arial"/>
        </w:rPr>
        <w:t xml:space="preserve"> de uma técnica simp</w:t>
      </w:r>
      <w:r w:rsidR="00B21F54">
        <w:rPr>
          <w:rFonts w:ascii="Arial" w:hAnsi="Arial" w:cs="Arial"/>
        </w:rPr>
        <w:t>les e esteticamente eficaz, realizada em apenas uma etapa cirúrgica</w:t>
      </w:r>
      <w:r w:rsidR="00AA3A7F">
        <w:rPr>
          <w:rFonts w:ascii="Arial" w:hAnsi="Arial" w:cs="Arial"/>
        </w:rPr>
        <w:t>;</w:t>
      </w:r>
      <w:r w:rsidR="00324F4A">
        <w:rPr>
          <w:rFonts w:ascii="Arial" w:hAnsi="Arial" w:cs="Arial"/>
        </w:rPr>
        <w:t xml:space="preserve"> </w:t>
      </w:r>
      <w:r w:rsidR="0011506E" w:rsidRPr="004E4F10">
        <w:rPr>
          <w:rFonts w:ascii="Arial" w:hAnsi="Arial" w:cs="Arial"/>
          <w:vertAlign w:val="superscript"/>
        </w:rPr>
        <w:t>(8)</w:t>
      </w:r>
      <w:r w:rsidR="00AA3A7F">
        <w:rPr>
          <w:rFonts w:ascii="Arial" w:hAnsi="Arial" w:cs="Arial"/>
        </w:rPr>
        <w:t xml:space="preserve"> l</w:t>
      </w:r>
      <w:r w:rsidR="00B21F54">
        <w:rPr>
          <w:rFonts w:ascii="Arial" w:hAnsi="Arial" w:cs="Arial"/>
        </w:rPr>
        <w:t>eva a</w:t>
      </w:r>
      <w:r w:rsidR="002A0FF4">
        <w:rPr>
          <w:rFonts w:ascii="Arial" w:hAnsi="Arial" w:cs="Arial"/>
        </w:rPr>
        <w:t xml:space="preserve"> ótimos resultados</w:t>
      </w:r>
      <w:r w:rsidR="00B21F54">
        <w:rPr>
          <w:rFonts w:ascii="Arial" w:hAnsi="Arial" w:cs="Arial"/>
        </w:rPr>
        <w:t xml:space="preserve"> estéticos</w:t>
      </w:r>
      <w:r w:rsidR="002A0FF4">
        <w:rPr>
          <w:rFonts w:ascii="Arial" w:hAnsi="Arial" w:cs="Arial"/>
        </w:rPr>
        <w:t>,</w:t>
      </w:r>
      <w:r w:rsidR="00B21F54">
        <w:rPr>
          <w:rFonts w:ascii="Arial" w:hAnsi="Arial" w:cs="Arial"/>
        </w:rPr>
        <w:t xml:space="preserve"> já que não utiliza incisões relaxantes, alcança</w:t>
      </w:r>
      <w:r w:rsidR="002A0FF4">
        <w:rPr>
          <w:rFonts w:ascii="Arial" w:hAnsi="Arial" w:cs="Arial"/>
        </w:rPr>
        <w:t xml:space="preserve"> </w:t>
      </w:r>
      <w:r w:rsidR="007D2C82">
        <w:rPr>
          <w:rFonts w:ascii="Arial" w:hAnsi="Arial" w:cs="Arial"/>
        </w:rPr>
        <w:t>completo recobrimento radicular e</w:t>
      </w:r>
      <w:r w:rsidR="002A0FF4">
        <w:rPr>
          <w:rFonts w:ascii="Arial" w:hAnsi="Arial" w:cs="Arial"/>
        </w:rPr>
        <w:t xml:space="preserve"> </w:t>
      </w:r>
      <w:r w:rsidR="00B21F54">
        <w:rPr>
          <w:rFonts w:ascii="Arial" w:hAnsi="Arial" w:cs="Arial"/>
        </w:rPr>
        <w:t xml:space="preserve">produz </w:t>
      </w:r>
      <w:r w:rsidR="002A0FF4">
        <w:rPr>
          <w:rFonts w:ascii="Arial" w:hAnsi="Arial" w:cs="Arial"/>
        </w:rPr>
        <w:t>excelente coloração na área tratad</w:t>
      </w:r>
      <w:r w:rsidR="00B21F54">
        <w:rPr>
          <w:rFonts w:ascii="Arial" w:hAnsi="Arial" w:cs="Arial"/>
        </w:rPr>
        <w:t>a com</w:t>
      </w:r>
      <w:r w:rsidR="00AA3A7F">
        <w:rPr>
          <w:rFonts w:ascii="Arial" w:hAnsi="Arial" w:cs="Arial"/>
        </w:rPr>
        <w:t>parada ao tecido adjacente</w:t>
      </w:r>
      <w:r w:rsidR="007D2C82">
        <w:rPr>
          <w:rFonts w:ascii="Arial" w:hAnsi="Arial" w:cs="Arial"/>
        </w:rPr>
        <w:t xml:space="preserve">, </w:t>
      </w:r>
      <w:r w:rsidR="00B21F54">
        <w:rPr>
          <w:rFonts w:ascii="Arial" w:hAnsi="Arial" w:cs="Arial"/>
        </w:rPr>
        <w:t>além disso</w:t>
      </w:r>
      <w:r w:rsidR="007D2C82">
        <w:rPr>
          <w:rFonts w:ascii="Arial" w:hAnsi="Arial" w:cs="Arial"/>
        </w:rPr>
        <w:t>,</w:t>
      </w:r>
      <w:r w:rsidR="00B21F54">
        <w:rPr>
          <w:rFonts w:ascii="Arial" w:hAnsi="Arial" w:cs="Arial"/>
        </w:rPr>
        <w:t xml:space="preserve"> proporciona</w:t>
      </w:r>
      <w:r w:rsidR="002A0FF4">
        <w:rPr>
          <w:rFonts w:ascii="Arial" w:hAnsi="Arial" w:cs="Arial"/>
        </w:rPr>
        <w:t xml:space="preserve"> menor desconforto pós-operatório ao paciente.</w:t>
      </w:r>
      <w:r w:rsidR="00324F4A">
        <w:rPr>
          <w:rFonts w:ascii="Arial" w:hAnsi="Arial" w:cs="Arial"/>
        </w:rPr>
        <w:t xml:space="preserve"> </w:t>
      </w:r>
      <w:r w:rsidR="0011506E" w:rsidRPr="004E4F10">
        <w:rPr>
          <w:rFonts w:ascii="Arial" w:hAnsi="Arial" w:cs="Arial"/>
          <w:vertAlign w:val="superscript"/>
        </w:rPr>
        <w:t>(5,9)</w:t>
      </w:r>
    </w:p>
    <w:p w:rsidR="00D653A5" w:rsidRDefault="00AA3A7F" w:rsidP="00677F5E">
      <w:pPr>
        <w:spacing w:line="360" w:lineRule="auto"/>
        <w:ind w:firstLine="708"/>
        <w:jc w:val="both"/>
        <w:rPr>
          <w:rFonts w:ascii="Arial" w:hAnsi="Arial" w:cs="Arial"/>
        </w:rPr>
      </w:pPr>
      <w:r>
        <w:rPr>
          <w:rFonts w:ascii="Arial" w:hAnsi="Arial" w:cs="Arial"/>
        </w:rPr>
        <w:t>Este trabalho é uma revisão de literatura cujos objetivos foram</w:t>
      </w:r>
      <w:r w:rsidR="00D653A5">
        <w:rPr>
          <w:rFonts w:ascii="Arial" w:hAnsi="Arial" w:cs="Arial"/>
        </w:rPr>
        <w:t xml:space="preserve"> </w:t>
      </w:r>
      <w:r w:rsidR="00677F5E">
        <w:rPr>
          <w:rFonts w:ascii="Arial" w:hAnsi="Arial" w:cs="Arial"/>
        </w:rPr>
        <w:t xml:space="preserve">revisar a etiologia e </w:t>
      </w:r>
      <w:r w:rsidR="00917C86">
        <w:rPr>
          <w:rFonts w:ascii="Arial" w:hAnsi="Arial" w:cs="Arial"/>
        </w:rPr>
        <w:t>classificação</w:t>
      </w:r>
      <w:r w:rsidR="00677F5E">
        <w:rPr>
          <w:rFonts w:ascii="Arial" w:hAnsi="Arial" w:cs="Arial"/>
        </w:rPr>
        <w:t xml:space="preserve"> d</w:t>
      </w:r>
      <w:r w:rsidR="00917C86">
        <w:rPr>
          <w:rFonts w:ascii="Arial" w:hAnsi="Arial" w:cs="Arial"/>
        </w:rPr>
        <w:t>as</w:t>
      </w:r>
      <w:r w:rsidR="00677F5E">
        <w:rPr>
          <w:rFonts w:ascii="Arial" w:hAnsi="Arial" w:cs="Arial"/>
        </w:rPr>
        <w:t xml:space="preserve"> recessões gengivais, apresentando técnicas cirúrgicas para </w:t>
      </w:r>
      <w:r>
        <w:rPr>
          <w:rFonts w:ascii="Arial" w:hAnsi="Arial" w:cs="Arial"/>
        </w:rPr>
        <w:t>seu recobrimento</w:t>
      </w:r>
      <w:r w:rsidR="00917C86">
        <w:rPr>
          <w:rFonts w:ascii="Arial" w:hAnsi="Arial" w:cs="Arial"/>
        </w:rPr>
        <w:t>, e</w:t>
      </w:r>
      <w:r>
        <w:rPr>
          <w:rFonts w:ascii="Arial" w:hAnsi="Arial" w:cs="Arial"/>
        </w:rPr>
        <w:t xml:space="preserve"> em especial, apresentar e</w:t>
      </w:r>
      <w:r w:rsidR="00677F5E">
        <w:rPr>
          <w:rFonts w:ascii="Arial" w:hAnsi="Arial" w:cs="Arial"/>
        </w:rPr>
        <w:t xml:space="preserve"> verificar</w:t>
      </w:r>
      <w:r w:rsidR="00D653A5">
        <w:rPr>
          <w:rFonts w:ascii="Arial" w:hAnsi="Arial" w:cs="Arial"/>
        </w:rPr>
        <w:t xml:space="preserve"> a efetividade da técnica cirúrgica do retalho recolocado coronal mo</w:t>
      </w:r>
      <w:r w:rsidR="002B2DB9">
        <w:rPr>
          <w:rFonts w:ascii="Arial" w:hAnsi="Arial" w:cs="Arial"/>
        </w:rPr>
        <w:t xml:space="preserve">dificado como </w:t>
      </w:r>
      <w:r>
        <w:rPr>
          <w:rFonts w:ascii="Arial" w:hAnsi="Arial" w:cs="Arial"/>
        </w:rPr>
        <w:t>modalidade terapêutica para as recessões gengivais.</w:t>
      </w:r>
    </w:p>
    <w:p w:rsidR="004E5309" w:rsidRDefault="004E5309" w:rsidP="00677F5E">
      <w:pPr>
        <w:spacing w:line="360" w:lineRule="auto"/>
        <w:ind w:firstLine="708"/>
        <w:jc w:val="both"/>
        <w:rPr>
          <w:rFonts w:ascii="Arial" w:hAnsi="Arial" w:cs="Arial"/>
        </w:rPr>
      </w:pPr>
    </w:p>
    <w:p w:rsidR="004E5309" w:rsidRDefault="004E5309" w:rsidP="00677F5E">
      <w:pPr>
        <w:spacing w:line="360" w:lineRule="auto"/>
        <w:ind w:firstLine="708"/>
        <w:jc w:val="both"/>
        <w:rPr>
          <w:rFonts w:ascii="Arial" w:hAnsi="Arial" w:cs="Arial"/>
        </w:rPr>
      </w:pPr>
    </w:p>
    <w:p w:rsidR="004E5309" w:rsidRDefault="004E5309" w:rsidP="00677F5E">
      <w:pPr>
        <w:spacing w:line="360" w:lineRule="auto"/>
        <w:ind w:firstLine="708"/>
        <w:jc w:val="both"/>
        <w:rPr>
          <w:rFonts w:ascii="Arial" w:hAnsi="Arial" w:cs="Arial"/>
        </w:rPr>
      </w:pPr>
    </w:p>
    <w:p w:rsidR="004E5309" w:rsidRDefault="004E5309" w:rsidP="00677F5E">
      <w:pPr>
        <w:spacing w:line="360" w:lineRule="auto"/>
        <w:ind w:firstLine="708"/>
        <w:jc w:val="both"/>
        <w:rPr>
          <w:rFonts w:ascii="Arial" w:hAnsi="Arial" w:cs="Arial"/>
          <w:b/>
          <w:sz w:val="28"/>
          <w:szCs w:val="28"/>
        </w:rPr>
      </w:pPr>
    </w:p>
    <w:p w:rsidR="00C9238C" w:rsidRPr="00C9238C" w:rsidRDefault="00C9238C" w:rsidP="005F34AB">
      <w:pPr>
        <w:spacing w:line="360" w:lineRule="auto"/>
        <w:rPr>
          <w:rFonts w:ascii="Arial" w:hAnsi="Arial" w:cs="Arial"/>
          <w:sz w:val="20"/>
        </w:rPr>
      </w:pPr>
    </w:p>
    <w:p w:rsidR="005E6961" w:rsidRPr="00282670" w:rsidRDefault="005E6961" w:rsidP="004C4224">
      <w:pPr>
        <w:pStyle w:val="NormalWeb"/>
        <w:spacing w:before="0" w:beforeAutospacing="0" w:after="0" w:afterAutospacing="0" w:line="360" w:lineRule="auto"/>
        <w:jc w:val="both"/>
        <w:rPr>
          <w:rFonts w:ascii="Arial" w:hAnsi="Arial" w:cs="Arial"/>
          <w:color w:val="000000"/>
        </w:rPr>
      </w:pPr>
      <w:proofErr w:type="gramStart"/>
      <w:r w:rsidRPr="00F65562">
        <w:rPr>
          <w:rFonts w:ascii="Arial" w:hAnsi="Arial" w:cs="Arial"/>
          <w:b/>
          <w:sz w:val="28"/>
          <w:szCs w:val="28"/>
        </w:rPr>
        <w:lastRenderedPageBreak/>
        <w:t>2</w:t>
      </w:r>
      <w:proofErr w:type="gramEnd"/>
      <w:r w:rsidRPr="00F65562">
        <w:rPr>
          <w:rFonts w:ascii="Arial" w:hAnsi="Arial" w:cs="Arial"/>
          <w:b/>
          <w:sz w:val="28"/>
          <w:szCs w:val="28"/>
        </w:rPr>
        <w:t xml:space="preserve"> </w:t>
      </w:r>
      <w:r w:rsidR="007A3F0E">
        <w:rPr>
          <w:rFonts w:ascii="Arial" w:hAnsi="Arial" w:cs="Arial"/>
          <w:b/>
          <w:sz w:val="28"/>
          <w:szCs w:val="28"/>
        </w:rPr>
        <w:t>REVISÃO DE LITERATURA</w:t>
      </w:r>
    </w:p>
    <w:p w:rsidR="004C4224" w:rsidRDefault="004C4224" w:rsidP="004C4224">
      <w:pPr>
        <w:spacing w:line="360" w:lineRule="auto"/>
        <w:rPr>
          <w:rFonts w:ascii="Arial" w:hAnsi="Arial" w:cs="Arial"/>
          <w:b/>
        </w:rPr>
      </w:pPr>
    </w:p>
    <w:p w:rsidR="005E6961" w:rsidRPr="00F65562" w:rsidRDefault="005E6961" w:rsidP="004C4224">
      <w:pPr>
        <w:spacing w:line="360" w:lineRule="auto"/>
        <w:rPr>
          <w:rFonts w:ascii="Arial" w:hAnsi="Arial" w:cs="Arial"/>
          <w:b/>
        </w:rPr>
      </w:pPr>
      <w:r w:rsidRPr="00F65562">
        <w:rPr>
          <w:rFonts w:ascii="Arial" w:hAnsi="Arial" w:cs="Arial"/>
          <w:b/>
        </w:rPr>
        <w:t xml:space="preserve">2.1 </w:t>
      </w:r>
      <w:r w:rsidR="007A3F0E">
        <w:rPr>
          <w:rFonts w:ascii="Arial" w:hAnsi="Arial" w:cs="Arial"/>
          <w:b/>
        </w:rPr>
        <w:t>As Recessões Gengivais</w:t>
      </w:r>
      <w:r w:rsidRPr="00F65562">
        <w:rPr>
          <w:rFonts w:ascii="Arial" w:hAnsi="Arial" w:cs="Arial"/>
          <w:b/>
        </w:rPr>
        <w:t xml:space="preserve"> </w:t>
      </w:r>
    </w:p>
    <w:p w:rsidR="00282670" w:rsidRDefault="00282670" w:rsidP="004C4224">
      <w:pPr>
        <w:spacing w:line="360" w:lineRule="auto"/>
        <w:ind w:firstLine="720"/>
        <w:jc w:val="both"/>
        <w:rPr>
          <w:rFonts w:ascii="Arial" w:hAnsi="Arial" w:cs="Arial"/>
          <w:b/>
        </w:rPr>
      </w:pPr>
    </w:p>
    <w:p w:rsidR="002961C4" w:rsidRDefault="007A3F0E" w:rsidP="004C4224">
      <w:pPr>
        <w:spacing w:line="360" w:lineRule="auto"/>
        <w:ind w:firstLine="720"/>
        <w:jc w:val="both"/>
        <w:rPr>
          <w:rFonts w:ascii="Arial" w:hAnsi="Arial" w:cs="Arial"/>
        </w:rPr>
      </w:pPr>
      <w:r w:rsidRPr="000C18A2">
        <w:rPr>
          <w:rFonts w:ascii="Arial" w:hAnsi="Arial" w:cs="Arial"/>
        </w:rPr>
        <w:t xml:space="preserve">Definimos recessão gengival ou retração </w:t>
      </w:r>
      <w:r>
        <w:rPr>
          <w:rFonts w:ascii="Arial" w:hAnsi="Arial" w:cs="Arial"/>
        </w:rPr>
        <w:t>gengival como o deslocamento</w:t>
      </w:r>
      <w:r w:rsidRPr="000C18A2">
        <w:rPr>
          <w:rFonts w:ascii="Arial" w:hAnsi="Arial" w:cs="Arial"/>
        </w:rPr>
        <w:t xml:space="preserve"> d</w:t>
      </w:r>
      <w:r>
        <w:rPr>
          <w:rFonts w:ascii="Arial" w:hAnsi="Arial" w:cs="Arial"/>
        </w:rPr>
        <w:t>a gengiva marginal em relação</w:t>
      </w:r>
      <w:r w:rsidR="00282670">
        <w:rPr>
          <w:rFonts w:ascii="Arial" w:hAnsi="Arial" w:cs="Arial"/>
        </w:rPr>
        <w:t xml:space="preserve"> à junção </w:t>
      </w:r>
      <w:proofErr w:type="spellStart"/>
      <w:r w:rsidR="00282670">
        <w:rPr>
          <w:rFonts w:ascii="Arial" w:hAnsi="Arial" w:cs="Arial"/>
        </w:rPr>
        <w:t>cemento</w:t>
      </w:r>
      <w:proofErr w:type="spellEnd"/>
      <w:r w:rsidR="00282670">
        <w:rPr>
          <w:rFonts w:ascii="Arial" w:hAnsi="Arial" w:cs="Arial"/>
        </w:rPr>
        <w:t>-esmalte</w:t>
      </w:r>
      <w:r w:rsidRPr="000C18A2">
        <w:rPr>
          <w:rFonts w:ascii="Arial" w:hAnsi="Arial" w:cs="Arial"/>
        </w:rPr>
        <w:t xml:space="preserve"> no sentido apical, </w:t>
      </w:r>
      <w:r>
        <w:rPr>
          <w:rFonts w:ascii="Arial" w:hAnsi="Arial" w:cs="Arial"/>
        </w:rPr>
        <w:t>com consequente exposição radicular. P</w:t>
      </w:r>
      <w:r w:rsidRPr="000C18A2">
        <w:rPr>
          <w:rFonts w:ascii="Arial" w:hAnsi="Arial" w:cs="Arial"/>
        </w:rPr>
        <w:t>ode apresentar-se em qualquer dente, nas faces vestibular ou lingual</w:t>
      </w:r>
      <w:r w:rsidR="00282670">
        <w:rPr>
          <w:rFonts w:ascii="Arial" w:hAnsi="Arial" w:cs="Arial"/>
        </w:rPr>
        <w:t xml:space="preserve"> e em</w:t>
      </w:r>
      <w:r w:rsidRPr="000C18A2">
        <w:rPr>
          <w:rFonts w:ascii="Arial" w:hAnsi="Arial" w:cs="Arial"/>
        </w:rPr>
        <w:t xml:space="preserve"> ambos os arcos.</w:t>
      </w:r>
      <w:r w:rsidR="00616774" w:rsidRPr="002260A0">
        <w:rPr>
          <w:rFonts w:ascii="Arial" w:hAnsi="Arial" w:cs="Arial"/>
          <w:vertAlign w:val="superscript"/>
        </w:rPr>
        <w:t xml:space="preserve"> (1)</w:t>
      </w:r>
      <w:r>
        <w:rPr>
          <w:rFonts w:ascii="Arial" w:hAnsi="Arial" w:cs="Arial"/>
        </w:rPr>
        <w:t xml:space="preserve"> </w:t>
      </w:r>
      <w:r w:rsidRPr="000C18A2">
        <w:rPr>
          <w:rFonts w:ascii="Arial" w:hAnsi="Arial" w:cs="Arial"/>
        </w:rPr>
        <w:t>O</w:t>
      </w:r>
      <w:r>
        <w:rPr>
          <w:rFonts w:ascii="Arial" w:hAnsi="Arial" w:cs="Arial"/>
        </w:rPr>
        <w:t>s</w:t>
      </w:r>
      <w:r w:rsidRPr="000C18A2">
        <w:rPr>
          <w:rFonts w:ascii="Arial" w:hAnsi="Arial" w:cs="Arial"/>
        </w:rPr>
        <w:t xml:space="preserve"> paciente</w:t>
      </w:r>
      <w:r>
        <w:rPr>
          <w:rFonts w:ascii="Arial" w:hAnsi="Arial" w:cs="Arial"/>
        </w:rPr>
        <w:t>s</w:t>
      </w:r>
      <w:r w:rsidRPr="000C18A2">
        <w:rPr>
          <w:rFonts w:ascii="Arial" w:hAnsi="Arial" w:cs="Arial"/>
        </w:rPr>
        <w:t xml:space="preserve"> afetado</w:t>
      </w:r>
      <w:r>
        <w:rPr>
          <w:rFonts w:ascii="Arial" w:hAnsi="Arial" w:cs="Arial"/>
        </w:rPr>
        <w:t>s</w:t>
      </w:r>
      <w:r w:rsidRPr="000C18A2">
        <w:rPr>
          <w:rFonts w:ascii="Arial" w:hAnsi="Arial" w:cs="Arial"/>
        </w:rPr>
        <w:t xml:space="preserve"> pela recessão gengival ap</w:t>
      </w:r>
      <w:r>
        <w:rPr>
          <w:rFonts w:ascii="Arial" w:hAnsi="Arial" w:cs="Arial"/>
        </w:rPr>
        <w:t xml:space="preserve">resentam diversos sintomas </w:t>
      </w:r>
      <w:r w:rsidR="00282670">
        <w:rPr>
          <w:rFonts w:ascii="Arial" w:hAnsi="Arial" w:cs="Arial"/>
        </w:rPr>
        <w:t xml:space="preserve">tais </w:t>
      </w:r>
      <w:r>
        <w:rPr>
          <w:rFonts w:ascii="Arial" w:hAnsi="Arial" w:cs="Arial"/>
        </w:rPr>
        <w:t>como:</w:t>
      </w:r>
      <w:r w:rsidRPr="000C18A2">
        <w:rPr>
          <w:rFonts w:ascii="Arial" w:hAnsi="Arial" w:cs="Arial"/>
        </w:rPr>
        <w:t xml:space="preserve"> aspecto antiestético ao sorrir ou falar, reações de hipersensibilidade nas raízes expostas com o contato de alimentos térmicos</w:t>
      </w:r>
      <w:r>
        <w:rPr>
          <w:rFonts w:ascii="Arial" w:hAnsi="Arial" w:cs="Arial"/>
        </w:rPr>
        <w:t>, sensibilidade gengival durante a escovação ou mastigação</w:t>
      </w:r>
      <w:r w:rsidRPr="000C18A2">
        <w:rPr>
          <w:rFonts w:ascii="Arial" w:hAnsi="Arial" w:cs="Arial"/>
        </w:rPr>
        <w:t xml:space="preserve"> e cáries radiculares devido a uma precária ou inadequada higienização.</w:t>
      </w:r>
      <w:r w:rsidR="00616774" w:rsidRPr="002260A0">
        <w:rPr>
          <w:rFonts w:ascii="Arial" w:hAnsi="Arial" w:cs="Arial"/>
          <w:vertAlign w:val="superscript"/>
        </w:rPr>
        <w:t xml:space="preserve"> (2)</w:t>
      </w:r>
      <w:r w:rsidRPr="000C18A2">
        <w:rPr>
          <w:rFonts w:ascii="Arial" w:hAnsi="Arial" w:cs="Arial"/>
        </w:rPr>
        <w:t xml:space="preserve"> </w:t>
      </w:r>
    </w:p>
    <w:p w:rsidR="002961C4" w:rsidRDefault="007A3F0E" w:rsidP="004C4224">
      <w:pPr>
        <w:spacing w:line="360" w:lineRule="auto"/>
        <w:ind w:firstLine="720"/>
        <w:jc w:val="both"/>
        <w:rPr>
          <w:rFonts w:ascii="Arial" w:hAnsi="Arial" w:cs="Arial"/>
        </w:rPr>
      </w:pPr>
      <w:r>
        <w:rPr>
          <w:rFonts w:ascii="Arial" w:hAnsi="Arial" w:cs="Arial"/>
        </w:rPr>
        <w:t xml:space="preserve">A etiologia da recessão gengival é considerada multifatorial, e dentre as causas estão: inflamação, acúmulo de biofilme bacteriano, escovação traumática, trauma </w:t>
      </w:r>
      <w:proofErr w:type="spellStart"/>
      <w:r>
        <w:rPr>
          <w:rFonts w:ascii="Arial" w:hAnsi="Arial" w:cs="Arial"/>
        </w:rPr>
        <w:t>oclusal</w:t>
      </w:r>
      <w:proofErr w:type="spellEnd"/>
      <w:r>
        <w:rPr>
          <w:rFonts w:ascii="Arial" w:hAnsi="Arial" w:cs="Arial"/>
        </w:rPr>
        <w:t>, inserção do freio labial modificada, espessura do tecido gengival, largura da faixa de gengiva queratinizada e posicionamento dentário.</w:t>
      </w:r>
      <w:r w:rsidR="00616774" w:rsidRPr="002260A0">
        <w:rPr>
          <w:rFonts w:ascii="Arial" w:hAnsi="Arial" w:cs="Arial"/>
          <w:vertAlign w:val="superscript"/>
        </w:rPr>
        <w:t xml:space="preserve"> (1)</w:t>
      </w:r>
    </w:p>
    <w:p w:rsidR="007A3F0E" w:rsidRDefault="00183D2E" w:rsidP="004C4224">
      <w:pPr>
        <w:spacing w:line="360" w:lineRule="auto"/>
        <w:ind w:firstLine="708"/>
        <w:jc w:val="both"/>
        <w:rPr>
          <w:rFonts w:ascii="Arial" w:hAnsi="Arial" w:cs="Arial"/>
        </w:rPr>
      </w:pPr>
      <w:r>
        <w:rPr>
          <w:rFonts w:ascii="Arial" w:hAnsi="Arial" w:cs="Arial"/>
        </w:rPr>
        <w:t xml:space="preserve">O acúmulo de biofilme está relacionado à etiologia das recessões por causar inflamação gengival, já que é composto por uma variedade de tipos bacterianos. </w:t>
      </w:r>
      <w:r w:rsidR="007A3F0E">
        <w:rPr>
          <w:rFonts w:ascii="Arial" w:hAnsi="Arial" w:cs="Arial"/>
        </w:rPr>
        <w:t>O</w:t>
      </w:r>
      <w:r>
        <w:rPr>
          <w:rFonts w:ascii="Arial" w:hAnsi="Arial" w:cs="Arial"/>
        </w:rPr>
        <w:t>utro aspecto que pode ser considerado é que na presença de grande quantidade de biofilme, em regiões de difícil acesso para higienização, o paciente acaba fazendo uma</w:t>
      </w:r>
      <w:r w:rsidR="007A3F0E">
        <w:rPr>
          <w:rFonts w:ascii="Arial" w:hAnsi="Arial" w:cs="Arial"/>
        </w:rPr>
        <w:t xml:space="preserve"> escovação vigorosa</w:t>
      </w:r>
      <w:r w:rsidR="00282670">
        <w:rPr>
          <w:rFonts w:ascii="Arial" w:hAnsi="Arial" w:cs="Arial"/>
        </w:rPr>
        <w:t>,</w:t>
      </w:r>
      <w:r w:rsidR="007A3F0E">
        <w:rPr>
          <w:rFonts w:ascii="Arial" w:hAnsi="Arial" w:cs="Arial"/>
        </w:rPr>
        <w:t xml:space="preserve"> na falsa impressão de</w:t>
      </w:r>
      <w:r>
        <w:rPr>
          <w:rFonts w:ascii="Arial" w:hAnsi="Arial" w:cs="Arial"/>
        </w:rPr>
        <w:t xml:space="preserve"> que a higiene será mais eficaz, o que também leva a formação de recessões. A escovação traumática, assim como o acúmulo de biofilme, leva à inflamação do tecido gengival, sendo</w:t>
      </w:r>
      <w:proofErr w:type="gramStart"/>
      <w:r w:rsidR="002260A0">
        <w:rPr>
          <w:rFonts w:ascii="Arial" w:hAnsi="Arial" w:cs="Arial"/>
        </w:rPr>
        <w:t xml:space="preserve"> portanto</w:t>
      </w:r>
      <w:proofErr w:type="gramEnd"/>
      <w:r w:rsidR="00012A7C">
        <w:rPr>
          <w:rFonts w:ascii="Arial" w:hAnsi="Arial" w:cs="Arial"/>
        </w:rPr>
        <w:t xml:space="preserve">, </w:t>
      </w:r>
      <w:r>
        <w:rPr>
          <w:rFonts w:ascii="Arial" w:hAnsi="Arial" w:cs="Arial"/>
        </w:rPr>
        <w:t>outro fator etiológico das recessões gengivais, que podem aumentar conforme</w:t>
      </w:r>
      <w:r w:rsidR="00282670">
        <w:rPr>
          <w:rFonts w:ascii="Arial" w:hAnsi="Arial" w:cs="Arial"/>
        </w:rPr>
        <w:t xml:space="preserve"> </w:t>
      </w:r>
      <w:r w:rsidR="007A3F0E">
        <w:rPr>
          <w:rFonts w:ascii="Arial" w:hAnsi="Arial" w:cs="Arial"/>
        </w:rPr>
        <w:t>a quantidade de escova</w:t>
      </w:r>
      <w:r>
        <w:rPr>
          <w:rFonts w:ascii="Arial" w:hAnsi="Arial" w:cs="Arial"/>
        </w:rPr>
        <w:t>ção diária,</w:t>
      </w:r>
      <w:r w:rsidR="002260A0">
        <w:rPr>
          <w:rFonts w:ascii="Arial" w:hAnsi="Arial" w:cs="Arial"/>
        </w:rPr>
        <w:t xml:space="preserve"> o</w:t>
      </w:r>
      <w:r>
        <w:rPr>
          <w:rFonts w:ascii="Arial" w:hAnsi="Arial" w:cs="Arial"/>
        </w:rPr>
        <w:t xml:space="preserve"> </w:t>
      </w:r>
      <w:r w:rsidR="007A3F0E">
        <w:rPr>
          <w:rFonts w:ascii="Arial" w:hAnsi="Arial" w:cs="Arial"/>
        </w:rPr>
        <w:t xml:space="preserve">uso de pastas abrasivas e </w:t>
      </w:r>
      <w:r w:rsidR="00282670">
        <w:rPr>
          <w:rFonts w:ascii="Arial" w:hAnsi="Arial" w:cs="Arial"/>
        </w:rPr>
        <w:t>de escovas com cerdas duras</w:t>
      </w:r>
      <w:r w:rsidR="007A3F0E">
        <w:rPr>
          <w:rFonts w:ascii="Arial" w:hAnsi="Arial" w:cs="Arial"/>
        </w:rPr>
        <w:t>.</w:t>
      </w:r>
      <w:r w:rsidR="00616774" w:rsidRPr="002260A0">
        <w:rPr>
          <w:rFonts w:ascii="Arial" w:hAnsi="Arial" w:cs="Arial"/>
          <w:vertAlign w:val="superscript"/>
        </w:rPr>
        <w:t xml:space="preserve"> (1)</w:t>
      </w:r>
      <w:r w:rsidR="007A3F0E">
        <w:rPr>
          <w:rFonts w:ascii="Arial" w:hAnsi="Arial" w:cs="Arial"/>
        </w:rPr>
        <w:t xml:space="preserve"> </w:t>
      </w:r>
      <w:r w:rsidR="00E11B4D">
        <w:rPr>
          <w:rFonts w:ascii="Arial" w:hAnsi="Arial" w:cs="Arial"/>
        </w:rPr>
        <w:t xml:space="preserve">Portanto, tanto </w:t>
      </w:r>
      <w:proofErr w:type="gramStart"/>
      <w:r w:rsidR="008F20FD">
        <w:rPr>
          <w:rFonts w:ascii="Arial" w:hAnsi="Arial" w:cs="Arial"/>
        </w:rPr>
        <w:t>o acúmulo de biofilme como a</w:t>
      </w:r>
      <w:r w:rsidR="008F20FD" w:rsidRPr="000C18A2">
        <w:rPr>
          <w:rFonts w:ascii="Arial" w:hAnsi="Arial" w:cs="Arial"/>
        </w:rPr>
        <w:t xml:space="preserve"> força excessiva na escovação desencadeia</w:t>
      </w:r>
      <w:r w:rsidR="00012A7C">
        <w:rPr>
          <w:rFonts w:ascii="Arial" w:hAnsi="Arial" w:cs="Arial"/>
        </w:rPr>
        <w:t>m</w:t>
      </w:r>
      <w:proofErr w:type="gramEnd"/>
      <w:r w:rsidR="007A3F0E" w:rsidRPr="000C18A2">
        <w:rPr>
          <w:rFonts w:ascii="Arial" w:hAnsi="Arial" w:cs="Arial"/>
        </w:rPr>
        <w:t xml:space="preserve"> </w:t>
      </w:r>
      <w:r w:rsidR="008F20FD">
        <w:rPr>
          <w:rFonts w:ascii="Arial" w:hAnsi="Arial" w:cs="Arial"/>
        </w:rPr>
        <w:t xml:space="preserve">a </w:t>
      </w:r>
      <w:r w:rsidR="007A3F0E" w:rsidRPr="000C18A2">
        <w:rPr>
          <w:rFonts w:ascii="Arial" w:hAnsi="Arial" w:cs="Arial"/>
        </w:rPr>
        <w:t>i</w:t>
      </w:r>
      <w:r w:rsidR="00282670">
        <w:rPr>
          <w:rFonts w:ascii="Arial" w:hAnsi="Arial" w:cs="Arial"/>
        </w:rPr>
        <w:t>nflamação gengival, que é consid</w:t>
      </w:r>
      <w:r w:rsidR="007A3F0E" w:rsidRPr="000C18A2">
        <w:rPr>
          <w:rFonts w:ascii="Arial" w:hAnsi="Arial" w:cs="Arial"/>
        </w:rPr>
        <w:t>erada o principal fator etiológico das recessões.</w:t>
      </w:r>
      <w:r w:rsidR="00616774" w:rsidRPr="002260A0">
        <w:rPr>
          <w:rFonts w:ascii="Arial" w:hAnsi="Arial" w:cs="Arial"/>
          <w:vertAlign w:val="superscript"/>
        </w:rPr>
        <w:t xml:space="preserve"> (3)</w:t>
      </w:r>
    </w:p>
    <w:p w:rsidR="007A3F0E" w:rsidRDefault="007A3F0E" w:rsidP="004C4224">
      <w:pPr>
        <w:spacing w:line="360" w:lineRule="auto"/>
        <w:ind w:firstLine="720"/>
        <w:jc w:val="both"/>
        <w:rPr>
          <w:rFonts w:ascii="Arial" w:hAnsi="Arial" w:cs="Arial"/>
        </w:rPr>
      </w:pPr>
      <w:r>
        <w:rPr>
          <w:rFonts w:ascii="Arial" w:hAnsi="Arial" w:cs="Arial"/>
        </w:rPr>
        <w:t xml:space="preserve">O trauma </w:t>
      </w:r>
      <w:proofErr w:type="spellStart"/>
      <w:r>
        <w:rPr>
          <w:rFonts w:ascii="Arial" w:hAnsi="Arial" w:cs="Arial"/>
        </w:rPr>
        <w:t>oclusal</w:t>
      </w:r>
      <w:proofErr w:type="spellEnd"/>
      <w:r>
        <w:rPr>
          <w:rFonts w:ascii="Arial" w:hAnsi="Arial" w:cs="Arial"/>
        </w:rPr>
        <w:t xml:space="preserve"> e a inserção alta do freio labial parecem não ser, </w:t>
      </w:r>
      <w:r w:rsidR="002260A0">
        <w:rPr>
          <w:rFonts w:ascii="Arial" w:hAnsi="Arial" w:cs="Arial"/>
        </w:rPr>
        <w:t>por si só</w:t>
      </w:r>
      <w:r>
        <w:rPr>
          <w:rFonts w:ascii="Arial" w:hAnsi="Arial" w:cs="Arial"/>
        </w:rPr>
        <w:t xml:space="preserve">, </w:t>
      </w:r>
      <w:r w:rsidR="002260A0">
        <w:rPr>
          <w:rFonts w:ascii="Arial" w:hAnsi="Arial" w:cs="Arial"/>
        </w:rPr>
        <w:t>fatores</w:t>
      </w:r>
      <w:r>
        <w:rPr>
          <w:rFonts w:ascii="Arial" w:hAnsi="Arial" w:cs="Arial"/>
        </w:rPr>
        <w:t xml:space="preserve"> desencadeante</w:t>
      </w:r>
      <w:r w:rsidR="002260A0">
        <w:rPr>
          <w:rFonts w:ascii="Arial" w:hAnsi="Arial" w:cs="Arial"/>
        </w:rPr>
        <w:t>s</w:t>
      </w:r>
      <w:r>
        <w:rPr>
          <w:rFonts w:ascii="Arial" w:hAnsi="Arial" w:cs="Arial"/>
        </w:rPr>
        <w:t xml:space="preserve"> da recessão, estando na maioria dos casos correlacionados a outro agente etiológico mais importante. No ato da escovação pode ocorrer um trauma neste freio levando à inflamação e recessão, além disso, o paciente pode </w:t>
      </w:r>
      <w:r>
        <w:rPr>
          <w:rFonts w:ascii="Arial" w:hAnsi="Arial" w:cs="Arial"/>
        </w:rPr>
        <w:lastRenderedPageBreak/>
        <w:t>evitar a escovação em um local já traumatizado, levando ao acúmulo de biofilme e consequente retração.</w:t>
      </w:r>
      <w:r w:rsidR="00616774" w:rsidRPr="002260A0">
        <w:rPr>
          <w:rFonts w:ascii="Arial" w:hAnsi="Arial" w:cs="Arial"/>
          <w:vertAlign w:val="superscript"/>
        </w:rPr>
        <w:t xml:space="preserve"> (1)</w:t>
      </w:r>
      <w:r>
        <w:rPr>
          <w:rFonts w:ascii="Arial" w:hAnsi="Arial" w:cs="Arial"/>
        </w:rPr>
        <w:t xml:space="preserve"> </w:t>
      </w:r>
    </w:p>
    <w:p w:rsidR="007A3F0E" w:rsidRPr="00F65562" w:rsidRDefault="007A3F0E" w:rsidP="004C4224">
      <w:pPr>
        <w:spacing w:line="360" w:lineRule="auto"/>
        <w:ind w:firstLine="720"/>
        <w:jc w:val="both"/>
        <w:rPr>
          <w:rFonts w:ascii="Arial" w:hAnsi="Arial" w:cs="Arial"/>
        </w:rPr>
      </w:pPr>
      <w:r>
        <w:rPr>
          <w:rFonts w:ascii="Arial" w:hAnsi="Arial" w:cs="Arial"/>
        </w:rPr>
        <w:t>Em relação à faixa de mucosa queratinizada, quando existe uma faixa mínima ou ausente desta, a mucosa alveolar não consegue suportar as injúrias causadas pela placa bacteriana, sendo assim, a saúde periodontal fica comprometida</w:t>
      </w:r>
      <w:r w:rsidR="0026120D">
        <w:rPr>
          <w:rFonts w:ascii="Arial" w:hAnsi="Arial" w:cs="Arial"/>
        </w:rPr>
        <w:t>.</w:t>
      </w:r>
      <w:r>
        <w:rPr>
          <w:rFonts w:ascii="Arial" w:hAnsi="Arial" w:cs="Arial"/>
        </w:rPr>
        <w:t xml:space="preserve"> Entretanto</w:t>
      </w:r>
      <w:r w:rsidR="0026120D">
        <w:rPr>
          <w:rFonts w:ascii="Arial" w:hAnsi="Arial" w:cs="Arial"/>
        </w:rPr>
        <w:t>,</w:t>
      </w:r>
      <w:r>
        <w:rPr>
          <w:rFonts w:ascii="Arial" w:hAnsi="Arial" w:cs="Arial"/>
        </w:rPr>
        <w:t xml:space="preserve"> se houver presença de pelo menos </w:t>
      </w:r>
      <w:proofErr w:type="gramStart"/>
      <w:r>
        <w:rPr>
          <w:rFonts w:ascii="Arial" w:hAnsi="Arial" w:cs="Arial"/>
        </w:rPr>
        <w:t>2</w:t>
      </w:r>
      <w:proofErr w:type="gramEnd"/>
      <w:r>
        <w:rPr>
          <w:rFonts w:ascii="Arial" w:hAnsi="Arial" w:cs="Arial"/>
        </w:rPr>
        <w:t xml:space="preserve"> milímetros de gengiva queratinizada para amparar essa margem gengival livre, consegue-se manter a integridade do </w:t>
      </w:r>
      <w:proofErr w:type="spellStart"/>
      <w:r>
        <w:rPr>
          <w:rFonts w:ascii="Arial" w:hAnsi="Arial" w:cs="Arial"/>
        </w:rPr>
        <w:t>periodonto</w:t>
      </w:r>
      <w:proofErr w:type="spellEnd"/>
      <w:r>
        <w:rPr>
          <w:rFonts w:ascii="Arial" w:hAnsi="Arial" w:cs="Arial"/>
        </w:rPr>
        <w:t>. A espessura do tecido gengival, da mesma forma, pode facilitar o desenvolvimento de retrações. Estas podem ser estabilizadas com controle rigoroso da placa e inflamação, sem trauma na escovação. Dentes com mau posicioname</w:t>
      </w:r>
      <w:r w:rsidR="004E4F10">
        <w:rPr>
          <w:rFonts w:ascii="Arial" w:hAnsi="Arial" w:cs="Arial"/>
        </w:rPr>
        <w:t>nto são mais susceptíveis a rec</w:t>
      </w:r>
      <w:r>
        <w:rPr>
          <w:rFonts w:ascii="Arial" w:hAnsi="Arial" w:cs="Arial"/>
        </w:rPr>
        <w:t>e</w:t>
      </w:r>
      <w:r w:rsidR="004E4F10">
        <w:rPr>
          <w:rFonts w:ascii="Arial" w:hAnsi="Arial" w:cs="Arial"/>
        </w:rPr>
        <w:t>ss</w:t>
      </w:r>
      <w:r>
        <w:rPr>
          <w:rFonts w:ascii="Arial" w:hAnsi="Arial" w:cs="Arial"/>
        </w:rPr>
        <w:t>ão gengival por serem muitas vezes submetidos à escovação traumática e por terem tecido gengival e ósseo subjacente delgado devido à sua proeminência na área vestibular.</w:t>
      </w:r>
      <w:r w:rsidR="00616774" w:rsidRPr="002260A0">
        <w:rPr>
          <w:rFonts w:ascii="Arial" w:hAnsi="Arial" w:cs="Arial"/>
          <w:vertAlign w:val="superscript"/>
        </w:rPr>
        <w:t xml:space="preserve"> (1)</w:t>
      </w:r>
    </w:p>
    <w:p w:rsidR="007A3F0E" w:rsidRDefault="007A3F0E" w:rsidP="004C4224">
      <w:pPr>
        <w:spacing w:line="360" w:lineRule="auto"/>
        <w:ind w:firstLine="720"/>
        <w:jc w:val="both"/>
        <w:rPr>
          <w:rFonts w:ascii="Arial" w:hAnsi="Arial" w:cs="Arial"/>
        </w:rPr>
      </w:pPr>
      <w:r>
        <w:rPr>
          <w:rFonts w:ascii="Arial" w:hAnsi="Arial" w:cs="Arial"/>
        </w:rPr>
        <w:t xml:space="preserve">Miller (1985) classificou as recessões gengivais e correlacionou o prognóstico do tratamento (recobrimento radicular) à integridade ou não do osso </w:t>
      </w:r>
      <w:proofErr w:type="spellStart"/>
      <w:r>
        <w:rPr>
          <w:rFonts w:ascii="Arial" w:hAnsi="Arial" w:cs="Arial"/>
        </w:rPr>
        <w:t>interproximal</w:t>
      </w:r>
      <w:proofErr w:type="spellEnd"/>
      <w:r>
        <w:rPr>
          <w:rFonts w:ascii="Arial" w:hAnsi="Arial" w:cs="Arial"/>
        </w:rPr>
        <w:t xml:space="preserve">. Esta classificação pode ser vista </w:t>
      </w:r>
      <w:r w:rsidR="004C4224">
        <w:rPr>
          <w:rFonts w:ascii="Arial" w:hAnsi="Arial" w:cs="Arial"/>
        </w:rPr>
        <w:t xml:space="preserve">no quadro </w:t>
      </w:r>
      <w:proofErr w:type="gramStart"/>
      <w:r w:rsidR="004C4224">
        <w:rPr>
          <w:rFonts w:ascii="Arial" w:hAnsi="Arial" w:cs="Arial"/>
        </w:rPr>
        <w:t>1</w:t>
      </w:r>
      <w:proofErr w:type="gramEnd"/>
      <w:r w:rsidR="002260A0">
        <w:rPr>
          <w:rFonts w:ascii="Arial" w:hAnsi="Arial" w:cs="Arial"/>
        </w:rPr>
        <w:t>.</w:t>
      </w:r>
      <w:r w:rsidR="008F20FD">
        <w:rPr>
          <w:rFonts w:ascii="Arial" w:hAnsi="Arial" w:cs="Arial"/>
        </w:rPr>
        <w:t xml:space="preserve"> </w:t>
      </w:r>
    </w:p>
    <w:p w:rsidR="004C4224" w:rsidRDefault="004C4224" w:rsidP="004C4224">
      <w:pPr>
        <w:spacing w:line="360" w:lineRule="auto"/>
        <w:jc w:val="both"/>
        <w:rPr>
          <w:rFonts w:ascii="Arial" w:hAnsi="Arial" w:cs="Arial"/>
        </w:rPr>
      </w:pPr>
    </w:p>
    <w:p w:rsidR="004C4224" w:rsidRPr="002260A0" w:rsidRDefault="004C4224" w:rsidP="004C4224">
      <w:pPr>
        <w:spacing w:line="360" w:lineRule="auto"/>
        <w:jc w:val="center"/>
        <w:rPr>
          <w:rFonts w:ascii="Arial" w:hAnsi="Arial" w:cs="Arial"/>
          <w:sz w:val="20"/>
        </w:rPr>
      </w:pPr>
      <w:r w:rsidRPr="002260A0">
        <w:rPr>
          <w:rFonts w:ascii="Arial" w:hAnsi="Arial" w:cs="Arial"/>
          <w:sz w:val="20"/>
        </w:rPr>
        <w:t xml:space="preserve">Quadro </w:t>
      </w:r>
      <w:proofErr w:type="gramStart"/>
      <w:r w:rsidRPr="002260A0">
        <w:rPr>
          <w:rFonts w:ascii="Arial" w:hAnsi="Arial" w:cs="Arial"/>
          <w:sz w:val="20"/>
        </w:rPr>
        <w:t>1</w:t>
      </w:r>
      <w:proofErr w:type="gramEnd"/>
      <w:r w:rsidRPr="002260A0">
        <w:rPr>
          <w:rFonts w:ascii="Arial" w:hAnsi="Arial" w:cs="Arial"/>
          <w:sz w:val="20"/>
        </w:rPr>
        <w:t>:</w:t>
      </w:r>
      <w:r w:rsidR="002260A0" w:rsidRPr="002260A0">
        <w:rPr>
          <w:rFonts w:ascii="Arial" w:hAnsi="Arial" w:cs="Arial"/>
          <w:sz w:val="20"/>
        </w:rPr>
        <w:t xml:space="preserve"> Classificação das recessões gengivais segundo Miller.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60"/>
      </w:tblGrid>
      <w:tr w:rsidR="007A3F0E" w:rsidRPr="00653D97" w:rsidTr="00DC119C">
        <w:trPr>
          <w:trHeight w:val="972"/>
        </w:trPr>
        <w:tc>
          <w:tcPr>
            <w:tcW w:w="1951" w:type="dxa"/>
            <w:shd w:val="clear" w:color="auto" w:fill="auto"/>
          </w:tcPr>
          <w:p w:rsidR="007A3F0E" w:rsidRPr="00653D97" w:rsidRDefault="007A3F0E" w:rsidP="004C4224">
            <w:pPr>
              <w:spacing w:line="360" w:lineRule="auto"/>
              <w:jc w:val="both"/>
              <w:rPr>
                <w:rFonts w:ascii="Arial" w:eastAsia="Calibri" w:hAnsi="Arial" w:cs="Arial"/>
              </w:rPr>
            </w:pPr>
            <w:r w:rsidRPr="00653D97">
              <w:rPr>
                <w:rFonts w:ascii="Arial" w:eastAsia="Calibri" w:hAnsi="Arial" w:cs="Arial"/>
              </w:rPr>
              <w:t>Classe I</w:t>
            </w:r>
          </w:p>
        </w:tc>
        <w:tc>
          <w:tcPr>
            <w:tcW w:w="7260" w:type="dxa"/>
            <w:shd w:val="clear" w:color="auto" w:fill="auto"/>
          </w:tcPr>
          <w:p w:rsidR="007A3F0E" w:rsidRPr="00653D97" w:rsidRDefault="00324F4A" w:rsidP="004C4224">
            <w:pPr>
              <w:spacing w:line="360" w:lineRule="auto"/>
              <w:jc w:val="both"/>
              <w:rPr>
                <w:rFonts w:ascii="Arial" w:eastAsia="Calibri" w:hAnsi="Arial" w:cs="Arial"/>
              </w:rPr>
            </w:pPr>
            <w:r>
              <w:rPr>
                <w:rFonts w:ascii="Arial" w:eastAsia="Calibri" w:hAnsi="Arial" w:cs="Arial"/>
              </w:rPr>
              <w:t>Recessão do tecido marginal</w:t>
            </w:r>
            <w:r w:rsidR="007A3F0E" w:rsidRPr="00653D97">
              <w:rPr>
                <w:rFonts w:ascii="Arial" w:eastAsia="Calibri" w:hAnsi="Arial" w:cs="Arial"/>
              </w:rPr>
              <w:t xml:space="preserve"> não se estende até a junção </w:t>
            </w:r>
            <w:proofErr w:type="spellStart"/>
            <w:r w:rsidR="007A3F0E" w:rsidRPr="00653D97">
              <w:rPr>
                <w:rFonts w:ascii="Arial" w:eastAsia="Calibri" w:hAnsi="Arial" w:cs="Arial"/>
              </w:rPr>
              <w:t>mucogengival</w:t>
            </w:r>
            <w:proofErr w:type="spellEnd"/>
            <w:r w:rsidR="007A3F0E" w:rsidRPr="00653D97">
              <w:rPr>
                <w:rFonts w:ascii="Arial" w:eastAsia="Calibri" w:hAnsi="Arial" w:cs="Arial"/>
              </w:rPr>
              <w:t>. Não há perda de osso ou de tecido mole interdentais.</w:t>
            </w:r>
          </w:p>
        </w:tc>
      </w:tr>
      <w:tr w:rsidR="007A3F0E" w:rsidRPr="00653D97" w:rsidTr="00DC119C">
        <w:trPr>
          <w:trHeight w:val="717"/>
        </w:trPr>
        <w:tc>
          <w:tcPr>
            <w:tcW w:w="1951" w:type="dxa"/>
            <w:shd w:val="clear" w:color="auto" w:fill="auto"/>
          </w:tcPr>
          <w:p w:rsidR="007A3F0E" w:rsidRPr="00653D97" w:rsidRDefault="007A3F0E" w:rsidP="004C4224">
            <w:pPr>
              <w:spacing w:line="360" w:lineRule="auto"/>
              <w:jc w:val="both"/>
              <w:rPr>
                <w:rFonts w:ascii="Arial" w:eastAsia="Calibri" w:hAnsi="Arial" w:cs="Arial"/>
              </w:rPr>
            </w:pPr>
            <w:r w:rsidRPr="00653D97">
              <w:rPr>
                <w:rFonts w:ascii="Arial" w:eastAsia="Calibri" w:hAnsi="Arial" w:cs="Arial"/>
              </w:rPr>
              <w:t>Classe II</w:t>
            </w:r>
          </w:p>
        </w:tc>
        <w:tc>
          <w:tcPr>
            <w:tcW w:w="7260" w:type="dxa"/>
            <w:shd w:val="clear" w:color="auto" w:fill="auto"/>
          </w:tcPr>
          <w:p w:rsidR="007A3F0E" w:rsidRPr="00653D97" w:rsidRDefault="007A3F0E" w:rsidP="004C4224">
            <w:pPr>
              <w:spacing w:line="360" w:lineRule="auto"/>
              <w:jc w:val="both"/>
              <w:rPr>
                <w:rFonts w:ascii="Arial" w:eastAsia="Calibri" w:hAnsi="Arial" w:cs="Arial"/>
              </w:rPr>
            </w:pPr>
            <w:r w:rsidRPr="00653D97">
              <w:rPr>
                <w:rFonts w:ascii="Arial" w:eastAsia="Calibri" w:hAnsi="Arial" w:cs="Arial"/>
              </w:rPr>
              <w:t xml:space="preserve">Recessão do tecido marginal se estende até ou além da junção </w:t>
            </w:r>
            <w:proofErr w:type="spellStart"/>
            <w:r w:rsidRPr="00653D97">
              <w:rPr>
                <w:rFonts w:ascii="Arial" w:eastAsia="Calibri" w:hAnsi="Arial" w:cs="Arial"/>
              </w:rPr>
              <w:t>mucogengival</w:t>
            </w:r>
            <w:proofErr w:type="spellEnd"/>
            <w:r w:rsidRPr="00653D97">
              <w:rPr>
                <w:rFonts w:ascii="Arial" w:eastAsia="Calibri" w:hAnsi="Arial" w:cs="Arial"/>
              </w:rPr>
              <w:t>. Não há perda de osso ou tecido mole interdentais.</w:t>
            </w:r>
          </w:p>
        </w:tc>
      </w:tr>
      <w:tr w:rsidR="007A3F0E" w:rsidRPr="00653D97" w:rsidTr="00DC119C">
        <w:trPr>
          <w:trHeight w:val="1252"/>
        </w:trPr>
        <w:tc>
          <w:tcPr>
            <w:tcW w:w="1951" w:type="dxa"/>
            <w:shd w:val="clear" w:color="auto" w:fill="auto"/>
          </w:tcPr>
          <w:p w:rsidR="007A3F0E" w:rsidRPr="00653D97" w:rsidRDefault="007A3F0E" w:rsidP="004C4224">
            <w:pPr>
              <w:spacing w:line="360" w:lineRule="auto"/>
              <w:jc w:val="both"/>
              <w:rPr>
                <w:rFonts w:ascii="Arial" w:eastAsia="Calibri" w:hAnsi="Arial" w:cs="Arial"/>
              </w:rPr>
            </w:pPr>
            <w:r w:rsidRPr="00653D97">
              <w:rPr>
                <w:rFonts w:ascii="Arial" w:eastAsia="Calibri" w:hAnsi="Arial" w:cs="Arial"/>
              </w:rPr>
              <w:t>Classe III</w:t>
            </w:r>
          </w:p>
        </w:tc>
        <w:tc>
          <w:tcPr>
            <w:tcW w:w="7260" w:type="dxa"/>
            <w:shd w:val="clear" w:color="auto" w:fill="auto"/>
          </w:tcPr>
          <w:p w:rsidR="007A3F0E" w:rsidRPr="00653D97" w:rsidRDefault="007A3F0E" w:rsidP="004C4224">
            <w:pPr>
              <w:spacing w:line="360" w:lineRule="auto"/>
              <w:jc w:val="both"/>
              <w:rPr>
                <w:rFonts w:ascii="Arial" w:eastAsia="Calibri" w:hAnsi="Arial" w:cs="Arial"/>
              </w:rPr>
            </w:pPr>
            <w:r w:rsidRPr="00653D97">
              <w:rPr>
                <w:rFonts w:ascii="Arial" w:eastAsia="Calibri" w:hAnsi="Arial" w:cs="Arial"/>
              </w:rPr>
              <w:t xml:space="preserve">Recessão do tecido marginal se estende até ou além da junção </w:t>
            </w:r>
            <w:proofErr w:type="spellStart"/>
            <w:r w:rsidRPr="00653D97">
              <w:rPr>
                <w:rFonts w:ascii="Arial" w:eastAsia="Calibri" w:hAnsi="Arial" w:cs="Arial"/>
              </w:rPr>
              <w:t>mucogengival</w:t>
            </w:r>
            <w:proofErr w:type="spellEnd"/>
            <w:r w:rsidRPr="00653D97">
              <w:rPr>
                <w:rFonts w:ascii="Arial" w:eastAsia="Calibri" w:hAnsi="Arial" w:cs="Arial"/>
              </w:rPr>
              <w:t xml:space="preserve">. A perda de osso ou tecido mole interdentais é apical em relação à junção </w:t>
            </w:r>
            <w:proofErr w:type="spellStart"/>
            <w:r w:rsidRPr="00653D97">
              <w:rPr>
                <w:rFonts w:ascii="Arial" w:eastAsia="Calibri" w:hAnsi="Arial" w:cs="Arial"/>
              </w:rPr>
              <w:t>cemento</w:t>
            </w:r>
            <w:proofErr w:type="spellEnd"/>
            <w:r w:rsidRPr="00653D97">
              <w:rPr>
                <w:rFonts w:ascii="Arial" w:eastAsia="Calibri" w:hAnsi="Arial" w:cs="Arial"/>
              </w:rPr>
              <w:t>-esmalte, porém coronária à extensão apical da retração do tecido marginal.</w:t>
            </w:r>
          </w:p>
        </w:tc>
      </w:tr>
      <w:tr w:rsidR="007A3F0E" w:rsidRPr="00653D97" w:rsidTr="00DC119C">
        <w:trPr>
          <w:trHeight w:val="986"/>
        </w:trPr>
        <w:tc>
          <w:tcPr>
            <w:tcW w:w="1951" w:type="dxa"/>
            <w:shd w:val="clear" w:color="auto" w:fill="auto"/>
          </w:tcPr>
          <w:p w:rsidR="007A3F0E" w:rsidRPr="00653D97" w:rsidRDefault="007A3F0E" w:rsidP="004C4224">
            <w:pPr>
              <w:spacing w:line="360" w:lineRule="auto"/>
              <w:jc w:val="both"/>
              <w:rPr>
                <w:rFonts w:ascii="Arial" w:eastAsia="Calibri" w:hAnsi="Arial" w:cs="Arial"/>
              </w:rPr>
            </w:pPr>
            <w:r w:rsidRPr="00653D97">
              <w:rPr>
                <w:rFonts w:ascii="Arial" w:eastAsia="Calibri" w:hAnsi="Arial" w:cs="Arial"/>
              </w:rPr>
              <w:t>Classe IV</w:t>
            </w:r>
          </w:p>
        </w:tc>
        <w:tc>
          <w:tcPr>
            <w:tcW w:w="7260" w:type="dxa"/>
            <w:shd w:val="clear" w:color="auto" w:fill="auto"/>
          </w:tcPr>
          <w:p w:rsidR="007A3F0E" w:rsidRPr="00653D97" w:rsidRDefault="007A3F0E" w:rsidP="004C4224">
            <w:pPr>
              <w:spacing w:line="360" w:lineRule="auto"/>
              <w:jc w:val="both"/>
              <w:rPr>
                <w:rFonts w:ascii="Arial" w:eastAsia="Calibri" w:hAnsi="Arial" w:cs="Arial"/>
              </w:rPr>
            </w:pPr>
            <w:r w:rsidRPr="00653D97">
              <w:rPr>
                <w:rFonts w:ascii="Arial" w:eastAsia="Calibri" w:hAnsi="Arial" w:cs="Arial"/>
              </w:rPr>
              <w:t xml:space="preserve">Recessão marginal se estendendo além da junção </w:t>
            </w:r>
            <w:proofErr w:type="spellStart"/>
            <w:r w:rsidRPr="00653D97">
              <w:rPr>
                <w:rFonts w:ascii="Arial" w:eastAsia="Calibri" w:hAnsi="Arial" w:cs="Arial"/>
              </w:rPr>
              <w:t>mucogengival</w:t>
            </w:r>
            <w:proofErr w:type="spellEnd"/>
            <w:r w:rsidRPr="00653D97">
              <w:rPr>
                <w:rFonts w:ascii="Arial" w:eastAsia="Calibri" w:hAnsi="Arial" w:cs="Arial"/>
              </w:rPr>
              <w:t>. A perda do osso interdental se estende até um nível apical em relação à extensão da retração do tecido marginal.</w:t>
            </w:r>
          </w:p>
        </w:tc>
      </w:tr>
    </w:tbl>
    <w:p w:rsidR="004C4224" w:rsidRDefault="00917C86" w:rsidP="00917C86">
      <w:pPr>
        <w:spacing w:line="360" w:lineRule="auto"/>
        <w:ind w:firstLine="709"/>
        <w:jc w:val="center"/>
        <w:rPr>
          <w:rFonts w:ascii="Arial" w:hAnsi="Arial" w:cs="Arial"/>
        </w:rPr>
      </w:pPr>
      <w:r w:rsidRPr="002260A0">
        <w:rPr>
          <w:rFonts w:ascii="Arial" w:hAnsi="Arial" w:cs="Arial"/>
          <w:sz w:val="20"/>
        </w:rPr>
        <w:t>Fonte: (2)</w:t>
      </w:r>
    </w:p>
    <w:p w:rsidR="00917C86" w:rsidRDefault="00917C86" w:rsidP="004C4224">
      <w:pPr>
        <w:spacing w:line="360" w:lineRule="auto"/>
        <w:ind w:firstLine="709"/>
        <w:jc w:val="both"/>
        <w:rPr>
          <w:rFonts w:ascii="Arial" w:hAnsi="Arial" w:cs="Arial"/>
        </w:rPr>
      </w:pPr>
    </w:p>
    <w:p w:rsidR="005E6961" w:rsidRDefault="007A3F0E" w:rsidP="004C4224">
      <w:pPr>
        <w:spacing w:line="360" w:lineRule="auto"/>
        <w:ind w:firstLine="709"/>
        <w:jc w:val="both"/>
        <w:rPr>
          <w:rFonts w:ascii="Arial" w:hAnsi="Arial" w:cs="Arial"/>
        </w:rPr>
      </w:pPr>
      <w:r>
        <w:rPr>
          <w:rFonts w:ascii="Arial" w:hAnsi="Arial" w:cs="Arial"/>
        </w:rPr>
        <w:t xml:space="preserve">Para as classes I e II o prognóstico de um recobrimento radicular completo é bastante favorável, na classe III há a possibilidade de um recobrimento parcial, </w:t>
      </w:r>
      <w:r>
        <w:rPr>
          <w:rFonts w:ascii="Arial" w:hAnsi="Arial" w:cs="Arial"/>
        </w:rPr>
        <w:lastRenderedPageBreak/>
        <w:t xml:space="preserve">conseguindo a cobertura até onde se tenha osso </w:t>
      </w:r>
      <w:proofErr w:type="spellStart"/>
      <w:r>
        <w:rPr>
          <w:rFonts w:ascii="Arial" w:hAnsi="Arial" w:cs="Arial"/>
        </w:rPr>
        <w:t>interproximal</w:t>
      </w:r>
      <w:proofErr w:type="spellEnd"/>
      <w:r>
        <w:rPr>
          <w:rFonts w:ascii="Arial" w:hAnsi="Arial" w:cs="Arial"/>
        </w:rPr>
        <w:t xml:space="preserve">. Já o prognóstico da classe IV é desfavorável, devido ao fato de que a perda óssea </w:t>
      </w:r>
      <w:proofErr w:type="spellStart"/>
      <w:r>
        <w:rPr>
          <w:rFonts w:ascii="Arial" w:hAnsi="Arial" w:cs="Arial"/>
        </w:rPr>
        <w:t>interproximal</w:t>
      </w:r>
      <w:proofErr w:type="spellEnd"/>
      <w:r>
        <w:rPr>
          <w:rFonts w:ascii="Arial" w:hAnsi="Arial" w:cs="Arial"/>
        </w:rPr>
        <w:t xml:space="preserve"> se estende além do nível da retração marginal. Vale ressaltar que quanto maior a profundidade e a largura da recessão, menores serão as chances de recobrimento radicular. Independentemente da técnica utilizada para o tratamento das recessões gengivais, só haverá cobertura radicular total quando não houver perda óssea </w:t>
      </w:r>
      <w:proofErr w:type="spellStart"/>
      <w:r>
        <w:rPr>
          <w:rFonts w:ascii="Arial" w:hAnsi="Arial" w:cs="Arial"/>
        </w:rPr>
        <w:t>interproximal</w:t>
      </w:r>
      <w:proofErr w:type="spellEnd"/>
      <w:r>
        <w:rPr>
          <w:rFonts w:ascii="Arial" w:hAnsi="Arial" w:cs="Arial"/>
        </w:rPr>
        <w:t>.</w:t>
      </w:r>
      <w:r w:rsidR="00616774" w:rsidRPr="002260A0">
        <w:rPr>
          <w:rFonts w:ascii="Arial" w:hAnsi="Arial" w:cs="Arial"/>
          <w:vertAlign w:val="superscript"/>
        </w:rPr>
        <w:t xml:space="preserve"> (4)</w:t>
      </w:r>
    </w:p>
    <w:p w:rsidR="00265286" w:rsidRDefault="00265286" w:rsidP="004C4224">
      <w:pPr>
        <w:spacing w:line="360" w:lineRule="auto"/>
        <w:jc w:val="both"/>
        <w:rPr>
          <w:rFonts w:ascii="Arial" w:hAnsi="Arial" w:cs="Arial"/>
          <w:b/>
        </w:rPr>
      </w:pPr>
    </w:p>
    <w:p w:rsidR="007A3F0E" w:rsidRPr="002961C4" w:rsidRDefault="002961C4" w:rsidP="004C4224">
      <w:pPr>
        <w:spacing w:line="360" w:lineRule="auto"/>
        <w:jc w:val="both"/>
        <w:rPr>
          <w:rFonts w:ascii="Arial" w:hAnsi="Arial" w:cs="Arial"/>
          <w:b/>
        </w:rPr>
      </w:pPr>
      <w:r w:rsidRPr="002961C4">
        <w:rPr>
          <w:rFonts w:ascii="Arial" w:hAnsi="Arial" w:cs="Arial"/>
          <w:b/>
        </w:rPr>
        <w:t>2.2 Técnicas</w:t>
      </w:r>
      <w:r w:rsidR="008F20FD">
        <w:rPr>
          <w:rFonts w:ascii="Arial" w:hAnsi="Arial" w:cs="Arial"/>
          <w:b/>
        </w:rPr>
        <w:t xml:space="preserve"> Cirúrgicas</w:t>
      </w:r>
      <w:r w:rsidRPr="002961C4">
        <w:rPr>
          <w:rFonts w:ascii="Arial" w:hAnsi="Arial" w:cs="Arial"/>
          <w:b/>
        </w:rPr>
        <w:t xml:space="preserve"> para</w:t>
      </w:r>
      <w:r w:rsidR="008F20FD">
        <w:rPr>
          <w:rFonts w:ascii="Arial" w:hAnsi="Arial" w:cs="Arial"/>
          <w:b/>
        </w:rPr>
        <w:t xml:space="preserve"> o</w:t>
      </w:r>
      <w:r w:rsidRPr="002961C4">
        <w:rPr>
          <w:rFonts w:ascii="Arial" w:hAnsi="Arial" w:cs="Arial"/>
          <w:b/>
        </w:rPr>
        <w:t xml:space="preserve"> Tratamento das Recessões Gengivais</w:t>
      </w:r>
    </w:p>
    <w:p w:rsidR="004C4224" w:rsidRDefault="004C4224" w:rsidP="004C4224">
      <w:pPr>
        <w:spacing w:line="360" w:lineRule="auto"/>
        <w:ind w:firstLine="709"/>
        <w:jc w:val="both"/>
        <w:rPr>
          <w:rFonts w:ascii="Arial" w:hAnsi="Arial" w:cs="Arial"/>
          <w:color w:val="000000"/>
        </w:rPr>
      </w:pPr>
    </w:p>
    <w:p w:rsidR="007A3F0E" w:rsidRDefault="007A3F0E" w:rsidP="004C4224">
      <w:pPr>
        <w:spacing w:line="360" w:lineRule="auto"/>
        <w:ind w:firstLine="709"/>
        <w:jc w:val="both"/>
        <w:rPr>
          <w:rFonts w:ascii="Arial" w:hAnsi="Arial" w:cs="Arial"/>
        </w:rPr>
      </w:pPr>
      <w:r w:rsidRPr="00D016B5">
        <w:rPr>
          <w:rFonts w:ascii="Arial" w:hAnsi="Arial" w:cs="Arial"/>
          <w:color w:val="000000"/>
        </w:rPr>
        <w:t>O aumento da exigência estética nos dias atua</w:t>
      </w:r>
      <w:r>
        <w:rPr>
          <w:rFonts w:ascii="Arial" w:hAnsi="Arial" w:cs="Arial"/>
          <w:color w:val="000000"/>
        </w:rPr>
        <w:t xml:space="preserve">is demanda que cada vez mais se </w:t>
      </w:r>
      <w:r w:rsidRPr="00D016B5">
        <w:rPr>
          <w:rFonts w:ascii="Arial" w:hAnsi="Arial" w:cs="Arial"/>
          <w:color w:val="000000"/>
        </w:rPr>
        <w:t>busque</w:t>
      </w:r>
      <w:r>
        <w:rPr>
          <w:rFonts w:ascii="Arial" w:hAnsi="Arial" w:cs="Arial"/>
          <w:color w:val="000000"/>
        </w:rPr>
        <w:t xml:space="preserve"> o desenvolvimento de</w:t>
      </w:r>
      <w:r w:rsidRPr="00D016B5">
        <w:rPr>
          <w:rFonts w:ascii="Arial" w:hAnsi="Arial" w:cs="Arial"/>
          <w:color w:val="000000"/>
        </w:rPr>
        <w:t xml:space="preserve"> novas técnicas ou</w:t>
      </w:r>
      <w:r>
        <w:rPr>
          <w:rFonts w:ascii="Arial" w:hAnsi="Arial" w:cs="Arial"/>
          <w:color w:val="000000"/>
        </w:rPr>
        <w:t xml:space="preserve"> a</w:t>
      </w:r>
      <w:r w:rsidRPr="00D016B5">
        <w:rPr>
          <w:rFonts w:ascii="Arial" w:hAnsi="Arial" w:cs="Arial"/>
          <w:color w:val="000000"/>
        </w:rPr>
        <w:t xml:space="preserve"> modifica</w:t>
      </w:r>
      <w:r>
        <w:rPr>
          <w:rFonts w:ascii="Arial" w:hAnsi="Arial" w:cs="Arial"/>
          <w:color w:val="000000"/>
        </w:rPr>
        <w:t>ção das técnicas já</w:t>
      </w:r>
      <w:r w:rsidRPr="00D016B5">
        <w:rPr>
          <w:rFonts w:ascii="Arial" w:hAnsi="Arial" w:cs="Arial"/>
          <w:color w:val="000000"/>
        </w:rPr>
        <w:t xml:space="preserve"> existentes para o recobrimento d</w:t>
      </w:r>
      <w:r>
        <w:rPr>
          <w:rFonts w:ascii="Arial" w:hAnsi="Arial" w:cs="Arial"/>
          <w:color w:val="000000"/>
        </w:rPr>
        <w:t>e</w:t>
      </w:r>
      <w:r w:rsidRPr="00D016B5">
        <w:rPr>
          <w:rFonts w:ascii="Arial" w:hAnsi="Arial" w:cs="Arial"/>
          <w:color w:val="000000"/>
        </w:rPr>
        <w:t xml:space="preserve"> raízes.</w:t>
      </w:r>
      <w:r w:rsidR="00616774" w:rsidRPr="002260A0">
        <w:rPr>
          <w:rFonts w:ascii="Arial" w:hAnsi="Arial" w:cs="Arial"/>
          <w:color w:val="000000"/>
          <w:vertAlign w:val="superscript"/>
        </w:rPr>
        <w:t xml:space="preserve"> (5)</w:t>
      </w:r>
      <w:r w:rsidRPr="00D016B5">
        <w:rPr>
          <w:rFonts w:ascii="Arial" w:hAnsi="Arial" w:cs="Arial"/>
          <w:color w:val="000000"/>
        </w:rPr>
        <w:t xml:space="preserve"> Para obter o recobrimento radicular</w:t>
      </w:r>
      <w:r>
        <w:rPr>
          <w:rFonts w:ascii="Arial" w:hAnsi="Arial" w:cs="Arial"/>
          <w:color w:val="000000"/>
        </w:rPr>
        <w:t xml:space="preserve">, seja este unitário </w:t>
      </w:r>
      <w:r w:rsidRPr="00D016B5">
        <w:rPr>
          <w:rFonts w:ascii="Arial" w:hAnsi="Arial" w:cs="Arial"/>
          <w:color w:val="000000"/>
        </w:rPr>
        <w:t xml:space="preserve">ou múltiplo, existem hoje, diferentes técnicas de </w:t>
      </w:r>
      <w:r>
        <w:rPr>
          <w:rFonts w:ascii="Arial" w:hAnsi="Arial" w:cs="Arial"/>
          <w:color w:val="000000"/>
        </w:rPr>
        <w:t>enxertos e retalhos. Al</w:t>
      </w:r>
      <w:r w:rsidRPr="00D016B5">
        <w:rPr>
          <w:rFonts w:ascii="Arial" w:hAnsi="Arial" w:cs="Arial"/>
          <w:color w:val="000000"/>
        </w:rPr>
        <w:t>guns exemplos são: enxertos gengivais, retalho reposicionado lateral, retalho em L, reposição coronal,</w:t>
      </w:r>
      <w:r>
        <w:rPr>
          <w:rFonts w:ascii="Arial" w:hAnsi="Arial" w:cs="Arial"/>
          <w:color w:val="000000"/>
        </w:rPr>
        <w:t xml:space="preserve"> retalho</w:t>
      </w:r>
      <w:r w:rsidRPr="00D016B5">
        <w:rPr>
          <w:rFonts w:ascii="Arial" w:hAnsi="Arial" w:cs="Arial"/>
          <w:color w:val="000000"/>
        </w:rPr>
        <w:t xml:space="preserve"> envelope, </w:t>
      </w:r>
      <w:r>
        <w:rPr>
          <w:rFonts w:ascii="Arial" w:hAnsi="Arial" w:cs="Arial"/>
          <w:color w:val="000000"/>
        </w:rPr>
        <w:t xml:space="preserve">técnica </w:t>
      </w:r>
      <w:r w:rsidRPr="00D016B5">
        <w:rPr>
          <w:rFonts w:ascii="Arial" w:hAnsi="Arial" w:cs="Arial"/>
          <w:color w:val="000000"/>
        </w:rPr>
        <w:t>em túnel, retalho semilunar, entre outros.</w:t>
      </w:r>
      <w:r w:rsidR="008F20FD" w:rsidRPr="002260A0">
        <w:rPr>
          <w:rFonts w:ascii="Arial" w:hAnsi="Arial" w:cs="Arial"/>
          <w:color w:val="000000"/>
          <w:vertAlign w:val="superscript"/>
        </w:rPr>
        <w:t xml:space="preserve"> (3</w:t>
      </w:r>
      <w:r w:rsidR="00616774" w:rsidRPr="002260A0">
        <w:rPr>
          <w:rFonts w:ascii="Arial" w:hAnsi="Arial" w:cs="Arial"/>
          <w:color w:val="000000"/>
          <w:vertAlign w:val="superscript"/>
        </w:rPr>
        <w:t>)</w:t>
      </w:r>
    </w:p>
    <w:p w:rsidR="007A3F0E" w:rsidRDefault="007A3F0E" w:rsidP="004C4224">
      <w:pPr>
        <w:spacing w:line="360" w:lineRule="auto"/>
        <w:ind w:firstLine="709"/>
        <w:jc w:val="both"/>
        <w:rPr>
          <w:rFonts w:ascii="Arial" w:hAnsi="Arial" w:cs="Arial"/>
        </w:rPr>
      </w:pPr>
      <w:r>
        <w:rPr>
          <w:rFonts w:ascii="Arial" w:hAnsi="Arial" w:cs="Arial"/>
          <w:color w:val="000000"/>
        </w:rPr>
        <w:t xml:space="preserve">A técnica de </w:t>
      </w:r>
      <w:proofErr w:type="spellStart"/>
      <w:r>
        <w:rPr>
          <w:rFonts w:ascii="Arial" w:hAnsi="Arial" w:cs="Arial"/>
          <w:color w:val="000000"/>
        </w:rPr>
        <w:t>Raetzke</w:t>
      </w:r>
      <w:proofErr w:type="spellEnd"/>
      <w:r>
        <w:rPr>
          <w:rFonts w:ascii="Arial" w:hAnsi="Arial" w:cs="Arial"/>
          <w:color w:val="000000"/>
        </w:rPr>
        <w:t xml:space="preserve"> Modificada sugere a formação de um retalho do tipo envelope e é empregada quando recessões rasas isoladas (menores que </w:t>
      </w:r>
      <w:proofErr w:type="gramStart"/>
      <w:r>
        <w:rPr>
          <w:rFonts w:ascii="Arial" w:hAnsi="Arial" w:cs="Arial"/>
          <w:color w:val="000000"/>
        </w:rPr>
        <w:t>4</w:t>
      </w:r>
      <w:proofErr w:type="gramEnd"/>
      <w:r>
        <w:rPr>
          <w:rFonts w:ascii="Arial" w:hAnsi="Arial" w:cs="Arial"/>
          <w:color w:val="000000"/>
        </w:rPr>
        <w:t xml:space="preserve"> milímetros) estão presentes. O diferencial da técnica modificada está no descolamento </w:t>
      </w:r>
      <w:proofErr w:type="spellStart"/>
      <w:r>
        <w:rPr>
          <w:rFonts w:ascii="Arial" w:hAnsi="Arial" w:cs="Arial"/>
          <w:color w:val="000000"/>
        </w:rPr>
        <w:t>intrasulcular</w:t>
      </w:r>
      <w:proofErr w:type="spellEnd"/>
      <w:r>
        <w:rPr>
          <w:rFonts w:ascii="Arial" w:hAnsi="Arial" w:cs="Arial"/>
          <w:color w:val="000000"/>
        </w:rPr>
        <w:t xml:space="preserve"> em espessura total do retalho com elevador de periósteo, da margem gengival até ultrapassar a linha </w:t>
      </w:r>
      <w:proofErr w:type="spellStart"/>
      <w:r>
        <w:rPr>
          <w:rFonts w:ascii="Arial" w:hAnsi="Arial" w:cs="Arial"/>
          <w:color w:val="000000"/>
        </w:rPr>
        <w:t>mucogengival</w:t>
      </w:r>
      <w:proofErr w:type="spellEnd"/>
      <w:r>
        <w:rPr>
          <w:rFonts w:ascii="Arial" w:hAnsi="Arial" w:cs="Arial"/>
          <w:color w:val="000000"/>
        </w:rPr>
        <w:t>, seguida de fenestração apical do periósteo onde é dividido para sua mobilização e estabilização do enxerto de conjuntivo</w:t>
      </w:r>
      <w:r w:rsidRPr="006E1AD6">
        <w:rPr>
          <w:rFonts w:ascii="Arial" w:hAnsi="Arial" w:cs="Arial"/>
          <w:color w:val="000000"/>
        </w:rPr>
        <w:t xml:space="preserve"> </w:t>
      </w:r>
      <w:r>
        <w:rPr>
          <w:rFonts w:ascii="Arial" w:hAnsi="Arial" w:cs="Arial"/>
          <w:color w:val="000000"/>
        </w:rPr>
        <w:t>com suturas proximais.</w:t>
      </w:r>
      <w:r w:rsidR="00616774" w:rsidRPr="002260A0">
        <w:rPr>
          <w:rFonts w:ascii="Arial" w:hAnsi="Arial" w:cs="Arial"/>
          <w:color w:val="000000"/>
          <w:vertAlign w:val="superscript"/>
        </w:rPr>
        <w:t xml:space="preserve"> (3)</w:t>
      </w:r>
    </w:p>
    <w:p w:rsidR="007A3F0E" w:rsidRDefault="007A3F0E" w:rsidP="004C4224">
      <w:pPr>
        <w:spacing w:line="360" w:lineRule="auto"/>
        <w:ind w:firstLine="709"/>
        <w:jc w:val="both"/>
        <w:rPr>
          <w:rFonts w:ascii="Arial" w:hAnsi="Arial" w:cs="Arial"/>
        </w:rPr>
      </w:pPr>
      <w:r>
        <w:rPr>
          <w:rFonts w:ascii="Arial" w:hAnsi="Arial" w:cs="Arial"/>
          <w:color w:val="000000"/>
        </w:rPr>
        <w:t xml:space="preserve">A técnica em túnel é utilizada no tratamento de recessões múltiplas podendo ser realizadas ou não incisões relaxantes. Esta técnica exige a presença de papilas </w:t>
      </w:r>
      <w:proofErr w:type="spellStart"/>
      <w:r>
        <w:rPr>
          <w:rFonts w:ascii="Arial" w:hAnsi="Arial" w:cs="Arial"/>
          <w:color w:val="000000"/>
        </w:rPr>
        <w:t>interproximais</w:t>
      </w:r>
      <w:proofErr w:type="spellEnd"/>
      <w:r>
        <w:rPr>
          <w:rFonts w:ascii="Arial" w:hAnsi="Arial" w:cs="Arial"/>
          <w:color w:val="000000"/>
        </w:rPr>
        <w:t xml:space="preserve"> largas e longas. A execução do procedimento é dada por incisões </w:t>
      </w:r>
      <w:proofErr w:type="spellStart"/>
      <w:r>
        <w:rPr>
          <w:rFonts w:ascii="Arial" w:hAnsi="Arial" w:cs="Arial"/>
          <w:color w:val="000000"/>
        </w:rPr>
        <w:t>intrasulculares</w:t>
      </w:r>
      <w:proofErr w:type="spellEnd"/>
      <w:r>
        <w:rPr>
          <w:rFonts w:ascii="Arial" w:hAnsi="Arial" w:cs="Arial"/>
          <w:color w:val="000000"/>
        </w:rPr>
        <w:t xml:space="preserve"> sem a ruptura das papilas, possibilitando o posicionamento do enxerto sob o tecido </w:t>
      </w:r>
      <w:proofErr w:type="spellStart"/>
      <w:r>
        <w:rPr>
          <w:rFonts w:ascii="Arial" w:hAnsi="Arial" w:cs="Arial"/>
          <w:color w:val="000000"/>
        </w:rPr>
        <w:t>interproximal</w:t>
      </w:r>
      <w:proofErr w:type="spellEnd"/>
      <w:r>
        <w:rPr>
          <w:rFonts w:ascii="Arial" w:hAnsi="Arial" w:cs="Arial"/>
          <w:color w:val="000000"/>
        </w:rPr>
        <w:t>.</w:t>
      </w:r>
      <w:r w:rsidR="00616774" w:rsidRPr="002260A0">
        <w:rPr>
          <w:rFonts w:ascii="Arial" w:hAnsi="Arial" w:cs="Arial"/>
          <w:color w:val="000000"/>
          <w:vertAlign w:val="superscript"/>
        </w:rPr>
        <w:t xml:space="preserve"> (3)</w:t>
      </w:r>
    </w:p>
    <w:p w:rsidR="007A3F0E" w:rsidRDefault="007A3F0E" w:rsidP="004C4224">
      <w:pPr>
        <w:spacing w:line="360" w:lineRule="auto"/>
        <w:ind w:firstLine="709"/>
        <w:jc w:val="both"/>
        <w:rPr>
          <w:rFonts w:ascii="Arial" w:hAnsi="Arial" w:cs="Arial"/>
        </w:rPr>
      </w:pPr>
      <w:r w:rsidRPr="00A82DC2">
        <w:rPr>
          <w:rFonts w:ascii="Arial" w:hAnsi="Arial" w:cs="Arial"/>
        </w:rPr>
        <w:t>O recobrimento radicular pela técnica do retalho em “L” é recomendado em casos de recessões isoladas</w:t>
      </w:r>
      <w:r>
        <w:rPr>
          <w:rFonts w:ascii="Arial" w:hAnsi="Arial" w:cs="Arial"/>
        </w:rPr>
        <w:t xml:space="preserve"> moderadas (</w:t>
      </w:r>
      <w:r w:rsidRPr="00A82DC2">
        <w:rPr>
          <w:rFonts w:ascii="Arial" w:hAnsi="Arial" w:cs="Arial"/>
        </w:rPr>
        <w:t xml:space="preserve">4 </w:t>
      </w:r>
      <w:r>
        <w:rPr>
          <w:rFonts w:ascii="Arial" w:hAnsi="Arial" w:cs="Arial"/>
        </w:rPr>
        <w:t>a</w:t>
      </w:r>
      <w:r w:rsidRPr="00A82DC2">
        <w:rPr>
          <w:rFonts w:ascii="Arial" w:hAnsi="Arial" w:cs="Arial"/>
        </w:rPr>
        <w:t xml:space="preserve"> 6 mm</w:t>
      </w:r>
      <w:r>
        <w:rPr>
          <w:rFonts w:ascii="Arial" w:hAnsi="Arial" w:cs="Arial"/>
        </w:rPr>
        <w:t>)</w:t>
      </w:r>
      <w:r w:rsidRPr="00A82DC2">
        <w:rPr>
          <w:rFonts w:ascii="Arial" w:hAnsi="Arial" w:cs="Arial"/>
        </w:rPr>
        <w:t xml:space="preserve">, </w:t>
      </w:r>
      <w:r>
        <w:rPr>
          <w:rFonts w:ascii="Arial" w:hAnsi="Arial" w:cs="Arial"/>
        </w:rPr>
        <w:t>preferencialmente em</w:t>
      </w:r>
      <w:r w:rsidRPr="00A82DC2">
        <w:rPr>
          <w:rFonts w:ascii="Arial" w:hAnsi="Arial" w:cs="Arial"/>
        </w:rPr>
        <w:t xml:space="preserve"> região de maxila. A técnica é melhor em relação </w:t>
      </w:r>
      <w:proofErr w:type="gramStart"/>
      <w:r w:rsidRPr="00A82DC2">
        <w:rPr>
          <w:rFonts w:ascii="Arial" w:hAnsi="Arial" w:cs="Arial"/>
        </w:rPr>
        <w:t>a</w:t>
      </w:r>
      <w:proofErr w:type="gramEnd"/>
      <w:r w:rsidRPr="00A82DC2">
        <w:rPr>
          <w:rFonts w:ascii="Arial" w:hAnsi="Arial" w:cs="Arial"/>
        </w:rPr>
        <w:t xml:space="preserve"> técnica do retalho colocado coronal original, devido a utilização de uma única</w:t>
      </w:r>
      <w:r>
        <w:rPr>
          <w:rFonts w:ascii="Arial" w:hAnsi="Arial" w:cs="Arial"/>
        </w:rPr>
        <w:t xml:space="preserve"> incisão</w:t>
      </w:r>
      <w:r w:rsidRPr="00A82DC2">
        <w:rPr>
          <w:rFonts w:ascii="Arial" w:hAnsi="Arial" w:cs="Arial"/>
        </w:rPr>
        <w:t xml:space="preserve"> relaxante</w:t>
      </w:r>
      <w:r>
        <w:rPr>
          <w:rFonts w:ascii="Arial" w:hAnsi="Arial" w:cs="Arial"/>
        </w:rPr>
        <w:t xml:space="preserve">, incisão esta que facilita </w:t>
      </w:r>
      <w:r w:rsidRPr="00A82DC2">
        <w:rPr>
          <w:rFonts w:ascii="Arial" w:hAnsi="Arial" w:cs="Arial"/>
        </w:rPr>
        <w:t>o m</w:t>
      </w:r>
      <w:r>
        <w:rPr>
          <w:rFonts w:ascii="Arial" w:hAnsi="Arial" w:cs="Arial"/>
        </w:rPr>
        <w:t xml:space="preserve">ovimento </w:t>
      </w:r>
      <w:proofErr w:type="spellStart"/>
      <w:r>
        <w:rPr>
          <w:rFonts w:ascii="Arial" w:hAnsi="Arial" w:cs="Arial"/>
        </w:rPr>
        <w:t>lá</w:t>
      </w:r>
      <w:r w:rsidRPr="00A82DC2">
        <w:rPr>
          <w:rFonts w:ascii="Arial" w:hAnsi="Arial" w:cs="Arial"/>
        </w:rPr>
        <w:t>tero</w:t>
      </w:r>
      <w:proofErr w:type="spellEnd"/>
      <w:r w:rsidRPr="00A82DC2">
        <w:rPr>
          <w:rFonts w:ascii="Arial" w:hAnsi="Arial" w:cs="Arial"/>
        </w:rPr>
        <w:t>-coronal do retalho.</w:t>
      </w:r>
      <w:r>
        <w:rPr>
          <w:rFonts w:ascii="Arial" w:hAnsi="Arial" w:cs="Arial"/>
        </w:rPr>
        <w:t xml:space="preserve"> É realizada fazendo-se uma incisão </w:t>
      </w:r>
      <w:r>
        <w:rPr>
          <w:rFonts w:ascii="Arial" w:hAnsi="Arial" w:cs="Arial"/>
        </w:rPr>
        <w:lastRenderedPageBreak/>
        <w:t>relaxante, sempre que possível, pela distal, a fim de favorecer a estética. Em seguida, faz-se o levantamento do retalho total marginal e parcial na parte apical, eliminando inserções musculares para mobilização do retalho, agora é feita a desepitelização da papila distal, o posicionamento do enxerto de tecido conjuntivo e por fim o reposicionamento coronal do retalho com suturas simples e suspensória.</w:t>
      </w:r>
      <w:r w:rsidR="00616774" w:rsidRPr="002260A0">
        <w:rPr>
          <w:rFonts w:ascii="Arial" w:hAnsi="Arial" w:cs="Arial"/>
          <w:vertAlign w:val="superscript"/>
        </w:rPr>
        <w:t xml:space="preserve"> (3)</w:t>
      </w:r>
    </w:p>
    <w:p w:rsidR="007A3F0E" w:rsidRDefault="007A3F0E" w:rsidP="004C4224">
      <w:pPr>
        <w:spacing w:line="360" w:lineRule="auto"/>
        <w:ind w:firstLine="709"/>
        <w:jc w:val="both"/>
        <w:rPr>
          <w:rFonts w:ascii="Arial" w:hAnsi="Arial" w:cs="Arial"/>
        </w:rPr>
      </w:pPr>
      <w:r>
        <w:rPr>
          <w:rFonts w:ascii="Arial" w:hAnsi="Arial" w:cs="Arial"/>
          <w:color w:val="000000"/>
        </w:rPr>
        <w:t xml:space="preserve">A técnica semilunar modificada é indicada para recessões gengivais de dentes adjacentes. Consiste na incisão semilunar apical à margem gengival, seguindo a curvatura da margem e mantendo uma distância adequada em sentido vertical a partir da ponta da papila, para uma suficiente vascularização da papila mobilizada. Uma incisão </w:t>
      </w:r>
      <w:proofErr w:type="spellStart"/>
      <w:r>
        <w:rPr>
          <w:rFonts w:ascii="Arial" w:hAnsi="Arial" w:cs="Arial"/>
          <w:color w:val="000000"/>
        </w:rPr>
        <w:t>intrasulcular</w:t>
      </w:r>
      <w:proofErr w:type="spellEnd"/>
      <w:r>
        <w:rPr>
          <w:rFonts w:ascii="Arial" w:hAnsi="Arial" w:cs="Arial"/>
          <w:color w:val="000000"/>
        </w:rPr>
        <w:t xml:space="preserve"> de espessura parcial é realizada por toda a extensão das margens gengivais dos dentes tratados, incluindo a papila do meio para criação de uma nova papila (papila cirúrgica) e deixando as papilas </w:t>
      </w:r>
      <w:proofErr w:type="spellStart"/>
      <w:r>
        <w:rPr>
          <w:rFonts w:ascii="Arial" w:hAnsi="Arial" w:cs="Arial"/>
          <w:color w:val="000000"/>
        </w:rPr>
        <w:t>mesial</w:t>
      </w:r>
      <w:proofErr w:type="spellEnd"/>
      <w:r>
        <w:rPr>
          <w:rFonts w:ascii="Arial" w:hAnsi="Arial" w:cs="Arial"/>
          <w:color w:val="000000"/>
        </w:rPr>
        <w:t xml:space="preserve"> e distal intactas. O restante da papila anatômica é </w:t>
      </w:r>
      <w:proofErr w:type="spellStart"/>
      <w:r>
        <w:rPr>
          <w:rFonts w:ascii="Arial" w:hAnsi="Arial" w:cs="Arial"/>
          <w:color w:val="000000"/>
        </w:rPr>
        <w:t>desepitelizado</w:t>
      </w:r>
      <w:proofErr w:type="spellEnd"/>
      <w:r>
        <w:rPr>
          <w:rFonts w:ascii="Arial" w:hAnsi="Arial" w:cs="Arial"/>
          <w:color w:val="000000"/>
        </w:rPr>
        <w:t xml:space="preserve"> e em seguida o retalho de espessura parcial criado é avançado sobre o tecido </w:t>
      </w:r>
      <w:proofErr w:type="spellStart"/>
      <w:r>
        <w:rPr>
          <w:rFonts w:ascii="Arial" w:hAnsi="Arial" w:cs="Arial"/>
          <w:color w:val="000000"/>
        </w:rPr>
        <w:t>desepitelizado</w:t>
      </w:r>
      <w:proofErr w:type="spellEnd"/>
      <w:r>
        <w:rPr>
          <w:rFonts w:ascii="Arial" w:hAnsi="Arial" w:cs="Arial"/>
          <w:color w:val="000000"/>
        </w:rPr>
        <w:t xml:space="preserve"> e suturado na papila anatômica para estabilizar o retalho </w:t>
      </w:r>
      <w:proofErr w:type="spellStart"/>
      <w:r>
        <w:rPr>
          <w:rFonts w:ascii="Arial" w:hAnsi="Arial" w:cs="Arial"/>
          <w:color w:val="000000"/>
        </w:rPr>
        <w:t>coronalmente</w:t>
      </w:r>
      <w:proofErr w:type="spellEnd"/>
      <w:r>
        <w:rPr>
          <w:rFonts w:ascii="Arial" w:hAnsi="Arial" w:cs="Arial"/>
          <w:color w:val="000000"/>
        </w:rPr>
        <w:t>.</w:t>
      </w:r>
      <w:r w:rsidR="00616774" w:rsidRPr="002260A0">
        <w:rPr>
          <w:rFonts w:ascii="Arial" w:hAnsi="Arial" w:cs="Arial"/>
          <w:color w:val="000000"/>
          <w:vertAlign w:val="superscript"/>
        </w:rPr>
        <w:t xml:space="preserve"> (6)</w:t>
      </w:r>
      <w:r>
        <w:rPr>
          <w:rFonts w:ascii="Arial" w:hAnsi="Arial" w:cs="Arial"/>
          <w:color w:val="000000"/>
        </w:rPr>
        <w:t xml:space="preserve"> </w:t>
      </w:r>
    </w:p>
    <w:p w:rsidR="007A3F0E" w:rsidRDefault="007A3F0E" w:rsidP="004C4224">
      <w:pPr>
        <w:spacing w:line="360" w:lineRule="auto"/>
        <w:ind w:firstLine="709"/>
        <w:jc w:val="both"/>
        <w:rPr>
          <w:rFonts w:ascii="Arial" w:hAnsi="Arial" w:cs="Arial"/>
        </w:rPr>
      </w:pPr>
      <w:r w:rsidRPr="00D016B5">
        <w:rPr>
          <w:rFonts w:ascii="Arial" w:hAnsi="Arial" w:cs="Arial"/>
          <w:color w:val="000000"/>
        </w:rPr>
        <w:t xml:space="preserve">O sucesso clínico das técnicas para tratamento da recessão gengival depende do completo recobrimento radicular, sondagem equivalente ou menor que </w:t>
      </w:r>
      <w:proofErr w:type="gramStart"/>
      <w:r w:rsidRPr="00D016B5">
        <w:rPr>
          <w:rFonts w:ascii="Arial" w:hAnsi="Arial" w:cs="Arial"/>
          <w:color w:val="000000"/>
        </w:rPr>
        <w:t>3</w:t>
      </w:r>
      <w:proofErr w:type="gramEnd"/>
      <w:r w:rsidRPr="00D016B5">
        <w:rPr>
          <w:rFonts w:ascii="Arial" w:hAnsi="Arial" w:cs="Arial"/>
          <w:color w:val="000000"/>
        </w:rPr>
        <w:t xml:space="preserve"> milímetros, ausência de inflamação gengival e coloração da área tratada compatível a área adjacente.</w:t>
      </w:r>
      <w:r w:rsidR="008F20FD" w:rsidRPr="002260A0">
        <w:rPr>
          <w:rFonts w:ascii="Arial" w:hAnsi="Arial" w:cs="Arial"/>
          <w:color w:val="000000"/>
          <w:vertAlign w:val="superscript"/>
        </w:rPr>
        <w:t xml:space="preserve"> (3</w:t>
      </w:r>
      <w:r w:rsidR="00616774" w:rsidRPr="002260A0">
        <w:rPr>
          <w:rFonts w:ascii="Arial" w:hAnsi="Arial" w:cs="Arial"/>
          <w:color w:val="000000"/>
          <w:vertAlign w:val="superscript"/>
        </w:rPr>
        <w:t>)</w:t>
      </w:r>
      <w:r w:rsidRPr="00D016B5">
        <w:rPr>
          <w:rFonts w:ascii="Arial" w:hAnsi="Arial" w:cs="Arial"/>
          <w:color w:val="000000"/>
        </w:rPr>
        <w:t xml:space="preserve"> Os fatores que definirão a escolha da técnica cirúrgica e a previsibilidade do recobrimento radicular serão: classificação e características das recessões, preferência e habilidade do operador e a condição sistêmica e oral do paciente.</w:t>
      </w:r>
      <w:r w:rsidR="00616774" w:rsidRPr="002260A0">
        <w:rPr>
          <w:rFonts w:ascii="Arial" w:hAnsi="Arial" w:cs="Arial"/>
          <w:color w:val="000000"/>
          <w:vertAlign w:val="superscript"/>
        </w:rPr>
        <w:t xml:space="preserve"> (7)</w:t>
      </w:r>
      <w:r w:rsidRPr="00D016B5">
        <w:rPr>
          <w:rFonts w:ascii="Arial" w:hAnsi="Arial" w:cs="Arial"/>
          <w:color w:val="000000"/>
        </w:rPr>
        <w:t xml:space="preserve"> </w:t>
      </w:r>
    </w:p>
    <w:p w:rsidR="007A3F0E" w:rsidRDefault="0059535B" w:rsidP="004C4224">
      <w:pPr>
        <w:spacing w:line="360" w:lineRule="auto"/>
        <w:ind w:firstLine="709"/>
        <w:jc w:val="both"/>
        <w:rPr>
          <w:rFonts w:ascii="Arial" w:hAnsi="Arial" w:cs="Arial"/>
        </w:rPr>
      </w:pPr>
      <w:r w:rsidRPr="00D62BCB">
        <w:rPr>
          <w:rFonts w:ascii="Arial" w:hAnsi="Arial" w:cs="Arial"/>
        </w:rPr>
        <w:t>Várias técnicas cirúrgicas apresentam sucesso no tratamento das recessões isoladas, demonstrando completo recobrimento radicular, mas quando se trata de recessões múltiplas adjacentes, a técnica mais indicada é a do retalho recolocado coronal, pois é uma técnica simples, feita em uma única cirurgia e esteticamente eficaz.</w:t>
      </w:r>
      <w:r w:rsidR="00616774" w:rsidRPr="002260A0">
        <w:rPr>
          <w:rFonts w:ascii="Arial" w:hAnsi="Arial" w:cs="Arial"/>
          <w:vertAlign w:val="superscript"/>
        </w:rPr>
        <w:t xml:space="preserve"> (8)</w:t>
      </w:r>
    </w:p>
    <w:p w:rsidR="0059535B" w:rsidRPr="00D016B5" w:rsidRDefault="0059535B" w:rsidP="004C4224">
      <w:pPr>
        <w:spacing w:line="360" w:lineRule="auto"/>
        <w:ind w:firstLine="709"/>
        <w:jc w:val="both"/>
        <w:rPr>
          <w:rFonts w:ascii="Arial" w:hAnsi="Arial" w:cs="Arial"/>
          <w:color w:val="000000"/>
        </w:rPr>
      </w:pPr>
      <w:r w:rsidRPr="00D016B5">
        <w:rPr>
          <w:rFonts w:ascii="Arial" w:hAnsi="Arial" w:cs="Arial"/>
          <w:color w:val="000000"/>
        </w:rPr>
        <w:t xml:space="preserve">O retalho recolocado coronal modificado, isolado, ou associado ao enxerto de tecido conjuntivo, tem sido considerado uma </w:t>
      </w:r>
      <w:r>
        <w:rPr>
          <w:rFonts w:ascii="Arial" w:hAnsi="Arial" w:cs="Arial"/>
          <w:color w:val="000000"/>
        </w:rPr>
        <w:t>excelente</w:t>
      </w:r>
      <w:r w:rsidRPr="00D016B5">
        <w:rPr>
          <w:rFonts w:ascii="Arial" w:hAnsi="Arial" w:cs="Arial"/>
          <w:color w:val="000000"/>
        </w:rPr>
        <w:t xml:space="preserve"> técnica para recobrimento radicular, devido à ótima coloração final</w:t>
      </w:r>
      <w:r>
        <w:rPr>
          <w:rFonts w:ascii="Arial" w:hAnsi="Arial" w:cs="Arial"/>
          <w:color w:val="000000"/>
        </w:rPr>
        <w:t xml:space="preserve"> da área tratada com o tecido adjacente</w:t>
      </w:r>
      <w:r w:rsidRPr="00D016B5">
        <w:rPr>
          <w:rFonts w:ascii="Arial" w:hAnsi="Arial" w:cs="Arial"/>
          <w:color w:val="000000"/>
        </w:rPr>
        <w:t xml:space="preserve"> e </w:t>
      </w:r>
      <w:r>
        <w:rPr>
          <w:rFonts w:ascii="Arial" w:hAnsi="Arial" w:cs="Arial"/>
          <w:color w:val="000000"/>
        </w:rPr>
        <w:t>uma perfeita</w:t>
      </w:r>
      <w:r w:rsidRPr="00D016B5">
        <w:rPr>
          <w:rFonts w:ascii="Arial" w:hAnsi="Arial" w:cs="Arial"/>
          <w:color w:val="000000"/>
        </w:rPr>
        <w:t xml:space="preserve"> cobertura radicular, além disso, essa técnica não faz uso de incisões relaxantes, o que não compromete o suprimento sanguíneo </w:t>
      </w:r>
      <w:r w:rsidR="00313915">
        <w:rPr>
          <w:rFonts w:ascii="Arial" w:hAnsi="Arial" w:cs="Arial"/>
          <w:color w:val="000000"/>
        </w:rPr>
        <w:t>lateral do retalho</w:t>
      </w:r>
      <w:r w:rsidRPr="00D016B5">
        <w:rPr>
          <w:rFonts w:ascii="Arial" w:hAnsi="Arial" w:cs="Arial"/>
          <w:color w:val="000000"/>
        </w:rPr>
        <w:t>, e favorece uma melhor cicatrização e menor desconforto pós-operatório.</w:t>
      </w:r>
      <w:r w:rsidRPr="002260A0">
        <w:rPr>
          <w:rFonts w:ascii="Arial" w:hAnsi="Arial" w:cs="Arial"/>
          <w:color w:val="000000"/>
          <w:vertAlign w:val="superscript"/>
        </w:rPr>
        <w:t xml:space="preserve"> (</w:t>
      </w:r>
      <w:r w:rsidR="003A1703" w:rsidRPr="002260A0">
        <w:rPr>
          <w:rFonts w:ascii="Arial" w:hAnsi="Arial" w:cs="Arial"/>
          <w:color w:val="000000"/>
          <w:vertAlign w:val="superscript"/>
        </w:rPr>
        <w:t>5,</w:t>
      </w:r>
      <w:r w:rsidR="002260A0" w:rsidRPr="002260A0">
        <w:rPr>
          <w:rFonts w:ascii="Arial" w:hAnsi="Arial" w:cs="Arial"/>
          <w:color w:val="000000"/>
          <w:vertAlign w:val="superscript"/>
        </w:rPr>
        <w:t xml:space="preserve"> </w:t>
      </w:r>
      <w:r w:rsidR="003A1703" w:rsidRPr="002260A0">
        <w:rPr>
          <w:rFonts w:ascii="Arial" w:hAnsi="Arial" w:cs="Arial"/>
          <w:color w:val="000000"/>
          <w:vertAlign w:val="superscript"/>
        </w:rPr>
        <w:t>9)</w:t>
      </w:r>
    </w:p>
    <w:p w:rsidR="00265286" w:rsidRDefault="00265286" w:rsidP="004C4224">
      <w:pPr>
        <w:spacing w:line="360" w:lineRule="auto"/>
        <w:rPr>
          <w:rFonts w:ascii="Arial" w:hAnsi="Arial" w:cs="Arial"/>
          <w:b/>
        </w:rPr>
      </w:pPr>
    </w:p>
    <w:p w:rsidR="005E6961" w:rsidRPr="00F65562" w:rsidRDefault="002961C4" w:rsidP="004C4224">
      <w:pPr>
        <w:spacing w:line="360" w:lineRule="auto"/>
        <w:rPr>
          <w:rFonts w:ascii="Arial" w:hAnsi="Arial" w:cs="Arial"/>
          <w:b/>
        </w:rPr>
      </w:pPr>
      <w:r>
        <w:rPr>
          <w:rFonts w:ascii="Arial" w:hAnsi="Arial" w:cs="Arial"/>
          <w:b/>
        </w:rPr>
        <w:lastRenderedPageBreak/>
        <w:t>2.3</w:t>
      </w:r>
      <w:r w:rsidR="00F3321B">
        <w:rPr>
          <w:rFonts w:ascii="Arial" w:hAnsi="Arial" w:cs="Arial"/>
          <w:b/>
        </w:rPr>
        <w:t xml:space="preserve"> </w:t>
      </w:r>
      <w:r w:rsidR="0059535B">
        <w:rPr>
          <w:rFonts w:ascii="Arial" w:hAnsi="Arial" w:cs="Arial"/>
          <w:b/>
        </w:rPr>
        <w:t>Técnica</w:t>
      </w:r>
      <w:r w:rsidR="008F20FD">
        <w:rPr>
          <w:rFonts w:ascii="Arial" w:hAnsi="Arial" w:cs="Arial"/>
          <w:b/>
        </w:rPr>
        <w:t xml:space="preserve"> Cirúrgica</w:t>
      </w:r>
      <w:r w:rsidR="0059535B">
        <w:rPr>
          <w:rFonts w:ascii="Arial" w:hAnsi="Arial" w:cs="Arial"/>
          <w:b/>
        </w:rPr>
        <w:t xml:space="preserve"> do Retalho Recolocado Coronal Modificado para o tratamento das recessões gengivais</w:t>
      </w:r>
      <w:r w:rsidR="005E6961" w:rsidRPr="00F65562">
        <w:rPr>
          <w:rFonts w:ascii="Arial" w:hAnsi="Arial" w:cs="Arial"/>
          <w:b/>
        </w:rPr>
        <w:t xml:space="preserve"> </w:t>
      </w:r>
    </w:p>
    <w:p w:rsidR="005E6961" w:rsidRPr="00F65562" w:rsidRDefault="005E6961" w:rsidP="004C4224">
      <w:pPr>
        <w:spacing w:line="360" w:lineRule="auto"/>
        <w:rPr>
          <w:rFonts w:ascii="Arial" w:hAnsi="Arial" w:cs="Arial"/>
          <w:b/>
        </w:rPr>
      </w:pPr>
    </w:p>
    <w:p w:rsidR="00265286" w:rsidRDefault="0059535B" w:rsidP="004C4224">
      <w:pPr>
        <w:spacing w:line="360" w:lineRule="auto"/>
        <w:ind w:firstLine="708"/>
        <w:jc w:val="both"/>
        <w:rPr>
          <w:rFonts w:ascii="Arial" w:hAnsi="Arial" w:cs="Arial"/>
        </w:rPr>
      </w:pPr>
      <w:r w:rsidRPr="00D62BCB">
        <w:rPr>
          <w:rFonts w:ascii="Arial" w:hAnsi="Arial" w:cs="Arial"/>
        </w:rPr>
        <w:t xml:space="preserve">A técnica do retalho recolocado coronal foi modificada com base em estudos anteriores. </w:t>
      </w:r>
      <w:proofErr w:type="spellStart"/>
      <w:r w:rsidRPr="00D62BCB">
        <w:rPr>
          <w:rFonts w:ascii="Arial" w:hAnsi="Arial" w:cs="Arial"/>
        </w:rPr>
        <w:t>Langer</w:t>
      </w:r>
      <w:proofErr w:type="spellEnd"/>
      <w:r w:rsidRPr="00D62BCB">
        <w:rPr>
          <w:rFonts w:ascii="Arial" w:hAnsi="Arial" w:cs="Arial"/>
        </w:rPr>
        <w:t xml:space="preserve"> e </w:t>
      </w:r>
      <w:proofErr w:type="spellStart"/>
      <w:r w:rsidRPr="00D62BCB">
        <w:rPr>
          <w:rFonts w:ascii="Arial" w:hAnsi="Arial" w:cs="Arial"/>
        </w:rPr>
        <w:t>Langer</w:t>
      </w:r>
      <w:proofErr w:type="spellEnd"/>
      <w:r w:rsidRPr="00D62BCB">
        <w:rPr>
          <w:rFonts w:ascii="Arial" w:hAnsi="Arial" w:cs="Arial"/>
        </w:rPr>
        <w:t xml:space="preserve"> descreveram a técnica com</w:t>
      </w:r>
      <w:r w:rsidRPr="00D62BCB">
        <w:rPr>
          <w:rFonts w:ascii="Arial" w:hAnsi="Arial" w:cs="Arial"/>
          <w:color w:val="FF0000"/>
        </w:rPr>
        <w:t xml:space="preserve"> </w:t>
      </w:r>
      <w:r w:rsidRPr="00D62BCB">
        <w:rPr>
          <w:rFonts w:ascii="Arial" w:hAnsi="Arial" w:cs="Arial"/>
        </w:rPr>
        <w:t>o uso de incisões relaxantes verticais, que prejudicavam a vascularização da gengiva marginal durante a cicatrização inicial e também comprometia o resultado estético final</w:t>
      </w:r>
      <w:r w:rsidR="00DB5F88" w:rsidRPr="00D62BCB">
        <w:rPr>
          <w:rFonts w:ascii="Arial" w:hAnsi="Arial" w:cs="Arial"/>
        </w:rPr>
        <w:t>, pois</w:t>
      </w:r>
      <w:r w:rsidRPr="00D62BCB">
        <w:rPr>
          <w:rFonts w:ascii="Arial" w:hAnsi="Arial" w:cs="Arial"/>
        </w:rPr>
        <w:t xml:space="preserve"> resultavam em cicatrizes fibrosas. Bruno recomendou um retalho sem incisões relaxantes verticais, do tipo envelope. No entanto, eram feitas incisões horizontais na base das papilas ao nível da JCE, que afetava a gengiva marginal e a acomodação do enxerto de tecido conjuntivo.</w:t>
      </w:r>
      <w:r w:rsidRPr="002260A0">
        <w:rPr>
          <w:rFonts w:ascii="Arial" w:hAnsi="Arial" w:cs="Arial"/>
          <w:vertAlign w:val="superscript"/>
        </w:rPr>
        <w:t xml:space="preserve"> (</w:t>
      </w:r>
      <w:r w:rsidR="003A1703" w:rsidRPr="002260A0">
        <w:rPr>
          <w:rFonts w:ascii="Arial" w:hAnsi="Arial" w:cs="Arial"/>
          <w:vertAlign w:val="superscript"/>
        </w:rPr>
        <w:t>8</w:t>
      </w:r>
      <w:r w:rsidRPr="002260A0">
        <w:rPr>
          <w:rFonts w:ascii="Arial" w:hAnsi="Arial" w:cs="Arial"/>
          <w:vertAlign w:val="superscript"/>
        </w:rPr>
        <w:t>)</w:t>
      </w:r>
    </w:p>
    <w:p w:rsidR="00265286" w:rsidRDefault="0059535B" w:rsidP="004C4224">
      <w:pPr>
        <w:spacing w:line="360" w:lineRule="auto"/>
        <w:ind w:firstLine="720"/>
        <w:jc w:val="both"/>
        <w:rPr>
          <w:rFonts w:ascii="Arial" w:hAnsi="Arial" w:cs="Arial"/>
        </w:rPr>
      </w:pPr>
      <w:r>
        <w:rPr>
          <w:rFonts w:ascii="Arial" w:hAnsi="Arial" w:cs="Arial"/>
        </w:rPr>
        <w:t>A técnica do retalho recolocado coronal modif</w:t>
      </w:r>
      <w:r w:rsidR="00CB00B1">
        <w:rPr>
          <w:rFonts w:ascii="Arial" w:hAnsi="Arial" w:cs="Arial"/>
        </w:rPr>
        <w:t xml:space="preserve">icado proposta por </w:t>
      </w:r>
      <w:proofErr w:type="spellStart"/>
      <w:r w:rsidR="00CB00B1">
        <w:rPr>
          <w:rFonts w:ascii="Arial" w:hAnsi="Arial" w:cs="Arial"/>
        </w:rPr>
        <w:t>Zucchelli</w:t>
      </w:r>
      <w:proofErr w:type="spellEnd"/>
      <w:r w:rsidR="00F55F50">
        <w:rPr>
          <w:rFonts w:ascii="Arial" w:hAnsi="Arial" w:cs="Arial"/>
        </w:rPr>
        <w:t xml:space="preserve"> e </w:t>
      </w:r>
      <w:r w:rsidR="00324F4A">
        <w:rPr>
          <w:rFonts w:ascii="Arial" w:hAnsi="Arial" w:cs="Arial"/>
        </w:rPr>
        <w:t>D</w:t>
      </w:r>
      <w:r>
        <w:rPr>
          <w:rFonts w:ascii="Arial" w:hAnsi="Arial" w:cs="Arial"/>
        </w:rPr>
        <w:t xml:space="preserve">e </w:t>
      </w:r>
      <w:proofErr w:type="spellStart"/>
      <w:r>
        <w:rPr>
          <w:rFonts w:ascii="Arial" w:hAnsi="Arial" w:cs="Arial"/>
        </w:rPr>
        <w:t>Sanctis</w:t>
      </w:r>
      <w:proofErr w:type="spellEnd"/>
      <w:r>
        <w:rPr>
          <w:rFonts w:ascii="Arial" w:hAnsi="Arial" w:cs="Arial"/>
        </w:rPr>
        <w:t>, descreve um tratamento para recessões múltiplas de dentes adjacentes em áreas estéticas, na qual são preconizadas incisões oblíquas para prese</w:t>
      </w:r>
      <w:r w:rsidR="00D62BCB">
        <w:rPr>
          <w:rFonts w:ascii="Arial" w:hAnsi="Arial" w:cs="Arial"/>
        </w:rPr>
        <w:t>rvação das papilas interdentais e para</w:t>
      </w:r>
      <w:r>
        <w:rPr>
          <w:rFonts w:ascii="Arial" w:hAnsi="Arial" w:cs="Arial"/>
        </w:rPr>
        <w:t xml:space="preserve"> melhor adaptação e </w:t>
      </w:r>
      <w:r w:rsidR="00D62BCB">
        <w:rPr>
          <w:rFonts w:ascii="Arial" w:hAnsi="Arial" w:cs="Arial"/>
        </w:rPr>
        <w:t>estética das papilas cirúrgicas. Esta técnica aumenta</w:t>
      </w:r>
      <w:r>
        <w:rPr>
          <w:rFonts w:ascii="Arial" w:hAnsi="Arial" w:cs="Arial"/>
        </w:rPr>
        <w:t xml:space="preserve"> a previsibilidade de recobrimento radicular</w:t>
      </w:r>
      <w:r w:rsidRPr="00D62BCB">
        <w:rPr>
          <w:rFonts w:ascii="Arial" w:hAnsi="Arial" w:cs="Arial"/>
        </w:rPr>
        <w:t>, p</w:t>
      </w:r>
      <w:r w:rsidR="00D62BCB" w:rsidRPr="00D62BCB">
        <w:rPr>
          <w:rFonts w:ascii="Arial" w:hAnsi="Arial" w:cs="Arial"/>
        </w:rPr>
        <w:t>ois utiliza</w:t>
      </w:r>
      <w:r w:rsidRPr="00D62BCB">
        <w:rPr>
          <w:rFonts w:ascii="Arial" w:hAnsi="Arial" w:cs="Arial"/>
        </w:rPr>
        <w:t xml:space="preserve"> </w:t>
      </w:r>
      <w:r w:rsidR="00D62BCB" w:rsidRPr="00D62BCB">
        <w:rPr>
          <w:rFonts w:ascii="Arial" w:hAnsi="Arial" w:cs="Arial"/>
        </w:rPr>
        <w:t xml:space="preserve">um retalho de espessura </w:t>
      </w:r>
      <w:r w:rsidR="00D62BCB">
        <w:rPr>
          <w:rFonts w:ascii="Arial" w:hAnsi="Arial" w:cs="Arial"/>
        </w:rPr>
        <w:t>parcial-</w:t>
      </w:r>
      <w:r w:rsidRPr="00D62BCB">
        <w:rPr>
          <w:rFonts w:ascii="Arial" w:hAnsi="Arial" w:cs="Arial"/>
        </w:rPr>
        <w:t>total-parcial no sentido coronal-apical da mucosa permitindo maior mobilização do retalho para recobrir a recessão.</w:t>
      </w:r>
      <w:r w:rsidRPr="002260A0">
        <w:rPr>
          <w:rFonts w:ascii="Arial" w:hAnsi="Arial" w:cs="Arial"/>
          <w:vertAlign w:val="superscript"/>
        </w:rPr>
        <w:t xml:space="preserve"> (</w:t>
      </w:r>
      <w:r w:rsidR="003A1703" w:rsidRPr="002260A0">
        <w:rPr>
          <w:rFonts w:ascii="Arial" w:hAnsi="Arial" w:cs="Arial"/>
          <w:vertAlign w:val="superscript"/>
        </w:rPr>
        <w:t>7,</w:t>
      </w:r>
      <w:r w:rsidR="002260A0" w:rsidRPr="002260A0">
        <w:rPr>
          <w:rFonts w:ascii="Arial" w:hAnsi="Arial" w:cs="Arial"/>
          <w:vertAlign w:val="superscript"/>
        </w:rPr>
        <w:t xml:space="preserve"> </w:t>
      </w:r>
      <w:r w:rsidR="003A1703" w:rsidRPr="002260A0">
        <w:rPr>
          <w:rFonts w:ascii="Arial" w:hAnsi="Arial" w:cs="Arial"/>
          <w:vertAlign w:val="superscript"/>
        </w:rPr>
        <w:t>10)</w:t>
      </w:r>
      <w:r>
        <w:rPr>
          <w:rFonts w:ascii="Arial" w:hAnsi="Arial" w:cs="Arial"/>
        </w:rPr>
        <w:t xml:space="preserve"> </w:t>
      </w:r>
    </w:p>
    <w:p w:rsidR="005E6961" w:rsidRDefault="0059535B" w:rsidP="004C4224">
      <w:pPr>
        <w:spacing w:line="360" w:lineRule="auto"/>
        <w:ind w:firstLine="708"/>
        <w:jc w:val="both"/>
        <w:rPr>
          <w:rFonts w:ascii="Arial" w:hAnsi="Arial" w:cs="Arial"/>
        </w:rPr>
      </w:pPr>
      <w:r>
        <w:rPr>
          <w:rFonts w:ascii="Arial" w:hAnsi="Arial" w:cs="Arial"/>
        </w:rPr>
        <w:t>Inicialmente são reali</w:t>
      </w:r>
      <w:r w:rsidR="008F20FD">
        <w:rPr>
          <w:rFonts w:ascii="Arial" w:hAnsi="Arial" w:cs="Arial"/>
        </w:rPr>
        <w:t xml:space="preserve">zadas incisões oblíquas e </w:t>
      </w:r>
      <w:proofErr w:type="spellStart"/>
      <w:r w:rsidR="008F20FD">
        <w:rPr>
          <w:rFonts w:ascii="Arial" w:hAnsi="Arial" w:cs="Arial"/>
        </w:rPr>
        <w:t>intra</w:t>
      </w:r>
      <w:r>
        <w:rPr>
          <w:rFonts w:ascii="Arial" w:hAnsi="Arial" w:cs="Arial"/>
        </w:rPr>
        <w:t>sulculares</w:t>
      </w:r>
      <w:proofErr w:type="spellEnd"/>
      <w:r>
        <w:rPr>
          <w:rFonts w:ascii="Arial" w:hAnsi="Arial" w:cs="Arial"/>
        </w:rPr>
        <w:t xml:space="preserve"> previamente demarcadas. Começa-se com a incisão oblíqua em espessura parcial da junção </w:t>
      </w:r>
      <w:proofErr w:type="spellStart"/>
      <w:r>
        <w:rPr>
          <w:rFonts w:ascii="Arial" w:hAnsi="Arial" w:cs="Arial"/>
        </w:rPr>
        <w:t>cemento</w:t>
      </w:r>
      <w:proofErr w:type="spellEnd"/>
      <w:r>
        <w:rPr>
          <w:rFonts w:ascii="Arial" w:hAnsi="Arial" w:cs="Arial"/>
        </w:rPr>
        <w:t>-esmalte (JCE) do dente de escolha (o que apresentar maior recessão) até o topo da recessão do dente adjacente, formando assim duas papilas: a cirúrgica (formada pelas incisões) e a anatômica (pré-existente). É executado o descolamento na papila, retalho trapezoidal de espessura total até a crista óssea</w:t>
      </w:r>
      <w:r w:rsidR="00313915">
        <w:rPr>
          <w:rFonts w:ascii="Arial" w:hAnsi="Arial" w:cs="Arial"/>
        </w:rPr>
        <w:t xml:space="preserve">, </w:t>
      </w:r>
      <w:r>
        <w:rPr>
          <w:rFonts w:ascii="Arial" w:hAnsi="Arial" w:cs="Arial"/>
        </w:rPr>
        <w:t>e depois retalho de espessura parcial até atingir a mucosa alveolar, possibilitando uma adequada mobilidade do retalho, sem necessidade de incisões relaxantes. Nas papilas anatômicas realiza-se uma desepitelização e nas raízes desnud</w:t>
      </w:r>
      <w:r w:rsidR="006E23F0">
        <w:rPr>
          <w:rFonts w:ascii="Arial" w:hAnsi="Arial" w:cs="Arial"/>
        </w:rPr>
        <w:t>adas, uma raspagem e alisamento</w:t>
      </w:r>
      <w:r>
        <w:rPr>
          <w:rFonts w:ascii="Arial" w:hAnsi="Arial" w:cs="Arial"/>
        </w:rPr>
        <w:t xml:space="preserve"> com curetas e irrigação abundante de soro fisiológico. Deve-se evitar instrumentar áreas de deiscência óssea para prevenir o rompimento das fibras de </w:t>
      </w:r>
      <w:r w:rsidR="002961C4">
        <w:rPr>
          <w:rFonts w:ascii="Arial" w:hAnsi="Arial" w:cs="Arial"/>
        </w:rPr>
        <w:t xml:space="preserve">tecido </w:t>
      </w:r>
      <w:proofErr w:type="gramStart"/>
      <w:r w:rsidR="002961C4">
        <w:rPr>
          <w:rFonts w:ascii="Arial" w:hAnsi="Arial" w:cs="Arial"/>
        </w:rPr>
        <w:t>conjuntivo ainda inseridas</w:t>
      </w:r>
      <w:proofErr w:type="gramEnd"/>
      <w:r>
        <w:rPr>
          <w:rFonts w:ascii="Arial" w:hAnsi="Arial" w:cs="Arial"/>
        </w:rPr>
        <w:t xml:space="preserve"> no </w:t>
      </w:r>
      <w:proofErr w:type="spellStart"/>
      <w:r>
        <w:rPr>
          <w:rFonts w:ascii="Arial" w:hAnsi="Arial" w:cs="Arial"/>
        </w:rPr>
        <w:t>cemento</w:t>
      </w:r>
      <w:proofErr w:type="spellEnd"/>
      <w:r>
        <w:rPr>
          <w:rFonts w:ascii="Arial" w:hAnsi="Arial" w:cs="Arial"/>
        </w:rPr>
        <w:t xml:space="preserve"> radicular. Também é feita uma incisão mais apical do retalho para eliminar tensões musculares e facilitar o seu deslocamento. Finalmente, faz-se uma sutura do tipo colchoeiro horizontal modificada para um melhor </w:t>
      </w:r>
      <w:proofErr w:type="spellStart"/>
      <w:r>
        <w:rPr>
          <w:rFonts w:ascii="Arial" w:hAnsi="Arial" w:cs="Arial"/>
        </w:rPr>
        <w:t>tracionamento</w:t>
      </w:r>
      <w:proofErr w:type="spellEnd"/>
      <w:r>
        <w:rPr>
          <w:rFonts w:ascii="Arial" w:hAnsi="Arial" w:cs="Arial"/>
        </w:rPr>
        <w:t xml:space="preserve"> do retalho </w:t>
      </w:r>
      <w:r w:rsidR="000D6FF8">
        <w:rPr>
          <w:rFonts w:ascii="Arial" w:hAnsi="Arial" w:cs="Arial"/>
        </w:rPr>
        <w:t xml:space="preserve">em sentido </w:t>
      </w:r>
      <w:r>
        <w:rPr>
          <w:rFonts w:ascii="Arial" w:hAnsi="Arial" w:cs="Arial"/>
        </w:rPr>
        <w:t>coronal.</w:t>
      </w:r>
      <w:r w:rsidRPr="002260A0">
        <w:rPr>
          <w:rFonts w:ascii="Arial" w:hAnsi="Arial" w:cs="Arial"/>
          <w:vertAlign w:val="superscript"/>
        </w:rPr>
        <w:t xml:space="preserve"> (</w:t>
      </w:r>
      <w:r w:rsidR="003A1703" w:rsidRPr="002260A0">
        <w:rPr>
          <w:rFonts w:ascii="Arial" w:hAnsi="Arial" w:cs="Arial"/>
          <w:vertAlign w:val="superscript"/>
        </w:rPr>
        <w:t>7,</w:t>
      </w:r>
      <w:r w:rsidR="002260A0" w:rsidRPr="002260A0">
        <w:rPr>
          <w:rFonts w:ascii="Arial" w:hAnsi="Arial" w:cs="Arial"/>
          <w:vertAlign w:val="superscript"/>
        </w:rPr>
        <w:t xml:space="preserve"> </w:t>
      </w:r>
      <w:r w:rsidR="003A1703" w:rsidRPr="002260A0">
        <w:rPr>
          <w:rFonts w:ascii="Arial" w:hAnsi="Arial" w:cs="Arial"/>
          <w:vertAlign w:val="superscript"/>
        </w:rPr>
        <w:t>10)</w:t>
      </w:r>
      <w:r>
        <w:rPr>
          <w:rFonts w:ascii="Arial" w:hAnsi="Arial" w:cs="Arial"/>
        </w:rPr>
        <w:t xml:space="preserve"> </w:t>
      </w:r>
      <w:r w:rsidRPr="00252CA8">
        <w:rPr>
          <w:rFonts w:ascii="Arial" w:hAnsi="Arial" w:cs="Arial"/>
        </w:rPr>
        <w:t>O re</w:t>
      </w:r>
      <w:r>
        <w:rPr>
          <w:rFonts w:ascii="Arial" w:hAnsi="Arial" w:cs="Arial"/>
        </w:rPr>
        <w:t>talho mobilizado é considerado adequado</w:t>
      </w:r>
      <w:r w:rsidRPr="00252CA8">
        <w:rPr>
          <w:rFonts w:ascii="Arial" w:hAnsi="Arial" w:cs="Arial"/>
        </w:rPr>
        <w:t xml:space="preserve"> quando a parte marginal é capaz de </w:t>
      </w:r>
      <w:r w:rsidRPr="00252CA8">
        <w:rPr>
          <w:rFonts w:ascii="Arial" w:hAnsi="Arial" w:cs="Arial"/>
        </w:rPr>
        <w:lastRenderedPageBreak/>
        <w:t>atin</w:t>
      </w:r>
      <w:r w:rsidR="002961C4">
        <w:rPr>
          <w:rFonts w:ascii="Arial" w:hAnsi="Arial" w:cs="Arial"/>
        </w:rPr>
        <w:t>gir um</w:t>
      </w:r>
      <w:r>
        <w:rPr>
          <w:rFonts w:ascii="Arial" w:hAnsi="Arial" w:cs="Arial"/>
        </w:rPr>
        <w:t xml:space="preserve"> nível coronal</w:t>
      </w:r>
      <w:r w:rsidR="002961C4">
        <w:rPr>
          <w:rFonts w:ascii="Arial" w:hAnsi="Arial" w:cs="Arial"/>
        </w:rPr>
        <w:t xml:space="preserve"> à</w:t>
      </w:r>
      <w:r w:rsidRPr="00252CA8">
        <w:rPr>
          <w:rFonts w:ascii="Arial" w:hAnsi="Arial" w:cs="Arial"/>
        </w:rPr>
        <w:t xml:space="preserve"> JCE</w:t>
      </w:r>
      <w:r w:rsidR="002961C4">
        <w:rPr>
          <w:rFonts w:ascii="Arial" w:hAnsi="Arial" w:cs="Arial"/>
        </w:rPr>
        <w:t xml:space="preserve"> passivamente</w:t>
      </w:r>
      <w:r w:rsidRPr="00252CA8">
        <w:rPr>
          <w:rFonts w:ascii="Arial" w:hAnsi="Arial" w:cs="Arial"/>
        </w:rPr>
        <w:t xml:space="preserve"> em cada dente no local da cirurgia. O retalho, na verdade</w:t>
      </w:r>
      <w:r w:rsidR="002961C4">
        <w:rPr>
          <w:rFonts w:ascii="Arial" w:hAnsi="Arial" w:cs="Arial"/>
        </w:rPr>
        <w:t>,</w:t>
      </w:r>
      <w:r w:rsidRPr="00252CA8">
        <w:rPr>
          <w:rFonts w:ascii="Arial" w:hAnsi="Arial" w:cs="Arial"/>
        </w:rPr>
        <w:t xml:space="preserve"> deve ser estável na sua pos</w:t>
      </w:r>
      <w:r>
        <w:rPr>
          <w:rFonts w:ascii="Arial" w:hAnsi="Arial" w:cs="Arial"/>
        </w:rPr>
        <w:t>ição final, mesmo sem suturas.</w:t>
      </w:r>
      <w:r w:rsidRPr="002260A0">
        <w:rPr>
          <w:rFonts w:ascii="Arial" w:hAnsi="Arial" w:cs="Arial"/>
          <w:vertAlign w:val="superscript"/>
        </w:rPr>
        <w:t xml:space="preserve"> (</w:t>
      </w:r>
      <w:r w:rsidR="003A1703" w:rsidRPr="002260A0">
        <w:rPr>
          <w:rFonts w:ascii="Arial" w:hAnsi="Arial" w:cs="Arial"/>
          <w:vertAlign w:val="superscript"/>
        </w:rPr>
        <w:t>11</w:t>
      </w:r>
      <w:r w:rsidRPr="002260A0">
        <w:rPr>
          <w:rFonts w:ascii="Arial" w:hAnsi="Arial" w:cs="Arial"/>
          <w:vertAlign w:val="superscript"/>
        </w:rPr>
        <w:t>)</w:t>
      </w:r>
    </w:p>
    <w:p w:rsidR="004224DB" w:rsidRDefault="004224DB" w:rsidP="004C4224">
      <w:pPr>
        <w:spacing w:line="360" w:lineRule="auto"/>
        <w:ind w:firstLine="708"/>
        <w:jc w:val="both"/>
        <w:rPr>
          <w:rFonts w:ascii="Arial" w:hAnsi="Arial" w:cs="Arial"/>
        </w:rPr>
      </w:pPr>
    </w:p>
    <w:p w:rsidR="002961C4" w:rsidRDefault="00A63E7C" w:rsidP="004C4224">
      <w:pPr>
        <w:spacing w:line="360" w:lineRule="auto"/>
        <w:jc w:val="center"/>
        <w:rPr>
          <w:rFonts w:ascii="Arial" w:hAnsi="Arial" w:cs="Arial"/>
          <w:b/>
        </w:rPr>
      </w:pPr>
      <w:r>
        <w:rPr>
          <w:rFonts w:ascii="Arial" w:hAnsi="Arial" w:cs="Arial"/>
          <w:b/>
          <w:noProof/>
        </w:rPr>
        <w:drawing>
          <wp:inline distT="0" distB="0" distL="0" distR="0" wp14:anchorId="37A4C575" wp14:editId="4737F2BE">
            <wp:extent cx="3117600" cy="2075174"/>
            <wp:effectExtent l="0" t="0" r="6985"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7600" cy="2075174"/>
                    </a:xfrm>
                    <a:prstGeom prst="rect">
                      <a:avLst/>
                    </a:prstGeom>
                    <a:noFill/>
                    <a:ln>
                      <a:noFill/>
                    </a:ln>
                  </pic:spPr>
                </pic:pic>
              </a:graphicData>
            </a:graphic>
          </wp:inline>
        </w:drawing>
      </w:r>
    </w:p>
    <w:p w:rsidR="004224DB" w:rsidRDefault="004224DB" w:rsidP="004C4224">
      <w:pPr>
        <w:spacing w:line="360" w:lineRule="auto"/>
        <w:jc w:val="center"/>
        <w:rPr>
          <w:rFonts w:ascii="Arial" w:hAnsi="Arial" w:cs="Arial"/>
          <w:sz w:val="20"/>
        </w:rPr>
      </w:pPr>
      <w:proofErr w:type="spellStart"/>
      <w:r>
        <w:rPr>
          <w:rFonts w:ascii="Arial" w:hAnsi="Arial" w:cs="Arial"/>
          <w:b/>
          <w:sz w:val="20"/>
        </w:rPr>
        <w:t>Fig</w:t>
      </w:r>
      <w:proofErr w:type="spellEnd"/>
      <w:r w:rsidR="00D95EE4" w:rsidRPr="004224DB">
        <w:rPr>
          <w:rFonts w:ascii="Arial" w:hAnsi="Arial" w:cs="Arial"/>
          <w:b/>
          <w:sz w:val="20"/>
        </w:rPr>
        <w:t xml:space="preserve"> </w:t>
      </w:r>
      <w:proofErr w:type="gramStart"/>
      <w:r>
        <w:rPr>
          <w:rFonts w:ascii="Arial" w:hAnsi="Arial" w:cs="Arial"/>
          <w:b/>
          <w:sz w:val="20"/>
        </w:rPr>
        <w:t>1</w:t>
      </w:r>
      <w:proofErr w:type="gramEnd"/>
      <w:r w:rsidR="00D95EE4" w:rsidRPr="004224DB">
        <w:rPr>
          <w:rFonts w:ascii="Arial" w:hAnsi="Arial" w:cs="Arial"/>
          <w:b/>
          <w:sz w:val="20"/>
        </w:rPr>
        <w:t xml:space="preserve">. </w:t>
      </w:r>
      <w:r w:rsidR="00D95EE4" w:rsidRPr="004224DB">
        <w:rPr>
          <w:rFonts w:ascii="Arial" w:hAnsi="Arial" w:cs="Arial"/>
          <w:sz w:val="20"/>
        </w:rPr>
        <w:t xml:space="preserve">Recessões múltiplas Classe I de Miller nos dentes 21 e 22, com respectivamente, </w:t>
      </w:r>
      <w:proofErr w:type="gramStart"/>
      <w:r w:rsidR="00D95EE4" w:rsidRPr="004224DB">
        <w:rPr>
          <w:rFonts w:ascii="Arial" w:hAnsi="Arial" w:cs="Arial"/>
          <w:sz w:val="20"/>
        </w:rPr>
        <w:t>2</w:t>
      </w:r>
      <w:proofErr w:type="gramEnd"/>
      <w:r w:rsidR="00D95EE4" w:rsidRPr="004224DB">
        <w:rPr>
          <w:rFonts w:ascii="Arial" w:hAnsi="Arial" w:cs="Arial"/>
          <w:sz w:val="20"/>
        </w:rPr>
        <w:t xml:space="preserve"> e 3mm de profundidade.</w:t>
      </w:r>
      <w:r>
        <w:rPr>
          <w:rFonts w:ascii="Arial" w:hAnsi="Arial" w:cs="Arial"/>
          <w:sz w:val="20"/>
        </w:rPr>
        <w:t xml:space="preserve"> </w:t>
      </w:r>
    </w:p>
    <w:p w:rsidR="00D95EE4" w:rsidRDefault="004224DB" w:rsidP="004C4224">
      <w:pPr>
        <w:spacing w:line="360" w:lineRule="auto"/>
        <w:jc w:val="center"/>
        <w:rPr>
          <w:rFonts w:ascii="Arial" w:hAnsi="Arial" w:cs="Arial"/>
          <w:b/>
        </w:rPr>
      </w:pPr>
      <w:r>
        <w:rPr>
          <w:rFonts w:ascii="Arial" w:hAnsi="Arial" w:cs="Arial"/>
          <w:sz w:val="20"/>
        </w:rPr>
        <w:t xml:space="preserve">Fonte: </w:t>
      </w:r>
      <w:r w:rsidR="004C4224">
        <w:rPr>
          <w:rFonts w:ascii="Arial" w:hAnsi="Arial" w:cs="Arial"/>
          <w:sz w:val="20"/>
        </w:rPr>
        <w:t>(</w:t>
      </w:r>
      <w:r w:rsidRPr="00E85058">
        <w:rPr>
          <w:rFonts w:ascii="Arial" w:hAnsi="Arial" w:cs="Arial"/>
          <w:sz w:val="20"/>
        </w:rPr>
        <w:t>12</w:t>
      </w:r>
      <w:r w:rsidR="004C4224">
        <w:rPr>
          <w:rFonts w:ascii="Arial" w:hAnsi="Arial" w:cs="Arial"/>
          <w:sz w:val="20"/>
        </w:rPr>
        <w:t>)</w:t>
      </w:r>
    </w:p>
    <w:p w:rsidR="004224DB" w:rsidRDefault="004224DB" w:rsidP="004C4224">
      <w:pPr>
        <w:spacing w:line="360" w:lineRule="auto"/>
        <w:jc w:val="both"/>
        <w:rPr>
          <w:rFonts w:ascii="Arial" w:hAnsi="Arial" w:cs="Arial"/>
        </w:rPr>
      </w:pPr>
    </w:p>
    <w:p w:rsidR="00A63E7C" w:rsidRDefault="00A63E7C" w:rsidP="004C4224">
      <w:pPr>
        <w:spacing w:line="360" w:lineRule="auto"/>
        <w:jc w:val="center"/>
        <w:rPr>
          <w:rFonts w:ascii="Arial" w:hAnsi="Arial" w:cs="Arial"/>
          <w:b/>
        </w:rPr>
      </w:pPr>
      <w:r>
        <w:rPr>
          <w:rFonts w:ascii="Arial" w:hAnsi="Arial" w:cs="Arial"/>
          <w:noProof/>
        </w:rPr>
        <w:drawing>
          <wp:inline distT="0" distB="0" distL="0" distR="0" wp14:anchorId="486849AD" wp14:editId="63DF45D7">
            <wp:extent cx="3105565" cy="2073600"/>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565" cy="2073600"/>
                    </a:xfrm>
                    <a:prstGeom prst="rect">
                      <a:avLst/>
                    </a:prstGeom>
                    <a:noFill/>
                    <a:ln>
                      <a:noFill/>
                    </a:ln>
                  </pic:spPr>
                </pic:pic>
              </a:graphicData>
            </a:graphic>
          </wp:inline>
        </w:drawing>
      </w:r>
    </w:p>
    <w:p w:rsidR="004224DB" w:rsidRDefault="005F77E8" w:rsidP="004C4224">
      <w:pPr>
        <w:spacing w:line="360" w:lineRule="auto"/>
        <w:jc w:val="center"/>
        <w:rPr>
          <w:rFonts w:ascii="Arial" w:hAnsi="Arial" w:cs="Arial"/>
          <w:sz w:val="20"/>
        </w:rPr>
      </w:pPr>
      <w:proofErr w:type="spellStart"/>
      <w:r w:rsidRPr="004224DB">
        <w:rPr>
          <w:rFonts w:ascii="Arial" w:hAnsi="Arial" w:cs="Arial"/>
          <w:b/>
          <w:sz w:val="20"/>
        </w:rPr>
        <w:t>Fig</w:t>
      </w:r>
      <w:proofErr w:type="spellEnd"/>
      <w:r w:rsidRPr="004224DB">
        <w:rPr>
          <w:rFonts w:ascii="Arial" w:hAnsi="Arial" w:cs="Arial"/>
          <w:b/>
          <w:sz w:val="20"/>
        </w:rPr>
        <w:t xml:space="preserve"> </w:t>
      </w:r>
      <w:proofErr w:type="gramStart"/>
      <w:r w:rsidR="004224DB">
        <w:rPr>
          <w:rFonts w:ascii="Arial" w:hAnsi="Arial" w:cs="Arial"/>
          <w:b/>
          <w:sz w:val="20"/>
        </w:rPr>
        <w:t>2</w:t>
      </w:r>
      <w:proofErr w:type="gramEnd"/>
      <w:r w:rsidRPr="004224DB">
        <w:rPr>
          <w:rFonts w:ascii="Arial" w:hAnsi="Arial" w:cs="Arial"/>
          <w:b/>
          <w:sz w:val="20"/>
        </w:rPr>
        <w:t>.</w:t>
      </w:r>
      <w:r w:rsidRPr="004224DB">
        <w:rPr>
          <w:rFonts w:ascii="Arial" w:hAnsi="Arial" w:cs="Arial"/>
          <w:sz w:val="20"/>
        </w:rPr>
        <w:t xml:space="preserve"> Imagem ampliada das recessões gengivais.</w:t>
      </w:r>
      <w:r w:rsidR="004224DB">
        <w:rPr>
          <w:rFonts w:ascii="Arial" w:hAnsi="Arial" w:cs="Arial"/>
          <w:sz w:val="20"/>
        </w:rPr>
        <w:t xml:space="preserve"> </w:t>
      </w:r>
    </w:p>
    <w:p w:rsidR="005F77E8" w:rsidRDefault="004224DB" w:rsidP="004C4224">
      <w:pPr>
        <w:spacing w:line="360" w:lineRule="auto"/>
        <w:jc w:val="center"/>
        <w:rPr>
          <w:rFonts w:ascii="Arial" w:hAnsi="Arial" w:cs="Arial"/>
          <w:sz w:val="20"/>
        </w:rPr>
      </w:pPr>
      <w:r>
        <w:rPr>
          <w:rFonts w:ascii="Arial" w:hAnsi="Arial" w:cs="Arial"/>
          <w:sz w:val="20"/>
        </w:rPr>
        <w:t xml:space="preserve">Fonte: </w:t>
      </w:r>
      <w:r w:rsidR="002260A0">
        <w:rPr>
          <w:rFonts w:ascii="Arial" w:hAnsi="Arial" w:cs="Arial"/>
          <w:sz w:val="20"/>
        </w:rPr>
        <w:t>(</w:t>
      </w:r>
      <w:r>
        <w:rPr>
          <w:rFonts w:ascii="Arial" w:hAnsi="Arial" w:cs="Arial"/>
          <w:sz w:val="20"/>
        </w:rPr>
        <w:t>12</w:t>
      </w:r>
      <w:r w:rsidR="002260A0">
        <w:rPr>
          <w:rFonts w:ascii="Arial" w:hAnsi="Arial" w:cs="Arial"/>
          <w:sz w:val="20"/>
        </w:rPr>
        <w:t>)</w:t>
      </w:r>
    </w:p>
    <w:p w:rsidR="00713F64" w:rsidRDefault="00713F64" w:rsidP="00882E64">
      <w:pPr>
        <w:spacing w:line="360" w:lineRule="auto"/>
        <w:rPr>
          <w:rFonts w:ascii="Arial" w:hAnsi="Arial" w:cs="Arial"/>
        </w:rPr>
      </w:pPr>
    </w:p>
    <w:p w:rsidR="004E5309" w:rsidRPr="00882E64" w:rsidRDefault="004E5309" w:rsidP="00882E64">
      <w:pPr>
        <w:spacing w:line="360" w:lineRule="auto"/>
        <w:rPr>
          <w:rFonts w:ascii="Arial" w:hAnsi="Arial" w:cs="Arial"/>
        </w:rPr>
      </w:pPr>
    </w:p>
    <w:p w:rsidR="00387D52" w:rsidRDefault="00A3086F" w:rsidP="004C4224">
      <w:pPr>
        <w:spacing w:line="360" w:lineRule="auto"/>
        <w:jc w:val="center"/>
        <w:rPr>
          <w:rFonts w:ascii="Arial" w:hAnsi="Arial" w:cs="Arial"/>
        </w:rPr>
      </w:pPr>
      <w:r>
        <w:rPr>
          <w:rFonts w:ascii="Arial" w:hAnsi="Arial" w:cs="Arial"/>
          <w:noProof/>
        </w:rPr>
        <w:lastRenderedPageBreak/>
        <w:drawing>
          <wp:inline distT="0" distB="0" distL="0" distR="0" wp14:anchorId="07873AB3" wp14:editId="69E3A696">
            <wp:extent cx="3117600" cy="2082609"/>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7600" cy="2082609"/>
                    </a:xfrm>
                    <a:prstGeom prst="rect">
                      <a:avLst/>
                    </a:prstGeom>
                    <a:noFill/>
                    <a:ln>
                      <a:noFill/>
                    </a:ln>
                  </pic:spPr>
                </pic:pic>
              </a:graphicData>
            </a:graphic>
          </wp:inline>
        </w:drawing>
      </w:r>
    </w:p>
    <w:p w:rsidR="004224DB" w:rsidRDefault="00387D52" w:rsidP="004C4224">
      <w:pPr>
        <w:spacing w:line="360" w:lineRule="auto"/>
        <w:jc w:val="center"/>
        <w:rPr>
          <w:rFonts w:ascii="Arial" w:hAnsi="Arial" w:cs="Arial"/>
          <w:sz w:val="20"/>
        </w:rPr>
      </w:pPr>
      <w:proofErr w:type="spellStart"/>
      <w:r w:rsidRPr="004224DB">
        <w:rPr>
          <w:rFonts w:ascii="Arial" w:hAnsi="Arial" w:cs="Arial"/>
          <w:b/>
          <w:sz w:val="20"/>
        </w:rPr>
        <w:t>Fig</w:t>
      </w:r>
      <w:proofErr w:type="spellEnd"/>
      <w:r w:rsidRPr="004224DB">
        <w:rPr>
          <w:rFonts w:ascii="Arial" w:hAnsi="Arial" w:cs="Arial"/>
          <w:b/>
          <w:sz w:val="20"/>
        </w:rPr>
        <w:t xml:space="preserve"> </w:t>
      </w:r>
      <w:proofErr w:type="gramStart"/>
      <w:r w:rsidR="004224DB" w:rsidRPr="004224DB">
        <w:rPr>
          <w:rFonts w:ascii="Arial" w:hAnsi="Arial" w:cs="Arial"/>
          <w:b/>
          <w:sz w:val="20"/>
        </w:rPr>
        <w:t>3</w:t>
      </w:r>
      <w:proofErr w:type="gramEnd"/>
      <w:r w:rsidRPr="004224DB">
        <w:rPr>
          <w:rFonts w:ascii="Arial" w:hAnsi="Arial" w:cs="Arial"/>
          <w:b/>
          <w:sz w:val="20"/>
        </w:rPr>
        <w:t>.</w:t>
      </w:r>
      <w:r w:rsidRPr="004224DB">
        <w:rPr>
          <w:rFonts w:ascii="Arial" w:hAnsi="Arial" w:cs="Arial"/>
          <w:sz w:val="20"/>
        </w:rPr>
        <w:t xml:space="preserve"> </w:t>
      </w:r>
      <w:r w:rsidR="0093770C" w:rsidRPr="004224DB">
        <w:rPr>
          <w:rFonts w:ascii="Arial" w:hAnsi="Arial" w:cs="Arial"/>
          <w:sz w:val="20"/>
        </w:rPr>
        <w:t>Radiografia panorâmica constatando</w:t>
      </w:r>
      <w:r w:rsidR="003527A5" w:rsidRPr="004224DB">
        <w:rPr>
          <w:rFonts w:ascii="Arial" w:hAnsi="Arial" w:cs="Arial"/>
          <w:sz w:val="20"/>
        </w:rPr>
        <w:t xml:space="preserve"> </w:t>
      </w:r>
      <w:r w:rsidR="0093770C" w:rsidRPr="004224DB">
        <w:rPr>
          <w:rFonts w:ascii="Arial" w:hAnsi="Arial" w:cs="Arial"/>
          <w:sz w:val="20"/>
        </w:rPr>
        <w:t>a presença de</w:t>
      </w:r>
      <w:r w:rsidR="003527A5" w:rsidRPr="004224DB">
        <w:rPr>
          <w:rFonts w:ascii="Arial" w:hAnsi="Arial" w:cs="Arial"/>
          <w:sz w:val="20"/>
        </w:rPr>
        <w:t xml:space="preserve"> osso </w:t>
      </w:r>
      <w:proofErr w:type="spellStart"/>
      <w:r w:rsidR="003527A5" w:rsidRPr="004224DB">
        <w:rPr>
          <w:rFonts w:ascii="Arial" w:hAnsi="Arial" w:cs="Arial"/>
          <w:sz w:val="20"/>
        </w:rPr>
        <w:t>interproximal</w:t>
      </w:r>
      <w:proofErr w:type="spellEnd"/>
      <w:r w:rsidR="003527A5" w:rsidRPr="004224DB">
        <w:rPr>
          <w:rFonts w:ascii="Arial" w:hAnsi="Arial" w:cs="Arial"/>
          <w:sz w:val="20"/>
        </w:rPr>
        <w:t xml:space="preserve"> </w:t>
      </w:r>
      <w:r w:rsidR="0093770C" w:rsidRPr="004224DB">
        <w:rPr>
          <w:rFonts w:ascii="Arial" w:hAnsi="Arial" w:cs="Arial"/>
          <w:sz w:val="20"/>
        </w:rPr>
        <w:t>nos dentes</w:t>
      </w:r>
      <w:r w:rsidR="003527A5" w:rsidRPr="004224DB">
        <w:rPr>
          <w:rFonts w:ascii="Arial" w:hAnsi="Arial" w:cs="Arial"/>
          <w:sz w:val="20"/>
        </w:rPr>
        <w:t xml:space="preserve"> 21, 22 e 23</w:t>
      </w:r>
      <w:r w:rsidR="0093770C" w:rsidRPr="004224DB">
        <w:rPr>
          <w:rFonts w:ascii="Arial" w:hAnsi="Arial" w:cs="Arial"/>
          <w:sz w:val="20"/>
        </w:rPr>
        <w:t>.</w:t>
      </w:r>
    </w:p>
    <w:p w:rsidR="005F77E8" w:rsidRDefault="004224DB" w:rsidP="004C4224">
      <w:pPr>
        <w:spacing w:line="360" w:lineRule="auto"/>
        <w:jc w:val="center"/>
        <w:rPr>
          <w:rFonts w:ascii="Arial" w:hAnsi="Arial" w:cs="Arial"/>
          <w:sz w:val="20"/>
        </w:rPr>
      </w:pPr>
      <w:r w:rsidRPr="004224DB">
        <w:rPr>
          <w:rFonts w:ascii="Arial" w:hAnsi="Arial" w:cs="Arial"/>
          <w:sz w:val="20"/>
        </w:rPr>
        <w:t xml:space="preserve">Fonte: </w:t>
      </w:r>
      <w:r w:rsidR="002260A0">
        <w:rPr>
          <w:rFonts w:ascii="Arial" w:hAnsi="Arial" w:cs="Arial"/>
          <w:sz w:val="20"/>
        </w:rPr>
        <w:t>(</w:t>
      </w:r>
      <w:r w:rsidRPr="004224DB">
        <w:rPr>
          <w:rFonts w:ascii="Arial" w:hAnsi="Arial" w:cs="Arial"/>
          <w:sz w:val="20"/>
        </w:rPr>
        <w:t>12</w:t>
      </w:r>
      <w:r w:rsidR="002260A0">
        <w:rPr>
          <w:rFonts w:ascii="Arial" w:hAnsi="Arial" w:cs="Arial"/>
          <w:sz w:val="20"/>
        </w:rPr>
        <w:t>)</w:t>
      </w:r>
    </w:p>
    <w:p w:rsidR="00F03B76" w:rsidRDefault="00F03B76" w:rsidP="004C4224">
      <w:pPr>
        <w:spacing w:line="360" w:lineRule="auto"/>
        <w:jc w:val="center"/>
        <w:rPr>
          <w:rFonts w:ascii="Arial" w:hAnsi="Arial" w:cs="Arial"/>
          <w:sz w:val="20"/>
        </w:rPr>
      </w:pPr>
    </w:p>
    <w:p w:rsidR="00F03B76" w:rsidRDefault="00F03B76" w:rsidP="004C4224">
      <w:pPr>
        <w:spacing w:line="360" w:lineRule="auto"/>
        <w:jc w:val="center"/>
        <w:rPr>
          <w:rFonts w:ascii="Arial" w:hAnsi="Arial" w:cs="Arial"/>
        </w:rPr>
      </w:pPr>
      <w:r>
        <w:rPr>
          <w:rFonts w:ascii="Arial" w:hAnsi="Arial" w:cs="Arial"/>
          <w:noProof/>
        </w:rPr>
        <w:drawing>
          <wp:inline distT="0" distB="0" distL="0" distR="0" wp14:anchorId="5D7AC638" wp14:editId="4A134A9A">
            <wp:extent cx="3034800" cy="22480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4800" cy="2248000"/>
                    </a:xfrm>
                    <a:prstGeom prst="rect">
                      <a:avLst/>
                    </a:prstGeom>
                    <a:noFill/>
                    <a:ln>
                      <a:noFill/>
                    </a:ln>
                  </pic:spPr>
                </pic:pic>
              </a:graphicData>
            </a:graphic>
          </wp:inline>
        </w:drawing>
      </w:r>
    </w:p>
    <w:p w:rsidR="00F03B76" w:rsidRDefault="00F03B76" w:rsidP="004C4224">
      <w:pPr>
        <w:spacing w:line="360" w:lineRule="auto"/>
        <w:jc w:val="center"/>
        <w:rPr>
          <w:rFonts w:ascii="Arial" w:hAnsi="Arial" w:cs="Arial"/>
          <w:sz w:val="20"/>
        </w:rPr>
      </w:pPr>
      <w:proofErr w:type="spellStart"/>
      <w:r w:rsidRPr="00F03B76">
        <w:rPr>
          <w:rFonts w:ascii="Arial" w:hAnsi="Arial" w:cs="Arial"/>
          <w:b/>
          <w:sz w:val="20"/>
        </w:rPr>
        <w:t>Fig</w:t>
      </w:r>
      <w:proofErr w:type="spellEnd"/>
      <w:r w:rsidRPr="00F03B76">
        <w:rPr>
          <w:rFonts w:ascii="Arial" w:hAnsi="Arial" w:cs="Arial"/>
          <w:b/>
          <w:sz w:val="20"/>
        </w:rPr>
        <w:t xml:space="preserve"> </w:t>
      </w:r>
      <w:proofErr w:type="gramStart"/>
      <w:r w:rsidRPr="00F03B76">
        <w:rPr>
          <w:rFonts w:ascii="Arial" w:hAnsi="Arial" w:cs="Arial"/>
          <w:b/>
          <w:sz w:val="20"/>
        </w:rPr>
        <w:t>4</w:t>
      </w:r>
      <w:proofErr w:type="gramEnd"/>
      <w:r w:rsidRPr="00F03B76">
        <w:rPr>
          <w:rFonts w:ascii="Arial" w:hAnsi="Arial" w:cs="Arial"/>
          <w:b/>
          <w:sz w:val="20"/>
        </w:rPr>
        <w:t>.</w:t>
      </w:r>
      <w:r>
        <w:rPr>
          <w:rFonts w:ascii="Arial" w:hAnsi="Arial" w:cs="Arial"/>
          <w:b/>
          <w:sz w:val="20"/>
        </w:rPr>
        <w:t xml:space="preserve"> </w:t>
      </w:r>
      <w:r>
        <w:rPr>
          <w:rFonts w:ascii="Arial" w:hAnsi="Arial" w:cs="Arial"/>
          <w:sz w:val="20"/>
        </w:rPr>
        <w:t xml:space="preserve">Desenho esquemático das incisões oblíquas do </w:t>
      </w:r>
      <w:r w:rsidR="004E5309">
        <w:rPr>
          <w:rFonts w:ascii="Arial" w:hAnsi="Arial" w:cs="Arial"/>
          <w:sz w:val="20"/>
        </w:rPr>
        <w:t>resultando na formação de papilas cirúrgicas (SP) e papilas anatômicas (AP)</w:t>
      </w:r>
      <w:r>
        <w:rPr>
          <w:rFonts w:ascii="Arial" w:hAnsi="Arial" w:cs="Arial"/>
          <w:sz w:val="20"/>
        </w:rPr>
        <w:t>.</w:t>
      </w:r>
    </w:p>
    <w:p w:rsidR="00F03B76" w:rsidRPr="00F03B76" w:rsidRDefault="00F03B76" w:rsidP="004C4224">
      <w:pPr>
        <w:spacing w:line="360" w:lineRule="auto"/>
        <w:jc w:val="center"/>
        <w:rPr>
          <w:rFonts w:ascii="Arial" w:hAnsi="Arial" w:cs="Arial"/>
          <w:sz w:val="20"/>
        </w:rPr>
      </w:pPr>
      <w:r>
        <w:rPr>
          <w:rFonts w:ascii="Arial" w:hAnsi="Arial" w:cs="Arial"/>
          <w:sz w:val="20"/>
        </w:rPr>
        <w:t xml:space="preserve">Fonte: </w:t>
      </w:r>
      <w:r w:rsidR="002260A0">
        <w:rPr>
          <w:rFonts w:ascii="Arial" w:hAnsi="Arial" w:cs="Arial"/>
          <w:sz w:val="20"/>
        </w:rPr>
        <w:t>(</w:t>
      </w:r>
      <w:r>
        <w:rPr>
          <w:rFonts w:ascii="Arial" w:hAnsi="Arial" w:cs="Arial"/>
          <w:sz w:val="20"/>
        </w:rPr>
        <w:t>11</w:t>
      </w:r>
      <w:r w:rsidR="002260A0">
        <w:rPr>
          <w:rFonts w:ascii="Arial" w:hAnsi="Arial" w:cs="Arial"/>
          <w:sz w:val="20"/>
        </w:rPr>
        <w:t>)</w:t>
      </w:r>
    </w:p>
    <w:p w:rsidR="005F77E8" w:rsidRPr="00882E64" w:rsidRDefault="005F77E8" w:rsidP="004C4224">
      <w:pPr>
        <w:spacing w:line="360" w:lineRule="auto"/>
        <w:jc w:val="both"/>
        <w:rPr>
          <w:rFonts w:ascii="Arial" w:hAnsi="Arial" w:cs="Arial"/>
          <w:sz w:val="14"/>
        </w:rPr>
      </w:pPr>
    </w:p>
    <w:p w:rsidR="005F77E8" w:rsidRDefault="00A3086F" w:rsidP="004C4224">
      <w:pPr>
        <w:spacing w:line="360" w:lineRule="auto"/>
        <w:jc w:val="center"/>
        <w:rPr>
          <w:rFonts w:ascii="Arial" w:hAnsi="Arial" w:cs="Arial"/>
        </w:rPr>
      </w:pPr>
      <w:r w:rsidRPr="00387D52">
        <w:rPr>
          <w:rFonts w:ascii="Arial" w:hAnsi="Arial" w:cs="Arial"/>
          <w:b/>
          <w:noProof/>
        </w:rPr>
        <w:drawing>
          <wp:inline distT="0" distB="0" distL="0" distR="0" wp14:anchorId="6121E43D" wp14:editId="6C3DE062">
            <wp:extent cx="3096000" cy="20640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000" cy="2064000"/>
                    </a:xfrm>
                    <a:prstGeom prst="rect">
                      <a:avLst/>
                    </a:prstGeom>
                    <a:noFill/>
                    <a:ln>
                      <a:noFill/>
                    </a:ln>
                  </pic:spPr>
                </pic:pic>
              </a:graphicData>
            </a:graphic>
          </wp:inline>
        </w:drawing>
      </w:r>
    </w:p>
    <w:p w:rsidR="005F77E8" w:rsidRPr="001C0BD0" w:rsidRDefault="0093770C" w:rsidP="004C4224">
      <w:pPr>
        <w:spacing w:line="360" w:lineRule="auto"/>
        <w:jc w:val="center"/>
        <w:rPr>
          <w:rFonts w:ascii="Arial" w:hAnsi="Arial" w:cs="Arial"/>
          <w:sz w:val="20"/>
        </w:rPr>
      </w:pPr>
      <w:proofErr w:type="spellStart"/>
      <w:r w:rsidRPr="001C0BD0">
        <w:rPr>
          <w:rFonts w:ascii="Arial" w:hAnsi="Arial" w:cs="Arial"/>
          <w:b/>
          <w:sz w:val="20"/>
        </w:rPr>
        <w:t>F</w:t>
      </w:r>
      <w:r w:rsidR="00387D52" w:rsidRPr="001C0BD0">
        <w:rPr>
          <w:rFonts w:ascii="Arial" w:hAnsi="Arial" w:cs="Arial"/>
          <w:b/>
          <w:sz w:val="20"/>
        </w:rPr>
        <w:t>ig</w:t>
      </w:r>
      <w:proofErr w:type="spellEnd"/>
      <w:r w:rsidR="001C0BD0" w:rsidRPr="001C0BD0">
        <w:rPr>
          <w:rFonts w:ascii="Arial" w:hAnsi="Arial" w:cs="Arial"/>
          <w:b/>
          <w:sz w:val="20"/>
        </w:rPr>
        <w:t xml:space="preserve"> </w:t>
      </w:r>
      <w:proofErr w:type="gramStart"/>
      <w:r w:rsidR="00F03B76">
        <w:rPr>
          <w:rFonts w:ascii="Arial" w:hAnsi="Arial" w:cs="Arial"/>
          <w:b/>
          <w:sz w:val="20"/>
        </w:rPr>
        <w:t>5</w:t>
      </w:r>
      <w:proofErr w:type="gramEnd"/>
      <w:r w:rsidR="00387D52" w:rsidRPr="001C0BD0">
        <w:rPr>
          <w:rFonts w:ascii="Arial" w:hAnsi="Arial" w:cs="Arial"/>
          <w:b/>
          <w:sz w:val="20"/>
        </w:rPr>
        <w:t>.</w:t>
      </w:r>
      <w:r w:rsidR="00387D52" w:rsidRPr="001C0BD0">
        <w:rPr>
          <w:rFonts w:ascii="Arial" w:hAnsi="Arial" w:cs="Arial"/>
          <w:sz w:val="20"/>
        </w:rPr>
        <w:t xml:space="preserve"> </w:t>
      </w:r>
      <w:r w:rsidR="00F03B76">
        <w:rPr>
          <w:rFonts w:ascii="Arial" w:hAnsi="Arial" w:cs="Arial"/>
          <w:sz w:val="20"/>
        </w:rPr>
        <w:t>A incisão</w:t>
      </w:r>
      <w:r w:rsidRPr="001C0BD0">
        <w:rPr>
          <w:rFonts w:ascii="Arial" w:hAnsi="Arial" w:cs="Arial"/>
          <w:sz w:val="20"/>
        </w:rPr>
        <w:t xml:space="preserve"> em</w:t>
      </w:r>
      <w:r w:rsidR="00E41D05" w:rsidRPr="001C0BD0">
        <w:rPr>
          <w:rFonts w:ascii="Arial" w:hAnsi="Arial" w:cs="Arial"/>
          <w:sz w:val="20"/>
        </w:rPr>
        <w:t xml:space="preserve"> espessura parcial </w:t>
      </w:r>
      <w:r w:rsidR="00F03B76">
        <w:rPr>
          <w:rFonts w:ascii="Arial" w:hAnsi="Arial" w:cs="Arial"/>
          <w:sz w:val="20"/>
        </w:rPr>
        <w:t>é</w:t>
      </w:r>
      <w:r w:rsidR="003527A5" w:rsidRPr="001C0BD0">
        <w:rPr>
          <w:rFonts w:ascii="Arial" w:hAnsi="Arial" w:cs="Arial"/>
          <w:sz w:val="20"/>
        </w:rPr>
        <w:t xml:space="preserve"> </w:t>
      </w:r>
      <w:r w:rsidRPr="001C0BD0">
        <w:rPr>
          <w:rFonts w:ascii="Arial" w:hAnsi="Arial" w:cs="Arial"/>
          <w:sz w:val="20"/>
        </w:rPr>
        <w:t>realizad</w:t>
      </w:r>
      <w:r w:rsidR="00F03B76">
        <w:rPr>
          <w:rFonts w:ascii="Arial" w:hAnsi="Arial" w:cs="Arial"/>
          <w:sz w:val="20"/>
        </w:rPr>
        <w:t>a</w:t>
      </w:r>
      <w:r w:rsidR="003527A5" w:rsidRPr="001C0BD0">
        <w:rPr>
          <w:rFonts w:ascii="Arial" w:hAnsi="Arial" w:cs="Arial"/>
          <w:sz w:val="20"/>
        </w:rPr>
        <w:t xml:space="preserve"> a partir da</w:t>
      </w:r>
      <w:r w:rsidRPr="001C0BD0">
        <w:rPr>
          <w:rFonts w:ascii="Arial" w:hAnsi="Arial" w:cs="Arial"/>
          <w:sz w:val="20"/>
        </w:rPr>
        <w:t xml:space="preserve"> junção</w:t>
      </w:r>
      <w:r w:rsidR="003527A5" w:rsidRPr="001C0BD0">
        <w:rPr>
          <w:rFonts w:ascii="Arial" w:hAnsi="Arial" w:cs="Arial"/>
          <w:sz w:val="20"/>
        </w:rPr>
        <w:t xml:space="preserve"> </w:t>
      </w:r>
      <w:proofErr w:type="spellStart"/>
      <w:r w:rsidRPr="001C0BD0">
        <w:rPr>
          <w:rFonts w:ascii="Arial" w:hAnsi="Arial" w:cs="Arial"/>
          <w:sz w:val="20"/>
        </w:rPr>
        <w:t>cemento</w:t>
      </w:r>
      <w:proofErr w:type="spellEnd"/>
      <w:r w:rsidRPr="001C0BD0">
        <w:rPr>
          <w:rFonts w:ascii="Arial" w:hAnsi="Arial" w:cs="Arial"/>
          <w:sz w:val="20"/>
        </w:rPr>
        <w:t>-</w:t>
      </w:r>
      <w:r w:rsidR="003527A5" w:rsidRPr="001C0BD0">
        <w:rPr>
          <w:rFonts w:ascii="Arial" w:hAnsi="Arial" w:cs="Arial"/>
          <w:sz w:val="20"/>
        </w:rPr>
        <w:t>esmalte</w:t>
      </w:r>
      <w:r w:rsidR="008F20FD" w:rsidRPr="001C0BD0">
        <w:rPr>
          <w:rFonts w:ascii="Arial" w:hAnsi="Arial" w:cs="Arial"/>
          <w:sz w:val="20"/>
        </w:rPr>
        <w:t xml:space="preserve"> do dente </w:t>
      </w:r>
      <w:r w:rsidR="004E5309">
        <w:rPr>
          <w:rFonts w:ascii="Arial" w:hAnsi="Arial" w:cs="Arial"/>
          <w:sz w:val="20"/>
        </w:rPr>
        <w:t>22</w:t>
      </w:r>
      <w:r w:rsidR="003527A5" w:rsidRPr="001C0BD0">
        <w:rPr>
          <w:rFonts w:ascii="Arial" w:hAnsi="Arial" w:cs="Arial"/>
          <w:sz w:val="20"/>
        </w:rPr>
        <w:t xml:space="preserve"> </w:t>
      </w:r>
      <w:r w:rsidR="004E5309">
        <w:rPr>
          <w:rFonts w:ascii="Arial" w:hAnsi="Arial" w:cs="Arial"/>
          <w:sz w:val="20"/>
        </w:rPr>
        <w:t>até</w:t>
      </w:r>
      <w:r w:rsidR="003527A5" w:rsidRPr="001C0BD0">
        <w:rPr>
          <w:rFonts w:ascii="Arial" w:hAnsi="Arial" w:cs="Arial"/>
          <w:sz w:val="20"/>
        </w:rPr>
        <w:t xml:space="preserve"> </w:t>
      </w:r>
      <w:r w:rsidR="004E5309">
        <w:rPr>
          <w:rFonts w:ascii="Arial" w:hAnsi="Arial" w:cs="Arial"/>
          <w:sz w:val="20"/>
        </w:rPr>
        <w:t>o topo das recessões dos dentes 21 e 23</w:t>
      </w:r>
      <w:r w:rsidR="003527A5" w:rsidRPr="001C0BD0">
        <w:rPr>
          <w:rFonts w:ascii="Arial" w:hAnsi="Arial" w:cs="Arial"/>
          <w:sz w:val="20"/>
        </w:rPr>
        <w:t>,</w:t>
      </w:r>
      <w:r w:rsidRPr="001C0BD0">
        <w:rPr>
          <w:rFonts w:ascii="Arial" w:hAnsi="Arial" w:cs="Arial"/>
          <w:sz w:val="20"/>
        </w:rPr>
        <w:t xml:space="preserve"> formando</w:t>
      </w:r>
      <w:r w:rsidR="003527A5" w:rsidRPr="001C0BD0">
        <w:rPr>
          <w:rFonts w:ascii="Arial" w:hAnsi="Arial" w:cs="Arial"/>
          <w:sz w:val="20"/>
        </w:rPr>
        <w:t xml:space="preserve"> o </w:t>
      </w:r>
      <w:r w:rsidRPr="001C0BD0">
        <w:rPr>
          <w:rFonts w:ascii="Arial" w:hAnsi="Arial" w:cs="Arial"/>
          <w:sz w:val="20"/>
        </w:rPr>
        <w:t>desenho da nova papila cirúrgica</w:t>
      </w:r>
      <w:r w:rsidR="003527A5" w:rsidRPr="001C0BD0">
        <w:rPr>
          <w:rFonts w:ascii="Arial" w:hAnsi="Arial" w:cs="Arial"/>
          <w:sz w:val="20"/>
        </w:rPr>
        <w:t>.</w:t>
      </w:r>
    </w:p>
    <w:p w:rsidR="001C0BD0" w:rsidRPr="001C0BD0" w:rsidRDefault="001C0BD0" w:rsidP="004C4224">
      <w:pPr>
        <w:spacing w:line="360" w:lineRule="auto"/>
        <w:jc w:val="center"/>
        <w:rPr>
          <w:rFonts w:ascii="Arial" w:hAnsi="Arial" w:cs="Arial"/>
          <w:sz w:val="20"/>
        </w:rPr>
      </w:pPr>
      <w:r w:rsidRPr="001C0BD0">
        <w:rPr>
          <w:rFonts w:ascii="Arial" w:hAnsi="Arial" w:cs="Arial"/>
          <w:sz w:val="20"/>
        </w:rPr>
        <w:t xml:space="preserve">Fonte: </w:t>
      </w:r>
      <w:r w:rsidR="00882E64">
        <w:rPr>
          <w:rFonts w:ascii="Arial" w:hAnsi="Arial" w:cs="Arial"/>
          <w:sz w:val="20"/>
        </w:rPr>
        <w:t>(</w:t>
      </w:r>
      <w:r w:rsidRPr="001C0BD0">
        <w:rPr>
          <w:rFonts w:ascii="Arial" w:hAnsi="Arial" w:cs="Arial"/>
          <w:sz w:val="20"/>
        </w:rPr>
        <w:t>12</w:t>
      </w:r>
      <w:r w:rsidR="00882E64">
        <w:rPr>
          <w:rFonts w:ascii="Arial" w:hAnsi="Arial" w:cs="Arial"/>
          <w:sz w:val="20"/>
        </w:rPr>
        <w:t>)</w:t>
      </w:r>
    </w:p>
    <w:p w:rsidR="00863B77" w:rsidRPr="00882E64" w:rsidRDefault="00863B77" w:rsidP="004C4224">
      <w:pPr>
        <w:spacing w:line="360" w:lineRule="auto"/>
        <w:jc w:val="both"/>
        <w:rPr>
          <w:rFonts w:ascii="Arial" w:hAnsi="Arial" w:cs="Arial"/>
          <w:b/>
          <w:sz w:val="14"/>
        </w:rPr>
      </w:pPr>
    </w:p>
    <w:p w:rsidR="00A63E7C" w:rsidRDefault="00925E79" w:rsidP="004C4224">
      <w:pPr>
        <w:spacing w:line="360" w:lineRule="auto"/>
        <w:jc w:val="center"/>
        <w:rPr>
          <w:rFonts w:ascii="Arial" w:hAnsi="Arial" w:cs="Arial"/>
          <w:b/>
        </w:rPr>
      </w:pPr>
      <w:r>
        <w:rPr>
          <w:rFonts w:ascii="Arial" w:hAnsi="Arial" w:cs="Arial"/>
          <w:noProof/>
        </w:rPr>
        <w:lastRenderedPageBreak/>
        <w:drawing>
          <wp:inline distT="0" distB="0" distL="0" distR="0" wp14:anchorId="1CD602D8" wp14:editId="5937DA08">
            <wp:extent cx="3106800" cy="205849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6800" cy="2058490"/>
                    </a:xfrm>
                    <a:prstGeom prst="rect">
                      <a:avLst/>
                    </a:prstGeom>
                    <a:noFill/>
                    <a:ln>
                      <a:noFill/>
                    </a:ln>
                  </pic:spPr>
                </pic:pic>
              </a:graphicData>
            </a:graphic>
          </wp:inline>
        </w:drawing>
      </w:r>
    </w:p>
    <w:p w:rsidR="00387D52" w:rsidRPr="001C0BD0" w:rsidRDefault="00387D52" w:rsidP="004C4224">
      <w:pPr>
        <w:spacing w:line="360" w:lineRule="auto"/>
        <w:jc w:val="center"/>
        <w:rPr>
          <w:rFonts w:ascii="Arial" w:hAnsi="Arial" w:cs="Arial"/>
          <w:sz w:val="20"/>
        </w:rPr>
      </w:pPr>
      <w:proofErr w:type="spellStart"/>
      <w:r w:rsidRPr="001C0BD0">
        <w:rPr>
          <w:rFonts w:ascii="Arial" w:hAnsi="Arial" w:cs="Arial"/>
          <w:b/>
          <w:sz w:val="20"/>
        </w:rPr>
        <w:t>Fig</w:t>
      </w:r>
      <w:proofErr w:type="spellEnd"/>
      <w:r w:rsidR="001C0BD0" w:rsidRPr="001C0BD0">
        <w:rPr>
          <w:rFonts w:ascii="Arial" w:hAnsi="Arial" w:cs="Arial"/>
          <w:b/>
          <w:sz w:val="20"/>
        </w:rPr>
        <w:t xml:space="preserve"> </w:t>
      </w:r>
      <w:proofErr w:type="gramStart"/>
      <w:r w:rsidR="00F03B76">
        <w:rPr>
          <w:rFonts w:ascii="Arial" w:hAnsi="Arial" w:cs="Arial"/>
          <w:b/>
          <w:sz w:val="20"/>
        </w:rPr>
        <w:t>6</w:t>
      </w:r>
      <w:proofErr w:type="gramEnd"/>
      <w:r w:rsidRPr="001C0BD0">
        <w:rPr>
          <w:rFonts w:ascii="Arial" w:hAnsi="Arial" w:cs="Arial"/>
          <w:b/>
          <w:sz w:val="20"/>
        </w:rPr>
        <w:t>.</w:t>
      </w:r>
      <w:r w:rsidR="00E41D05" w:rsidRPr="001C0BD0">
        <w:rPr>
          <w:rFonts w:ascii="Arial" w:hAnsi="Arial" w:cs="Arial"/>
          <w:sz w:val="20"/>
        </w:rPr>
        <w:t xml:space="preserve"> Uma incisão </w:t>
      </w:r>
      <w:proofErr w:type="spellStart"/>
      <w:r w:rsidR="00E41D05" w:rsidRPr="001C0BD0">
        <w:rPr>
          <w:rFonts w:ascii="Arial" w:hAnsi="Arial" w:cs="Arial"/>
          <w:sz w:val="20"/>
        </w:rPr>
        <w:t>sulcular</w:t>
      </w:r>
      <w:proofErr w:type="spellEnd"/>
      <w:r w:rsidR="00E41D05" w:rsidRPr="001C0BD0">
        <w:rPr>
          <w:rFonts w:ascii="Arial" w:hAnsi="Arial" w:cs="Arial"/>
          <w:sz w:val="20"/>
        </w:rPr>
        <w:t xml:space="preserve"> de espessura total é feita até a linha </w:t>
      </w:r>
      <w:proofErr w:type="spellStart"/>
      <w:r w:rsidR="00E41D05" w:rsidRPr="001C0BD0">
        <w:rPr>
          <w:rFonts w:ascii="Arial" w:hAnsi="Arial" w:cs="Arial"/>
          <w:sz w:val="20"/>
        </w:rPr>
        <w:t>mucogengival</w:t>
      </w:r>
      <w:proofErr w:type="spellEnd"/>
      <w:r w:rsidR="00E41D05" w:rsidRPr="001C0BD0">
        <w:rPr>
          <w:rFonts w:ascii="Arial" w:hAnsi="Arial" w:cs="Arial"/>
          <w:sz w:val="20"/>
        </w:rPr>
        <w:t xml:space="preserve"> sem realizar incisões relaxantes.</w:t>
      </w:r>
    </w:p>
    <w:p w:rsidR="00387D52" w:rsidRDefault="001C0BD0" w:rsidP="004C4224">
      <w:pPr>
        <w:tabs>
          <w:tab w:val="left" w:pos="4380"/>
          <w:tab w:val="center" w:pos="4889"/>
        </w:tabs>
        <w:spacing w:line="360" w:lineRule="auto"/>
        <w:jc w:val="center"/>
        <w:rPr>
          <w:rFonts w:ascii="Arial" w:hAnsi="Arial" w:cs="Arial"/>
          <w:sz w:val="20"/>
        </w:rPr>
      </w:pPr>
      <w:r w:rsidRPr="001C0BD0">
        <w:rPr>
          <w:rFonts w:ascii="Arial" w:hAnsi="Arial" w:cs="Arial"/>
          <w:sz w:val="20"/>
        </w:rPr>
        <w:t xml:space="preserve">Fonte: </w:t>
      </w:r>
      <w:r w:rsidR="00882E64">
        <w:rPr>
          <w:rFonts w:ascii="Arial" w:hAnsi="Arial" w:cs="Arial"/>
          <w:sz w:val="20"/>
        </w:rPr>
        <w:t>(</w:t>
      </w:r>
      <w:r w:rsidRPr="001C0BD0">
        <w:rPr>
          <w:rFonts w:ascii="Arial" w:hAnsi="Arial" w:cs="Arial"/>
          <w:sz w:val="20"/>
        </w:rPr>
        <w:t>12</w:t>
      </w:r>
      <w:r w:rsidR="00882E64">
        <w:rPr>
          <w:rFonts w:ascii="Arial" w:hAnsi="Arial" w:cs="Arial"/>
          <w:sz w:val="20"/>
        </w:rPr>
        <w:t>)</w:t>
      </w:r>
    </w:p>
    <w:p w:rsidR="00882E64" w:rsidRPr="001C0BD0" w:rsidRDefault="00882E64" w:rsidP="004C4224">
      <w:pPr>
        <w:tabs>
          <w:tab w:val="left" w:pos="4380"/>
          <w:tab w:val="center" w:pos="4889"/>
        </w:tabs>
        <w:spacing w:line="360" w:lineRule="auto"/>
        <w:jc w:val="center"/>
        <w:rPr>
          <w:rFonts w:ascii="Arial" w:hAnsi="Arial" w:cs="Arial"/>
          <w:sz w:val="20"/>
        </w:rPr>
      </w:pPr>
    </w:p>
    <w:p w:rsidR="00561433" w:rsidRDefault="00925E79" w:rsidP="004C4224">
      <w:pPr>
        <w:spacing w:line="360" w:lineRule="auto"/>
        <w:jc w:val="center"/>
        <w:rPr>
          <w:rFonts w:ascii="Arial" w:hAnsi="Arial" w:cs="Arial"/>
        </w:rPr>
      </w:pPr>
      <w:r>
        <w:rPr>
          <w:rFonts w:ascii="Arial" w:hAnsi="Arial" w:cs="Arial"/>
          <w:noProof/>
        </w:rPr>
        <w:drawing>
          <wp:inline distT="0" distB="0" distL="0" distR="0" wp14:anchorId="4EB43C46" wp14:editId="73791B53">
            <wp:extent cx="3092219" cy="20808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219" cy="2080800"/>
                    </a:xfrm>
                    <a:prstGeom prst="rect">
                      <a:avLst/>
                    </a:prstGeom>
                    <a:noFill/>
                    <a:ln>
                      <a:noFill/>
                    </a:ln>
                  </pic:spPr>
                </pic:pic>
              </a:graphicData>
            </a:graphic>
          </wp:inline>
        </w:drawing>
      </w:r>
    </w:p>
    <w:p w:rsidR="00387D52" w:rsidRPr="001C0BD0" w:rsidRDefault="00387D52" w:rsidP="004C4224">
      <w:pPr>
        <w:spacing w:line="360" w:lineRule="auto"/>
        <w:jc w:val="center"/>
        <w:rPr>
          <w:rFonts w:ascii="Arial" w:hAnsi="Arial" w:cs="Arial"/>
          <w:sz w:val="20"/>
        </w:rPr>
      </w:pPr>
      <w:proofErr w:type="spellStart"/>
      <w:r w:rsidRPr="001C0BD0">
        <w:rPr>
          <w:rFonts w:ascii="Arial" w:hAnsi="Arial" w:cs="Arial"/>
          <w:b/>
          <w:sz w:val="20"/>
        </w:rPr>
        <w:t>Fig</w:t>
      </w:r>
      <w:proofErr w:type="spellEnd"/>
      <w:r w:rsidR="001C0BD0" w:rsidRPr="001C0BD0">
        <w:rPr>
          <w:rFonts w:ascii="Arial" w:hAnsi="Arial" w:cs="Arial"/>
          <w:b/>
          <w:sz w:val="20"/>
        </w:rPr>
        <w:t xml:space="preserve"> </w:t>
      </w:r>
      <w:proofErr w:type="gramStart"/>
      <w:r w:rsidR="00F03B76">
        <w:rPr>
          <w:rFonts w:ascii="Arial" w:hAnsi="Arial" w:cs="Arial"/>
          <w:b/>
          <w:sz w:val="20"/>
        </w:rPr>
        <w:t>7</w:t>
      </w:r>
      <w:proofErr w:type="gramEnd"/>
      <w:r w:rsidRPr="001C0BD0">
        <w:rPr>
          <w:rFonts w:ascii="Arial" w:hAnsi="Arial" w:cs="Arial"/>
          <w:b/>
          <w:sz w:val="20"/>
        </w:rPr>
        <w:t>.</w:t>
      </w:r>
      <w:r w:rsidR="00E41D05" w:rsidRPr="001C0BD0">
        <w:rPr>
          <w:rFonts w:ascii="Arial" w:hAnsi="Arial" w:cs="Arial"/>
          <w:sz w:val="20"/>
        </w:rPr>
        <w:t xml:space="preserve"> As papilas anatômicas são </w:t>
      </w:r>
      <w:proofErr w:type="spellStart"/>
      <w:r w:rsidR="00E41D05" w:rsidRPr="001C0BD0">
        <w:rPr>
          <w:rFonts w:ascii="Arial" w:hAnsi="Arial" w:cs="Arial"/>
          <w:sz w:val="20"/>
        </w:rPr>
        <w:t>desep</w:t>
      </w:r>
      <w:r w:rsidR="009B40E6">
        <w:rPr>
          <w:rFonts w:ascii="Arial" w:hAnsi="Arial" w:cs="Arial"/>
          <w:sz w:val="20"/>
        </w:rPr>
        <w:t>i</w:t>
      </w:r>
      <w:r w:rsidR="00E41D05" w:rsidRPr="001C0BD0">
        <w:rPr>
          <w:rFonts w:ascii="Arial" w:hAnsi="Arial" w:cs="Arial"/>
          <w:sz w:val="20"/>
        </w:rPr>
        <w:t>telizadas</w:t>
      </w:r>
      <w:proofErr w:type="spellEnd"/>
      <w:r w:rsidR="00561433" w:rsidRPr="001C0BD0">
        <w:rPr>
          <w:rFonts w:ascii="Arial" w:hAnsi="Arial" w:cs="Arial"/>
          <w:sz w:val="20"/>
        </w:rPr>
        <w:t xml:space="preserve"> para receber o retalho</w:t>
      </w:r>
      <w:r w:rsidR="00E41D05" w:rsidRPr="001C0BD0">
        <w:rPr>
          <w:rFonts w:ascii="Arial" w:hAnsi="Arial" w:cs="Arial"/>
          <w:sz w:val="20"/>
        </w:rPr>
        <w:t>.</w:t>
      </w:r>
    </w:p>
    <w:p w:rsidR="00713F64" w:rsidRPr="001C0BD0" w:rsidRDefault="001C0BD0" w:rsidP="00EF5421">
      <w:pPr>
        <w:spacing w:line="360" w:lineRule="auto"/>
        <w:jc w:val="center"/>
        <w:rPr>
          <w:rFonts w:ascii="Arial" w:hAnsi="Arial" w:cs="Arial"/>
          <w:sz w:val="20"/>
        </w:rPr>
      </w:pPr>
      <w:r w:rsidRPr="001C0BD0">
        <w:rPr>
          <w:rFonts w:ascii="Arial" w:hAnsi="Arial" w:cs="Arial"/>
          <w:sz w:val="20"/>
        </w:rPr>
        <w:t xml:space="preserve">Fonte: </w:t>
      </w:r>
      <w:r w:rsidR="00882E64">
        <w:rPr>
          <w:rFonts w:ascii="Arial" w:hAnsi="Arial" w:cs="Arial"/>
          <w:sz w:val="20"/>
        </w:rPr>
        <w:t>(</w:t>
      </w:r>
      <w:r w:rsidRPr="001C0BD0">
        <w:rPr>
          <w:rFonts w:ascii="Arial" w:hAnsi="Arial" w:cs="Arial"/>
          <w:sz w:val="20"/>
        </w:rPr>
        <w:t>12</w:t>
      </w:r>
      <w:r w:rsidR="00882E64">
        <w:rPr>
          <w:rFonts w:ascii="Arial" w:hAnsi="Arial" w:cs="Arial"/>
          <w:sz w:val="20"/>
        </w:rPr>
        <w:t>)</w:t>
      </w:r>
    </w:p>
    <w:p w:rsidR="00387D52" w:rsidRDefault="00387D52" w:rsidP="00EF5421">
      <w:pPr>
        <w:spacing w:line="360" w:lineRule="auto"/>
        <w:jc w:val="both"/>
        <w:rPr>
          <w:rFonts w:ascii="Arial" w:hAnsi="Arial" w:cs="Arial"/>
        </w:rPr>
      </w:pPr>
    </w:p>
    <w:p w:rsidR="00A63E7C" w:rsidRDefault="00925E79" w:rsidP="004C4224">
      <w:pPr>
        <w:spacing w:line="360" w:lineRule="auto"/>
        <w:jc w:val="center"/>
        <w:rPr>
          <w:rFonts w:ascii="Arial" w:hAnsi="Arial" w:cs="Arial"/>
        </w:rPr>
      </w:pPr>
      <w:r>
        <w:rPr>
          <w:rFonts w:ascii="Arial" w:hAnsi="Arial" w:cs="Arial"/>
          <w:noProof/>
        </w:rPr>
        <w:drawing>
          <wp:inline distT="0" distB="0" distL="0" distR="0" wp14:anchorId="081A2D73" wp14:editId="6F4E56A3">
            <wp:extent cx="3088800" cy="208270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8800" cy="2082708"/>
                    </a:xfrm>
                    <a:prstGeom prst="rect">
                      <a:avLst/>
                    </a:prstGeom>
                    <a:noFill/>
                    <a:ln>
                      <a:noFill/>
                    </a:ln>
                  </pic:spPr>
                </pic:pic>
              </a:graphicData>
            </a:graphic>
          </wp:inline>
        </w:drawing>
      </w:r>
    </w:p>
    <w:p w:rsidR="00387D52" w:rsidRPr="001C0BD0" w:rsidRDefault="00242416" w:rsidP="004C4224">
      <w:pPr>
        <w:spacing w:line="360" w:lineRule="auto"/>
        <w:jc w:val="center"/>
        <w:rPr>
          <w:rFonts w:ascii="Arial" w:hAnsi="Arial" w:cs="Arial"/>
          <w:sz w:val="20"/>
        </w:rPr>
      </w:pPr>
      <w:proofErr w:type="spellStart"/>
      <w:r w:rsidRPr="001C0BD0">
        <w:rPr>
          <w:rFonts w:ascii="Arial" w:hAnsi="Arial" w:cs="Arial"/>
          <w:b/>
          <w:sz w:val="20"/>
        </w:rPr>
        <w:t>Fig</w:t>
      </w:r>
      <w:proofErr w:type="spellEnd"/>
      <w:r w:rsidR="001C0BD0" w:rsidRPr="001C0BD0">
        <w:rPr>
          <w:rFonts w:ascii="Arial" w:hAnsi="Arial" w:cs="Arial"/>
          <w:b/>
          <w:sz w:val="20"/>
        </w:rPr>
        <w:t xml:space="preserve"> </w:t>
      </w:r>
      <w:proofErr w:type="gramStart"/>
      <w:r w:rsidR="00F03B76">
        <w:rPr>
          <w:rFonts w:ascii="Arial" w:hAnsi="Arial" w:cs="Arial"/>
          <w:b/>
          <w:sz w:val="20"/>
        </w:rPr>
        <w:t>8</w:t>
      </w:r>
      <w:proofErr w:type="gramEnd"/>
      <w:r w:rsidRPr="001C0BD0">
        <w:rPr>
          <w:rFonts w:ascii="Arial" w:hAnsi="Arial" w:cs="Arial"/>
          <w:b/>
          <w:sz w:val="20"/>
        </w:rPr>
        <w:t>.</w:t>
      </w:r>
      <w:r w:rsidR="00561433" w:rsidRPr="001C0BD0">
        <w:rPr>
          <w:rFonts w:ascii="Arial" w:hAnsi="Arial" w:cs="Arial"/>
          <w:sz w:val="20"/>
        </w:rPr>
        <w:t xml:space="preserve"> Visualização do retalho completamente passivo.</w:t>
      </w:r>
    </w:p>
    <w:p w:rsidR="001C0BD0" w:rsidRDefault="001C0BD0" w:rsidP="004C4224">
      <w:pPr>
        <w:spacing w:line="360" w:lineRule="auto"/>
        <w:jc w:val="center"/>
        <w:rPr>
          <w:rFonts w:ascii="Arial" w:hAnsi="Arial" w:cs="Arial"/>
          <w:sz w:val="20"/>
        </w:rPr>
      </w:pPr>
      <w:r w:rsidRPr="001C0BD0">
        <w:rPr>
          <w:rFonts w:ascii="Arial" w:hAnsi="Arial" w:cs="Arial"/>
          <w:sz w:val="20"/>
        </w:rPr>
        <w:t xml:space="preserve">Fonte: </w:t>
      </w:r>
      <w:r w:rsidR="00EF5421">
        <w:rPr>
          <w:rFonts w:ascii="Arial" w:hAnsi="Arial" w:cs="Arial"/>
          <w:sz w:val="20"/>
        </w:rPr>
        <w:t>(</w:t>
      </w:r>
      <w:r w:rsidRPr="001C0BD0">
        <w:rPr>
          <w:rFonts w:ascii="Arial" w:hAnsi="Arial" w:cs="Arial"/>
          <w:sz w:val="20"/>
        </w:rPr>
        <w:t>12</w:t>
      </w:r>
      <w:r w:rsidR="00EF5421">
        <w:rPr>
          <w:rFonts w:ascii="Arial" w:hAnsi="Arial" w:cs="Arial"/>
          <w:sz w:val="20"/>
        </w:rPr>
        <w:t>)</w:t>
      </w:r>
    </w:p>
    <w:p w:rsidR="00C87564" w:rsidRDefault="00C87564" w:rsidP="004C4224">
      <w:pPr>
        <w:spacing w:line="360" w:lineRule="auto"/>
        <w:jc w:val="center"/>
        <w:rPr>
          <w:rFonts w:ascii="Arial" w:hAnsi="Arial" w:cs="Arial"/>
        </w:rPr>
      </w:pPr>
    </w:p>
    <w:p w:rsidR="00387D52" w:rsidRDefault="00925E79" w:rsidP="004C4224">
      <w:pPr>
        <w:spacing w:line="360" w:lineRule="auto"/>
        <w:jc w:val="center"/>
        <w:rPr>
          <w:rFonts w:ascii="Arial" w:hAnsi="Arial" w:cs="Arial"/>
        </w:rPr>
      </w:pPr>
      <w:r w:rsidRPr="00387D52">
        <w:rPr>
          <w:rFonts w:ascii="Arial" w:hAnsi="Arial" w:cs="Arial"/>
          <w:b/>
          <w:noProof/>
        </w:rPr>
        <w:lastRenderedPageBreak/>
        <w:drawing>
          <wp:inline distT="0" distB="0" distL="0" distR="0" wp14:anchorId="2B5E9E75" wp14:editId="67F1B010">
            <wp:extent cx="3124800" cy="2066116"/>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800" cy="2066116"/>
                    </a:xfrm>
                    <a:prstGeom prst="rect">
                      <a:avLst/>
                    </a:prstGeom>
                    <a:noFill/>
                    <a:ln>
                      <a:noFill/>
                    </a:ln>
                  </pic:spPr>
                </pic:pic>
              </a:graphicData>
            </a:graphic>
          </wp:inline>
        </w:drawing>
      </w:r>
    </w:p>
    <w:p w:rsidR="00387D52" w:rsidRPr="001C0BD0" w:rsidRDefault="00387D52" w:rsidP="004C4224">
      <w:pPr>
        <w:spacing w:line="360" w:lineRule="auto"/>
        <w:jc w:val="center"/>
        <w:rPr>
          <w:rFonts w:ascii="Arial" w:hAnsi="Arial" w:cs="Arial"/>
          <w:sz w:val="20"/>
        </w:rPr>
      </w:pPr>
      <w:proofErr w:type="spellStart"/>
      <w:r w:rsidRPr="001C0BD0">
        <w:rPr>
          <w:rFonts w:ascii="Arial" w:hAnsi="Arial" w:cs="Arial"/>
          <w:b/>
          <w:sz w:val="20"/>
        </w:rPr>
        <w:t>Fig</w:t>
      </w:r>
      <w:proofErr w:type="spellEnd"/>
      <w:r w:rsidR="001C0BD0" w:rsidRPr="001C0BD0">
        <w:rPr>
          <w:rFonts w:ascii="Arial" w:hAnsi="Arial" w:cs="Arial"/>
          <w:b/>
          <w:sz w:val="20"/>
        </w:rPr>
        <w:t xml:space="preserve"> </w:t>
      </w:r>
      <w:proofErr w:type="gramStart"/>
      <w:r w:rsidR="00F03B76">
        <w:rPr>
          <w:rFonts w:ascii="Arial" w:hAnsi="Arial" w:cs="Arial"/>
          <w:b/>
          <w:sz w:val="20"/>
        </w:rPr>
        <w:t>9</w:t>
      </w:r>
      <w:proofErr w:type="gramEnd"/>
      <w:r w:rsidRPr="001C0BD0">
        <w:rPr>
          <w:rFonts w:ascii="Arial" w:hAnsi="Arial" w:cs="Arial"/>
          <w:b/>
          <w:sz w:val="20"/>
        </w:rPr>
        <w:t>.</w:t>
      </w:r>
      <w:r w:rsidR="00A35A0A" w:rsidRPr="001C0BD0">
        <w:rPr>
          <w:rFonts w:ascii="Arial" w:hAnsi="Arial" w:cs="Arial"/>
          <w:sz w:val="20"/>
        </w:rPr>
        <w:t xml:space="preserve"> Raspagem e alisamento das superfícies radiculares.</w:t>
      </w:r>
    </w:p>
    <w:p w:rsidR="00387D52" w:rsidRDefault="001C0BD0" w:rsidP="004C4224">
      <w:pPr>
        <w:spacing w:line="360" w:lineRule="auto"/>
        <w:jc w:val="center"/>
        <w:rPr>
          <w:rFonts w:ascii="Arial" w:hAnsi="Arial" w:cs="Arial"/>
        </w:rPr>
      </w:pPr>
      <w:r w:rsidRPr="001C0BD0">
        <w:rPr>
          <w:rFonts w:ascii="Arial" w:hAnsi="Arial" w:cs="Arial"/>
          <w:sz w:val="20"/>
        </w:rPr>
        <w:t xml:space="preserve">Fonte: </w:t>
      </w:r>
      <w:r w:rsidR="00EF5421">
        <w:rPr>
          <w:rFonts w:ascii="Arial" w:hAnsi="Arial" w:cs="Arial"/>
          <w:sz w:val="20"/>
        </w:rPr>
        <w:t>(</w:t>
      </w:r>
      <w:r w:rsidRPr="001C0BD0">
        <w:rPr>
          <w:rFonts w:ascii="Arial" w:hAnsi="Arial" w:cs="Arial"/>
          <w:sz w:val="20"/>
        </w:rPr>
        <w:t>12</w:t>
      </w:r>
      <w:r w:rsidR="00EF5421">
        <w:rPr>
          <w:rFonts w:ascii="Arial" w:hAnsi="Arial" w:cs="Arial"/>
          <w:sz w:val="20"/>
        </w:rPr>
        <w:t>)</w:t>
      </w:r>
    </w:p>
    <w:p w:rsidR="00387D52" w:rsidRDefault="00387D52" w:rsidP="004C4224">
      <w:pPr>
        <w:spacing w:line="360" w:lineRule="auto"/>
        <w:ind w:firstLine="708"/>
        <w:jc w:val="both"/>
        <w:rPr>
          <w:rFonts w:ascii="Arial" w:hAnsi="Arial" w:cs="Arial"/>
        </w:rPr>
      </w:pPr>
    </w:p>
    <w:p w:rsidR="00387D52" w:rsidRDefault="00925E79" w:rsidP="004C4224">
      <w:pPr>
        <w:spacing w:line="360" w:lineRule="auto"/>
        <w:jc w:val="center"/>
        <w:rPr>
          <w:rFonts w:ascii="Arial" w:hAnsi="Arial" w:cs="Arial"/>
        </w:rPr>
      </w:pPr>
      <w:r>
        <w:rPr>
          <w:rFonts w:ascii="Arial" w:hAnsi="Arial" w:cs="Arial"/>
          <w:noProof/>
        </w:rPr>
        <w:drawing>
          <wp:inline distT="0" distB="0" distL="0" distR="0" wp14:anchorId="3DFC538B" wp14:editId="141DCD65">
            <wp:extent cx="3063645" cy="2052000"/>
            <wp:effectExtent l="0" t="0" r="381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3645" cy="2052000"/>
                    </a:xfrm>
                    <a:prstGeom prst="rect">
                      <a:avLst/>
                    </a:prstGeom>
                    <a:noFill/>
                    <a:ln>
                      <a:noFill/>
                    </a:ln>
                  </pic:spPr>
                </pic:pic>
              </a:graphicData>
            </a:graphic>
          </wp:inline>
        </w:drawing>
      </w:r>
    </w:p>
    <w:p w:rsidR="00387D52" w:rsidRPr="001C0BD0" w:rsidRDefault="00242416" w:rsidP="004C4224">
      <w:pPr>
        <w:spacing w:line="360" w:lineRule="auto"/>
        <w:jc w:val="center"/>
        <w:rPr>
          <w:rFonts w:ascii="Arial" w:hAnsi="Arial" w:cs="Arial"/>
          <w:sz w:val="20"/>
        </w:rPr>
      </w:pPr>
      <w:proofErr w:type="spellStart"/>
      <w:r w:rsidRPr="001C0BD0">
        <w:rPr>
          <w:rFonts w:ascii="Arial" w:hAnsi="Arial" w:cs="Arial"/>
          <w:b/>
          <w:sz w:val="20"/>
        </w:rPr>
        <w:t>Fig</w:t>
      </w:r>
      <w:proofErr w:type="spellEnd"/>
      <w:r w:rsidR="001C0BD0" w:rsidRPr="001C0BD0">
        <w:rPr>
          <w:rFonts w:ascii="Arial" w:hAnsi="Arial" w:cs="Arial"/>
          <w:b/>
          <w:sz w:val="20"/>
        </w:rPr>
        <w:t xml:space="preserve"> </w:t>
      </w:r>
      <w:r w:rsidR="00F03B76">
        <w:rPr>
          <w:rFonts w:ascii="Arial" w:hAnsi="Arial" w:cs="Arial"/>
          <w:b/>
          <w:sz w:val="20"/>
        </w:rPr>
        <w:t>10</w:t>
      </w:r>
      <w:r w:rsidRPr="001C0BD0">
        <w:rPr>
          <w:rFonts w:ascii="Arial" w:hAnsi="Arial" w:cs="Arial"/>
          <w:b/>
          <w:sz w:val="20"/>
        </w:rPr>
        <w:t>.</w:t>
      </w:r>
      <w:r w:rsidR="00A35A0A" w:rsidRPr="001C0BD0">
        <w:rPr>
          <w:rFonts w:ascii="Arial" w:hAnsi="Arial" w:cs="Arial"/>
          <w:sz w:val="20"/>
        </w:rPr>
        <w:t xml:space="preserve"> Suturas </w:t>
      </w:r>
      <w:proofErr w:type="spellStart"/>
      <w:r w:rsidR="00A35A0A" w:rsidRPr="001C0BD0">
        <w:rPr>
          <w:rFonts w:ascii="Arial" w:hAnsi="Arial" w:cs="Arial"/>
          <w:sz w:val="20"/>
        </w:rPr>
        <w:t>interproximais</w:t>
      </w:r>
      <w:proofErr w:type="spellEnd"/>
      <w:r w:rsidR="00A35A0A" w:rsidRPr="001C0BD0">
        <w:rPr>
          <w:rFonts w:ascii="Arial" w:hAnsi="Arial" w:cs="Arial"/>
          <w:sz w:val="20"/>
        </w:rPr>
        <w:t>.</w:t>
      </w:r>
    </w:p>
    <w:p w:rsidR="00242416" w:rsidRDefault="001C0BD0" w:rsidP="004C4224">
      <w:pPr>
        <w:spacing w:line="360" w:lineRule="auto"/>
        <w:jc w:val="center"/>
        <w:rPr>
          <w:rFonts w:ascii="Arial" w:hAnsi="Arial" w:cs="Arial"/>
        </w:rPr>
      </w:pPr>
      <w:r w:rsidRPr="001C0BD0">
        <w:rPr>
          <w:rFonts w:ascii="Arial" w:hAnsi="Arial" w:cs="Arial"/>
          <w:sz w:val="20"/>
        </w:rPr>
        <w:t xml:space="preserve">Fonte: </w:t>
      </w:r>
      <w:r w:rsidR="00EF5421">
        <w:rPr>
          <w:rFonts w:ascii="Arial" w:hAnsi="Arial" w:cs="Arial"/>
          <w:sz w:val="20"/>
        </w:rPr>
        <w:t>(</w:t>
      </w:r>
      <w:r w:rsidRPr="001C0BD0">
        <w:rPr>
          <w:rFonts w:ascii="Arial" w:hAnsi="Arial" w:cs="Arial"/>
          <w:sz w:val="20"/>
        </w:rPr>
        <w:t>12</w:t>
      </w:r>
      <w:r w:rsidR="00EF5421">
        <w:rPr>
          <w:rFonts w:ascii="Arial" w:hAnsi="Arial" w:cs="Arial"/>
          <w:sz w:val="20"/>
        </w:rPr>
        <w:t>)</w:t>
      </w:r>
    </w:p>
    <w:p w:rsidR="00925E79" w:rsidRDefault="00925E79" w:rsidP="004C4224">
      <w:pPr>
        <w:spacing w:line="360" w:lineRule="auto"/>
        <w:ind w:firstLine="708"/>
        <w:jc w:val="both"/>
        <w:rPr>
          <w:rFonts w:ascii="Arial" w:hAnsi="Arial" w:cs="Arial"/>
        </w:rPr>
      </w:pPr>
    </w:p>
    <w:p w:rsidR="005830B0" w:rsidRDefault="00925E79" w:rsidP="004C4224">
      <w:pPr>
        <w:spacing w:line="360" w:lineRule="auto"/>
        <w:jc w:val="center"/>
        <w:rPr>
          <w:rFonts w:ascii="Arial" w:hAnsi="Arial" w:cs="Arial"/>
          <w:b/>
          <w:sz w:val="20"/>
        </w:rPr>
      </w:pPr>
      <w:r>
        <w:rPr>
          <w:rFonts w:ascii="Arial" w:hAnsi="Arial" w:cs="Arial"/>
          <w:noProof/>
        </w:rPr>
        <w:drawing>
          <wp:inline distT="0" distB="0" distL="0" distR="0" wp14:anchorId="565D639F" wp14:editId="57C3B2FC">
            <wp:extent cx="3124800" cy="206611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800" cy="2066116"/>
                    </a:xfrm>
                    <a:prstGeom prst="rect">
                      <a:avLst/>
                    </a:prstGeom>
                    <a:noFill/>
                    <a:ln>
                      <a:noFill/>
                    </a:ln>
                  </pic:spPr>
                </pic:pic>
              </a:graphicData>
            </a:graphic>
          </wp:inline>
        </w:drawing>
      </w:r>
    </w:p>
    <w:p w:rsidR="005830B0" w:rsidRDefault="00837DB0" w:rsidP="004C4224">
      <w:pPr>
        <w:spacing w:line="360" w:lineRule="auto"/>
        <w:jc w:val="center"/>
        <w:rPr>
          <w:rFonts w:ascii="Arial" w:hAnsi="Arial" w:cs="Arial"/>
          <w:sz w:val="20"/>
        </w:rPr>
      </w:pPr>
      <w:proofErr w:type="spellStart"/>
      <w:r w:rsidRPr="005830B0">
        <w:rPr>
          <w:rFonts w:ascii="Arial" w:hAnsi="Arial" w:cs="Arial"/>
          <w:b/>
          <w:sz w:val="20"/>
        </w:rPr>
        <w:t>Fig</w:t>
      </w:r>
      <w:proofErr w:type="spellEnd"/>
      <w:r w:rsidR="005830B0" w:rsidRPr="005830B0">
        <w:rPr>
          <w:rFonts w:ascii="Arial" w:hAnsi="Arial" w:cs="Arial"/>
          <w:b/>
          <w:sz w:val="20"/>
        </w:rPr>
        <w:t xml:space="preserve"> 1</w:t>
      </w:r>
      <w:r w:rsidR="00F03B76">
        <w:rPr>
          <w:rFonts w:ascii="Arial" w:hAnsi="Arial" w:cs="Arial"/>
          <w:b/>
          <w:sz w:val="20"/>
        </w:rPr>
        <w:t>1</w:t>
      </w:r>
      <w:r w:rsidRPr="005830B0">
        <w:rPr>
          <w:rFonts w:ascii="Arial" w:hAnsi="Arial" w:cs="Arial"/>
          <w:b/>
          <w:sz w:val="20"/>
        </w:rPr>
        <w:t>.</w:t>
      </w:r>
      <w:r w:rsidR="00A35A0A" w:rsidRPr="005830B0">
        <w:rPr>
          <w:rFonts w:ascii="Arial" w:hAnsi="Arial" w:cs="Arial"/>
          <w:sz w:val="20"/>
        </w:rPr>
        <w:t xml:space="preserve"> Avaliação após </w:t>
      </w:r>
      <w:proofErr w:type="gramStart"/>
      <w:r w:rsidR="00A35A0A" w:rsidRPr="005830B0">
        <w:rPr>
          <w:rFonts w:ascii="Arial" w:hAnsi="Arial" w:cs="Arial"/>
          <w:sz w:val="20"/>
        </w:rPr>
        <w:t>3</w:t>
      </w:r>
      <w:proofErr w:type="gramEnd"/>
      <w:r w:rsidR="00A35A0A" w:rsidRPr="005830B0">
        <w:rPr>
          <w:rFonts w:ascii="Arial" w:hAnsi="Arial" w:cs="Arial"/>
          <w:sz w:val="20"/>
        </w:rPr>
        <w:t xml:space="preserve"> meses </w:t>
      </w:r>
      <w:r w:rsidR="00740987" w:rsidRPr="005830B0">
        <w:rPr>
          <w:rFonts w:ascii="Arial" w:hAnsi="Arial" w:cs="Arial"/>
          <w:sz w:val="20"/>
        </w:rPr>
        <w:t>da cirurgia, verificando a excelente cicatrização dos tecidos periodontais.</w:t>
      </w:r>
      <w:r w:rsidR="005830B0" w:rsidRPr="005830B0">
        <w:rPr>
          <w:rFonts w:ascii="Arial" w:hAnsi="Arial" w:cs="Arial"/>
          <w:sz w:val="20"/>
        </w:rPr>
        <w:t xml:space="preserve"> </w:t>
      </w:r>
    </w:p>
    <w:p w:rsidR="00242416" w:rsidRDefault="005830B0" w:rsidP="004C4224">
      <w:pPr>
        <w:spacing w:line="360" w:lineRule="auto"/>
        <w:jc w:val="center"/>
        <w:rPr>
          <w:rFonts w:ascii="Arial" w:hAnsi="Arial" w:cs="Arial"/>
        </w:rPr>
      </w:pPr>
      <w:r w:rsidRPr="005830B0">
        <w:rPr>
          <w:rFonts w:ascii="Arial" w:hAnsi="Arial" w:cs="Arial"/>
          <w:sz w:val="20"/>
        </w:rPr>
        <w:t xml:space="preserve">Fonte: </w:t>
      </w:r>
      <w:r w:rsidR="00EF5421">
        <w:rPr>
          <w:rFonts w:ascii="Arial" w:hAnsi="Arial" w:cs="Arial"/>
          <w:sz w:val="20"/>
        </w:rPr>
        <w:t>(</w:t>
      </w:r>
      <w:r w:rsidRPr="005830B0">
        <w:rPr>
          <w:rFonts w:ascii="Arial" w:hAnsi="Arial" w:cs="Arial"/>
          <w:sz w:val="20"/>
        </w:rPr>
        <w:t>12</w:t>
      </w:r>
      <w:r w:rsidR="00EF5421">
        <w:rPr>
          <w:rFonts w:ascii="Arial" w:hAnsi="Arial" w:cs="Arial"/>
          <w:sz w:val="20"/>
        </w:rPr>
        <w:t>)</w:t>
      </w:r>
    </w:p>
    <w:p w:rsidR="00837DB0" w:rsidRDefault="00837DB0" w:rsidP="004C4224">
      <w:pPr>
        <w:spacing w:line="360" w:lineRule="auto"/>
        <w:jc w:val="both"/>
        <w:rPr>
          <w:rFonts w:ascii="Arial" w:hAnsi="Arial" w:cs="Arial"/>
        </w:rPr>
      </w:pPr>
    </w:p>
    <w:p w:rsidR="002A232F" w:rsidRDefault="00914830" w:rsidP="004C4224">
      <w:pPr>
        <w:spacing w:line="360" w:lineRule="auto"/>
        <w:ind w:firstLine="708"/>
        <w:jc w:val="both"/>
        <w:rPr>
          <w:rFonts w:ascii="Arial" w:hAnsi="Arial" w:cs="Arial"/>
        </w:rPr>
      </w:pPr>
      <w:proofErr w:type="spellStart"/>
      <w:r w:rsidRPr="00914830">
        <w:rPr>
          <w:rFonts w:ascii="Arial" w:hAnsi="Arial" w:cs="Arial"/>
        </w:rPr>
        <w:lastRenderedPageBreak/>
        <w:t>Zuc</w:t>
      </w:r>
      <w:r w:rsidR="0046439E">
        <w:rPr>
          <w:rFonts w:ascii="Arial" w:hAnsi="Arial" w:cs="Arial"/>
        </w:rPr>
        <w:t>helli</w:t>
      </w:r>
      <w:proofErr w:type="spellEnd"/>
      <w:r w:rsidR="0046439E">
        <w:rPr>
          <w:rFonts w:ascii="Arial" w:hAnsi="Arial" w:cs="Arial"/>
        </w:rPr>
        <w:t xml:space="preserve"> e d</w:t>
      </w:r>
      <w:r w:rsidRPr="00914830">
        <w:rPr>
          <w:rFonts w:ascii="Arial" w:hAnsi="Arial" w:cs="Arial"/>
        </w:rPr>
        <w:t xml:space="preserve">e </w:t>
      </w:r>
      <w:proofErr w:type="spellStart"/>
      <w:r w:rsidRPr="00914830">
        <w:rPr>
          <w:rFonts w:ascii="Arial" w:hAnsi="Arial" w:cs="Arial"/>
        </w:rPr>
        <w:t>Sanctis</w:t>
      </w:r>
      <w:proofErr w:type="spellEnd"/>
      <w:r w:rsidR="002A232F">
        <w:rPr>
          <w:rFonts w:ascii="Arial" w:hAnsi="Arial" w:cs="Arial"/>
        </w:rPr>
        <w:t xml:space="preserve"> (</w:t>
      </w:r>
      <w:r w:rsidR="00F22A16" w:rsidRPr="00F22A16">
        <w:rPr>
          <w:rFonts w:ascii="Arial" w:hAnsi="Arial" w:cs="Arial"/>
        </w:rPr>
        <w:t>2000</w:t>
      </w:r>
      <w:r w:rsidR="002A232F" w:rsidRPr="002A232F">
        <w:rPr>
          <w:rFonts w:ascii="Arial" w:hAnsi="Arial" w:cs="Arial"/>
        </w:rPr>
        <w:t>)</w:t>
      </w:r>
      <w:r w:rsidR="009B5FD9">
        <w:rPr>
          <w:rFonts w:ascii="Arial" w:hAnsi="Arial" w:cs="Arial"/>
        </w:rPr>
        <w:t xml:space="preserve"> </w:t>
      </w:r>
      <w:r>
        <w:rPr>
          <w:rFonts w:ascii="Arial" w:hAnsi="Arial" w:cs="Arial"/>
        </w:rPr>
        <w:t xml:space="preserve">realizaram um trabalho no </w:t>
      </w:r>
      <w:proofErr w:type="gramStart"/>
      <w:r w:rsidRPr="00914830">
        <w:rPr>
          <w:rFonts w:ascii="Arial" w:hAnsi="Arial" w:cs="Arial"/>
        </w:rPr>
        <w:t>qual</w:t>
      </w:r>
      <w:r>
        <w:rPr>
          <w:rFonts w:ascii="Arial" w:hAnsi="Arial" w:cs="Arial"/>
        </w:rPr>
        <w:t xml:space="preserve"> </w:t>
      </w:r>
      <w:r w:rsidR="00D24AC1" w:rsidRPr="00914830">
        <w:rPr>
          <w:rFonts w:ascii="Arial" w:hAnsi="Arial" w:cs="Arial"/>
        </w:rPr>
        <w:t>22</w:t>
      </w:r>
      <w:proofErr w:type="gramEnd"/>
      <w:r w:rsidR="00D24AC1" w:rsidRPr="00914830">
        <w:rPr>
          <w:rFonts w:ascii="Arial" w:hAnsi="Arial" w:cs="Arial"/>
        </w:rPr>
        <w:t xml:space="preserve"> </w:t>
      </w:r>
      <w:r w:rsidRPr="00914830">
        <w:rPr>
          <w:rFonts w:ascii="Arial" w:hAnsi="Arial" w:cs="Arial"/>
        </w:rPr>
        <w:t>pacientes</w:t>
      </w:r>
      <w:r w:rsidR="00D24AC1" w:rsidRPr="00914830">
        <w:rPr>
          <w:rFonts w:ascii="Arial" w:hAnsi="Arial" w:cs="Arial"/>
        </w:rPr>
        <w:t>, com idade en</w:t>
      </w:r>
      <w:r w:rsidRPr="00914830">
        <w:rPr>
          <w:rFonts w:ascii="Arial" w:hAnsi="Arial" w:cs="Arial"/>
        </w:rPr>
        <w:t xml:space="preserve">tre 18 e 34 anos, receberam tratamento de recessões gengivais múltiplas em áreas estéticas através da </w:t>
      </w:r>
      <w:r w:rsidR="003E62DB" w:rsidRPr="00914830">
        <w:rPr>
          <w:rFonts w:ascii="Arial" w:hAnsi="Arial" w:cs="Arial"/>
        </w:rPr>
        <w:t>técnica cirúrgica</w:t>
      </w:r>
      <w:r w:rsidR="00D24AC1" w:rsidRPr="00914830">
        <w:rPr>
          <w:rFonts w:ascii="Arial" w:hAnsi="Arial" w:cs="Arial"/>
        </w:rPr>
        <w:t xml:space="preserve"> do retalho reposicionado coronal </w:t>
      </w:r>
      <w:r w:rsidR="006D4B93" w:rsidRPr="00914830">
        <w:rPr>
          <w:rFonts w:ascii="Arial" w:hAnsi="Arial" w:cs="Arial"/>
        </w:rPr>
        <w:t>modificado</w:t>
      </w:r>
      <w:r>
        <w:rPr>
          <w:rFonts w:ascii="Arial" w:hAnsi="Arial" w:cs="Arial"/>
        </w:rPr>
        <w:t>.</w:t>
      </w:r>
      <w:r w:rsidR="006D4B93" w:rsidRPr="00914830">
        <w:rPr>
          <w:rFonts w:ascii="Arial" w:hAnsi="Arial" w:cs="Arial"/>
        </w:rPr>
        <w:t xml:space="preserve"> </w:t>
      </w:r>
      <w:r w:rsidR="00D24AC1">
        <w:rPr>
          <w:rFonts w:ascii="Arial" w:hAnsi="Arial" w:cs="Arial"/>
        </w:rPr>
        <w:t>Os pacientes eram saudá</w:t>
      </w:r>
      <w:r>
        <w:rPr>
          <w:rFonts w:ascii="Arial" w:hAnsi="Arial" w:cs="Arial"/>
        </w:rPr>
        <w:t>veis sistemicamente e tinham</w:t>
      </w:r>
      <w:r w:rsidR="00D24AC1">
        <w:rPr>
          <w:rFonts w:ascii="Arial" w:hAnsi="Arial" w:cs="Arial"/>
        </w:rPr>
        <w:t xml:space="preserve"> no mínimo duas recessões, em dentes vizinhos, com grau I e II de Miller</w:t>
      </w:r>
      <w:r w:rsidR="00E6070D">
        <w:rPr>
          <w:rFonts w:ascii="Arial" w:hAnsi="Arial" w:cs="Arial"/>
        </w:rPr>
        <w:t>, sem perda de tecido periodon</w:t>
      </w:r>
      <w:r>
        <w:rPr>
          <w:rFonts w:ascii="Arial" w:hAnsi="Arial" w:cs="Arial"/>
        </w:rPr>
        <w:t>tal interdental. No total foi realizado o recobrimento de 73 recessões gengivais</w:t>
      </w:r>
      <w:r w:rsidR="00E7352D">
        <w:rPr>
          <w:rFonts w:ascii="Arial" w:hAnsi="Arial" w:cs="Arial"/>
        </w:rPr>
        <w:t xml:space="preserve">. Ao final de </w:t>
      </w:r>
      <w:proofErr w:type="gramStart"/>
      <w:r w:rsidR="00E7352D">
        <w:rPr>
          <w:rFonts w:ascii="Arial" w:hAnsi="Arial" w:cs="Arial"/>
        </w:rPr>
        <w:t>1</w:t>
      </w:r>
      <w:proofErr w:type="gramEnd"/>
      <w:r w:rsidR="00E7352D">
        <w:rPr>
          <w:rFonts w:ascii="Arial" w:hAnsi="Arial" w:cs="Arial"/>
        </w:rPr>
        <w:t xml:space="preserve"> ano </w:t>
      </w:r>
      <w:r w:rsidR="00E6070D">
        <w:rPr>
          <w:rFonts w:ascii="Arial" w:hAnsi="Arial" w:cs="Arial"/>
        </w:rPr>
        <w:t>de pós-operatório</w:t>
      </w:r>
      <w:r w:rsidR="004A05C0">
        <w:rPr>
          <w:rFonts w:ascii="Arial" w:hAnsi="Arial" w:cs="Arial"/>
        </w:rPr>
        <w:t xml:space="preserve"> 88</w:t>
      </w:r>
      <w:r w:rsidR="00E6070D">
        <w:rPr>
          <w:rFonts w:ascii="Arial" w:hAnsi="Arial" w:cs="Arial"/>
        </w:rPr>
        <w:t xml:space="preserve">% </w:t>
      </w:r>
      <w:r w:rsidR="004A05C0">
        <w:rPr>
          <w:rFonts w:ascii="Arial" w:hAnsi="Arial" w:cs="Arial"/>
        </w:rPr>
        <w:t>dos casos</w:t>
      </w:r>
      <w:r w:rsidR="00E7352D">
        <w:rPr>
          <w:rFonts w:ascii="Arial" w:hAnsi="Arial" w:cs="Arial"/>
        </w:rPr>
        <w:t xml:space="preserve"> </w:t>
      </w:r>
      <w:r w:rsidR="004A05C0">
        <w:rPr>
          <w:rFonts w:ascii="Arial" w:hAnsi="Arial" w:cs="Arial"/>
        </w:rPr>
        <w:t xml:space="preserve"> mostraram</w:t>
      </w:r>
      <w:r w:rsidR="00E6070D">
        <w:rPr>
          <w:rFonts w:ascii="Arial" w:hAnsi="Arial" w:cs="Arial"/>
        </w:rPr>
        <w:t xml:space="preserve"> completo recobrimento radicular</w:t>
      </w:r>
      <w:r w:rsidR="004A05C0">
        <w:rPr>
          <w:rFonts w:ascii="Arial" w:hAnsi="Arial" w:cs="Arial"/>
        </w:rPr>
        <w:t xml:space="preserve"> das recessões tratadas</w:t>
      </w:r>
      <w:r w:rsidR="00E6070D">
        <w:rPr>
          <w:rFonts w:ascii="Arial" w:hAnsi="Arial" w:cs="Arial"/>
        </w:rPr>
        <w:t>, apresentando ganho clínico de gengiva queratinizada</w:t>
      </w:r>
      <w:r w:rsidR="004A05C0">
        <w:rPr>
          <w:rFonts w:ascii="Arial" w:hAnsi="Arial" w:cs="Arial"/>
        </w:rPr>
        <w:t xml:space="preserve"> principalmente nas áreas de maior recessão</w:t>
      </w:r>
      <w:r w:rsidR="00E6070D">
        <w:rPr>
          <w:rFonts w:ascii="Arial" w:hAnsi="Arial" w:cs="Arial"/>
        </w:rPr>
        <w:t xml:space="preserve">. </w:t>
      </w:r>
      <w:r w:rsidR="002A232F">
        <w:rPr>
          <w:rFonts w:ascii="Arial" w:hAnsi="Arial" w:cs="Arial"/>
        </w:rPr>
        <w:tab/>
      </w:r>
    </w:p>
    <w:p w:rsidR="004A05C0" w:rsidRDefault="002A232F" w:rsidP="004C4224">
      <w:pPr>
        <w:spacing w:line="360" w:lineRule="auto"/>
        <w:ind w:firstLine="708"/>
        <w:jc w:val="both"/>
        <w:rPr>
          <w:rFonts w:ascii="Arial" w:hAnsi="Arial" w:cs="Arial"/>
        </w:rPr>
      </w:pPr>
      <w:r>
        <w:rPr>
          <w:rFonts w:ascii="Arial" w:hAnsi="Arial" w:cs="Arial"/>
        </w:rPr>
        <w:t>O</w:t>
      </w:r>
      <w:r w:rsidR="00F22A16">
        <w:rPr>
          <w:rFonts w:ascii="Arial" w:hAnsi="Arial" w:cs="Arial"/>
        </w:rPr>
        <w:t xml:space="preserve"> acompanhamento</w:t>
      </w:r>
      <w:r w:rsidR="005A75C1">
        <w:rPr>
          <w:rFonts w:ascii="Arial" w:hAnsi="Arial" w:cs="Arial"/>
        </w:rPr>
        <w:t xml:space="preserve"> </w:t>
      </w:r>
      <w:proofErr w:type="gramStart"/>
      <w:r w:rsidR="005A75C1">
        <w:rPr>
          <w:rFonts w:ascii="Arial" w:hAnsi="Arial" w:cs="Arial"/>
        </w:rPr>
        <w:t>a longo prazo</w:t>
      </w:r>
      <w:proofErr w:type="gramEnd"/>
      <w:r w:rsidR="005A75C1">
        <w:rPr>
          <w:rFonts w:ascii="Arial" w:hAnsi="Arial" w:cs="Arial"/>
        </w:rPr>
        <w:t xml:space="preserve"> </w:t>
      </w:r>
      <w:r>
        <w:rPr>
          <w:rFonts w:ascii="Arial" w:hAnsi="Arial" w:cs="Arial"/>
        </w:rPr>
        <w:t>do estudo</w:t>
      </w:r>
      <w:r w:rsidR="0046439E">
        <w:rPr>
          <w:rFonts w:ascii="Arial" w:hAnsi="Arial" w:cs="Arial"/>
        </w:rPr>
        <w:t xml:space="preserve"> acima citado </w:t>
      </w:r>
      <w:r>
        <w:rPr>
          <w:rFonts w:ascii="Arial" w:hAnsi="Arial" w:cs="Arial"/>
        </w:rPr>
        <w:t>mostrou a estabilidade dos resultados do retalho recolocado coronal modificado, já que após 5 anos de controle pós-operatório 85% dos casos ainda mostravam completa cobertura radicular.</w:t>
      </w:r>
      <w:r w:rsidRPr="00EF5421">
        <w:rPr>
          <w:rFonts w:ascii="Arial" w:hAnsi="Arial" w:cs="Arial"/>
          <w:vertAlign w:val="superscript"/>
        </w:rPr>
        <w:t xml:space="preserve"> (</w:t>
      </w:r>
      <w:r w:rsidR="00A55CAB" w:rsidRPr="00EF5421">
        <w:rPr>
          <w:rFonts w:ascii="Arial" w:hAnsi="Arial" w:cs="Arial"/>
          <w:vertAlign w:val="superscript"/>
        </w:rPr>
        <w:t>13</w:t>
      </w:r>
      <w:r w:rsidR="0046439E" w:rsidRPr="00EF5421">
        <w:rPr>
          <w:rFonts w:ascii="Arial" w:hAnsi="Arial" w:cs="Arial"/>
          <w:vertAlign w:val="superscript"/>
        </w:rPr>
        <w:t>)</w:t>
      </w:r>
      <w:r w:rsidR="003E62DB">
        <w:rPr>
          <w:rFonts w:ascii="Arial" w:hAnsi="Arial" w:cs="Arial"/>
        </w:rPr>
        <w:t xml:space="preserve"> </w:t>
      </w:r>
    </w:p>
    <w:p w:rsidR="00634EBF" w:rsidRDefault="00173C74" w:rsidP="004C4224">
      <w:pPr>
        <w:spacing w:line="360" w:lineRule="auto"/>
        <w:ind w:firstLine="708"/>
        <w:jc w:val="both"/>
        <w:rPr>
          <w:rFonts w:ascii="Arial" w:hAnsi="Arial" w:cs="Arial"/>
        </w:rPr>
      </w:pPr>
      <w:r>
        <w:rPr>
          <w:rFonts w:ascii="Arial" w:hAnsi="Arial" w:cs="Arial"/>
        </w:rPr>
        <w:t xml:space="preserve">No trabalho de </w:t>
      </w:r>
      <w:proofErr w:type="spellStart"/>
      <w:r w:rsidR="00D564F3" w:rsidRPr="00D564F3">
        <w:rPr>
          <w:rFonts w:ascii="Arial" w:hAnsi="Arial" w:cs="Arial"/>
        </w:rPr>
        <w:t>Akkaya</w:t>
      </w:r>
      <w:proofErr w:type="spellEnd"/>
      <w:r w:rsidR="00D564F3" w:rsidRPr="00D564F3">
        <w:rPr>
          <w:rFonts w:ascii="Arial" w:hAnsi="Arial" w:cs="Arial"/>
        </w:rPr>
        <w:t xml:space="preserve"> e </w:t>
      </w:r>
      <w:proofErr w:type="spellStart"/>
      <w:r w:rsidR="004A05C0" w:rsidRPr="00D564F3">
        <w:rPr>
          <w:rFonts w:ascii="Arial" w:hAnsi="Arial" w:cs="Arial"/>
        </w:rPr>
        <w:t>Boke</w:t>
      </w:r>
      <w:proofErr w:type="spellEnd"/>
      <w:r w:rsidR="0046439E">
        <w:rPr>
          <w:rFonts w:ascii="Arial" w:hAnsi="Arial" w:cs="Arial"/>
        </w:rPr>
        <w:t xml:space="preserve"> (2013)</w:t>
      </w:r>
      <w:r>
        <w:rPr>
          <w:rFonts w:ascii="Arial" w:hAnsi="Arial" w:cs="Arial"/>
        </w:rPr>
        <w:t xml:space="preserve"> foi realizada</w:t>
      </w:r>
      <w:r w:rsidR="00D564F3" w:rsidRPr="00D564F3">
        <w:rPr>
          <w:rFonts w:ascii="Arial" w:hAnsi="Arial" w:cs="Arial"/>
        </w:rPr>
        <w:t xml:space="preserve"> a t</w:t>
      </w:r>
      <w:r w:rsidR="00F22A16">
        <w:rPr>
          <w:rFonts w:ascii="Arial" w:hAnsi="Arial" w:cs="Arial"/>
        </w:rPr>
        <w:t xml:space="preserve">écnica do retalho </w:t>
      </w:r>
      <w:r w:rsidR="00D564F3" w:rsidRPr="00D564F3">
        <w:rPr>
          <w:rFonts w:ascii="Arial" w:hAnsi="Arial" w:cs="Arial"/>
        </w:rPr>
        <w:t xml:space="preserve">recolocado coronal modificado em </w:t>
      </w:r>
      <w:proofErr w:type="gramStart"/>
      <w:r w:rsidR="00D564F3" w:rsidRPr="00D564F3">
        <w:rPr>
          <w:rFonts w:ascii="Arial" w:hAnsi="Arial" w:cs="Arial"/>
        </w:rPr>
        <w:t>7</w:t>
      </w:r>
      <w:proofErr w:type="gramEnd"/>
      <w:r w:rsidR="00D564F3" w:rsidRPr="00D564F3">
        <w:rPr>
          <w:rFonts w:ascii="Arial" w:hAnsi="Arial" w:cs="Arial"/>
        </w:rPr>
        <w:t xml:space="preserve"> paci</w:t>
      </w:r>
      <w:r w:rsidR="004A05C0" w:rsidRPr="00D564F3">
        <w:rPr>
          <w:rFonts w:ascii="Arial" w:hAnsi="Arial" w:cs="Arial"/>
        </w:rPr>
        <w:t>entes</w:t>
      </w:r>
      <w:r w:rsidR="00D564F3" w:rsidRPr="00D564F3">
        <w:rPr>
          <w:rFonts w:ascii="Arial" w:hAnsi="Arial" w:cs="Arial"/>
        </w:rPr>
        <w:t>, sendo estes 3 mulheres e 4 homens</w:t>
      </w:r>
      <w:r w:rsidR="00772367" w:rsidRPr="00D564F3">
        <w:rPr>
          <w:rFonts w:ascii="Arial" w:hAnsi="Arial" w:cs="Arial"/>
        </w:rPr>
        <w:t>,</w:t>
      </w:r>
      <w:r w:rsidR="00846A0B" w:rsidRPr="00D564F3">
        <w:rPr>
          <w:rFonts w:ascii="Arial" w:hAnsi="Arial" w:cs="Arial"/>
        </w:rPr>
        <w:t xml:space="preserve"> com</w:t>
      </w:r>
      <w:r w:rsidR="00A7773B">
        <w:rPr>
          <w:rFonts w:ascii="Arial" w:hAnsi="Arial" w:cs="Arial"/>
        </w:rPr>
        <w:t xml:space="preserve"> idade entre 31 e </w:t>
      </w:r>
      <w:r w:rsidR="00DB5F88" w:rsidRPr="00D564F3">
        <w:rPr>
          <w:rFonts w:ascii="Arial" w:hAnsi="Arial" w:cs="Arial"/>
        </w:rPr>
        <w:t>46 anos</w:t>
      </w:r>
      <w:r w:rsidR="00772367" w:rsidRPr="00D564F3">
        <w:rPr>
          <w:rFonts w:ascii="Arial" w:hAnsi="Arial" w:cs="Arial"/>
        </w:rPr>
        <w:t>.</w:t>
      </w:r>
      <w:r w:rsidR="00772367">
        <w:rPr>
          <w:rFonts w:ascii="Arial" w:hAnsi="Arial" w:cs="Arial"/>
        </w:rPr>
        <w:t xml:space="preserve"> O</w:t>
      </w:r>
      <w:r w:rsidR="004A05C0">
        <w:rPr>
          <w:rFonts w:ascii="Arial" w:hAnsi="Arial" w:cs="Arial"/>
        </w:rPr>
        <w:t xml:space="preserve">s critérios de inclusão eram: </w:t>
      </w:r>
      <w:r w:rsidR="00772367">
        <w:rPr>
          <w:rFonts w:ascii="Arial" w:hAnsi="Arial" w:cs="Arial"/>
        </w:rPr>
        <w:t>saúde sistêmica e periodontal, vitalidade dental, recessões gengivais rasas</w:t>
      </w:r>
      <w:r w:rsidR="00D564F3">
        <w:rPr>
          <w:rFonts w:ascii="Arial" w:hAnsi="Arial" w:cs="Arial"/>
        </w:rPr>
        <w:t xml:space="preserve"> e</w:t>
      </w:r>
      <w:r w:rsidR="00772367">
        <w:rPr>
          <w:rFonts w:ascii="Arial" w:hAnsi="Arial" w:cs="Arial"/>
        </w:rPr>
        <w:t xml:space="preserve"> localizadas </w:t>
      </w:r>
      <w:r w:rsidR="00D564F3" w:rsidRPr="00D564F3">
        <w:rPr>
          <w:rFonts w:ascii="Arial" w:hAnsi="Arial" w:cs="Arial"/>
        </w:rPr>
        <w:t>maior</w:t>
      </w:r>
      <w:r w:rsidR="00D564F3">
        <w:rPr>
          <w:rFonts w:ascii="Arial" w:hAnsi="Arial" w:cs="Arial"/>
        </w:rPr>
        <w:t xml:space="preserve">es ou iguais a </w:t>
      </w:r>
      <w:proofErr w:type="gramStart"/>
      <w:r w:rsidR="00772367" w:rsidRPr="00D564F3">
        <w:rPr>
          <w:rFonts w:ascii="Arial" w:hAnsi="Arial" w:cs="Arial"/>
        </w:rPr>
        <w:t>1mm</w:t>
      </w:r>
      <w:proofErr w:type="gramEnd"/>
      <w:r w:rsidR="00772367">
        <w:rPr>
          <w:rFonts w:ascii="Arial" w:hAnsi="Arial" w:cs="Arial"/>
        </w:rPr>
        <w:t xml:space="preserve">, profundidade de sondagem </w:t>
      </w:r>
      <w:r w:rsidR="00D564F3">
        <w:rPr>
          <w:rFonts w:ascii="Arial" w:hAnsi="Arial" w:cs="Arial"/>
        </w:rPr>
        <w:t xml:space="preserve">menor ou igual a </w:t>
      </w:r>
      <w:r w:rsidR="00772367">
        <w:rPr>
          <w:rFonts w:ascii="Arial" w:hAnsi="Arial" w:cs="Arial"/>
        </w:rPr>
        <w:t xml:space="preserve">3mm, </w:t>
      </w:r>
      <w:r w:rsidR="00D564F3">
        <w:rPr>
          <w:rFonts w:ascii="Arial" w:hAnsi="Arial" w:cs="Arial"/>
        </w:rPr>
        <w:t xml:space="preserve">faixa de </w:t>
      </w:r>
      <w:r w:rsidR="00772367">
        <w:rPr>
          <w:rFonts w:ascii="Arial" w:hAnsi="Arial" w:cs="Arial"/>
        </w:rPr>
        <w:t xml:space="preserve">gengiva queratinizada </w:t>
      </w:r>
      <w:r w:rsidR="00D564F3" w:rsidRPr="00D564F3">
        <w:rPr>
          <w:rFonts w:ascii="Arial" w:hAnsi="Arial" w:cs="Arial"/>
        </w:rPr>
        <w:t>maior ou igual a</w:t>
      </w:r>
      <w:r w:rsidR="00D564F3">
        <w:rPr>
          <w:rFonts w:ascii="Arial" w:hAnsi="Arial" w:cs="Arial"/>
        </w:rPr>
        <w:t xml:space="preserve"> </w:t>
      </w:r>
      <w:r w:rsidR="00772367">
        <w:rPr>
          <w:rFonts w:ascii="Arial" w:hAnsi="Arial" w:cs="Arial"/>
        </w:rPr>
        <w:t xml:space="preserve">1mm, ausência de perda de </w:t>
      </w:r>
      <w:r w:rsidR="005F39FD">
        <w:rPr>
          <w:rFonts w:ascii="Arial" w:hAnsi="Arial" w:cs="Arial"/>
        </w:rPr>
        <w:t>suporte</w:t>
      </w:r>
      <w:r w:rsidR="00772367">
        <w:rPr>
          <w:rFonts w:ascii="Arial" w:hAnsi="Arial" w:cs="Arial"/>
        </w:rPr>
        <w:t xml:space="preserve"> periodontal, inexistência de irregularidades, cáries ou restaurações na área desejada. </w:t>
      </w:r>
      <w:r w:rsidR="00846A0B">
        <w:rPr>
          <w:rFonts w:ascii="Arial" w:hAnsi="Arial" w:cs="Arial"/>
        </w:rPr>
        <w:t>A presente técnica resultou na redução da profundidade e largura das recessões e aumento na altura do tecido queratinizado. O completo recobrimento radicular foi constat</w:t>
      </w:r>
      <w:r w:rsidR="00D564F3">
        <w:rPr>
          <w:rFonts w:ascii="Arial" w:hAnsi="Arial" w:cs="Arial"/>
        </w:rPr>
        <w:t>ado em cinco dos sete pacientes.</w:t>
      </w:r>
    </w:p>
    <w:p w:rsidR="00A7078C" w:rsidRDefault="00846A0B" w:rsidP="004C4224">
      <w:pPr>
        <w:spacing w:line="360" w:lineRule="auto"/>
        <w:ind w:firstLine="708"/>
        <w:jc w:val="both"/>
        <w:rPr>
          <w:rFonts w:ascii="Arial" w:hAnsi="Arial" w:cs="Arial"/>
        </w:rPr>
      </w:pPr>
      <w:r w:rsidRPr="00A7773B">
        <w:rPr>
          <w:rFonts w:ascii="Arial" w:hAnsi="Arial" w:cs="Arial"/>
        </w:rPr>
        <w:t>O estudo</w:t>
      </w:r>
      <w:r w:rsidR="00A7773B">
        <w:rPr>
          <w:rFonts w:ascii="Arial" w:hAnsi="Arial" w:cs="Arial"/>
        </w:rPr>
        <w:t xml:space="preserve"> de</w:t>
      </w:r>
      <w:r w:rsidRPr="00A7773B">
        <w:rPr>
          <w:rFonts w:ascii="Arial" w:hAnsi="Arial" w:cs="Arial"/>
        </w:rPr>
        <w:t xml:space="preserve"> </w:t>
      </w:r>
      <w:proofErr w:type="spellStart"/>
      <w:r w:rsidR="006D4B93" w:rsidRPr="00A7773B">
        <w:rPr>
          <w:rFonts w:ascii="Arial" w:hAnsi="Arial" w:cs="Arial"/>
        </w:rPr>
        <w:t>De</w:t>
      </w:r>
      <w:proofErr w:type="spellEnd"/>
      <w:r w:rsidR="006D4B93" w:rsidRPr="00A7773B">
        <w:rPr>
          <w:rFonts w:ascii="Arial" w:hAnsi="Arial" w:cs="Arial"/>
        </w:rPr>
        <w:t xml:space="preserve"> </w:t>
      </w:r>
      <w:proofErr w:type="spellStart"/>
      <w:r w:rsidR="006D4B93" w:rsidRPr="00A7773B">
        <w:rPr>
          <w:rFonts w:ascii="Arial" w:hAnsi="Arial" w:cs="Arial"/>
        </w:rPr>
        <w:t>Sanctis</w:t>
      </w:r>
      <w:proofErr w:type="spellEnd"/>
      <w:r w:rsidR="00A7773B" w:rsidRPr="00A7773B">
        <w:rPr>
          <w:rFonts w:ascii="Arial" w:hAnsi="Arial" w:cs="Arial"/>
        </w:rPr>
        <w:t xml:space="preserve"> </w:t>
      </w:r>
      <w:proofErr w:type="gramStart"/>
      <w:r w:rsidR="00A7773B" w:rsidRPr="00A7773B">
        <w:rPr>
          <w:rFonts w:ascii="Arial" w:hAnsi="Arial" w:cs="Arial"/>
        </w:rPr>
        <w:t>et</w:t>
      </w:r>
      <w:proofErr w:type="gramEnd"/>
      <w:r w:rsidR="00A7773B" w:rsidRPr="00A7773B">
        <w:rPr>
          <w:rFonts w:ascii="Arial" w:hAnsi="Arial" w:cs="Arial"/>
        </w:rPr>
        <w:t xml:space="preserve"> al</w:t>
      </w:r>
      <w:r w:rsidR="00567BE1">
        <w:rPr>
          <w:rFonts w:ascii="Arial" w:hAnsi="Arial" w:cs="Arial"/>
        </w:rPr>
        <w:t>. (</w:t>
      </w:r>
      <w:r w:rsidR="00A7773B">
        <w:rPr>
          <w:rFonts w:ascii="Arial" w:hAnsi="Arial" w:cs="Arial"/>
          <w:color w:val="000000" w:themeColor="text1"/>
        </w:rPr>
        <w:t>2011</w:t>
      </w:r>
      <w:r w:rsidR="00567BE1">
        <w:rPr>
          <w:rFonts w:ascii="Arial" w:hAnsi="Arial" w:cs="Arial"/>
          <w:color w:val="000000" w:themeColor="text1"/>
        </w:rPr>
        <w:t>)</w:t>
      </w:r>
      <w:r w:rsidR="006D4B93" w:rsidRPr="00A7773B">
        <w:rPr>
          <w:rFonts w:ascii="Arial" w:hAnsi="Arial" w:cs="Arial"/>
        </w:rPr>
        <w:t xml:space="preserve"> </w:t>
      </w:r>
      <w:r w:rsidR="00A7773B">
        <w:rPr>
          <w:rFonts w:ascii="Arial" w:hAnsi="Arial" w:cs="Arial"/>
        </w:rPr>
        <w:t>teve como propósito</w:t>
      </w:r>
      <w:r w:rsidR="006D4B93" w:rsidRPr="00A7773B">
        <w:rPr>
          <w:rFonts w:ascii="Arial" w:hAnsi="Arial" w:cs="Arial"/>
        </w:rPr>
        <w:t xml:space="preserve"> analisar os</w:t>
      </w:r>
      <w:r w:rsidRPr="00A7773B">
        <w:rPr>
          <w:rFonts w:ascii="Arial" w:hAnsi="Arial" w:cs="Arial"/>
        </w:rPr>
        <w:t xml:space="preserve"> resultados</w:t>
      </w:r>
      <w:r w:rsidR="006D4B93" w:rsidRPr="00A7773B">
        <w:rPr>
          <w:rFonts w:ascii="Arial" w:hAnsi="Arial" w:cs="Arial"/>
        </w:rPr>
        <w:t xml:space="preserve"> do retalho reposicionado coronal modificado</w:t>
      </w:r>
      <w:r w:rsidRPr="00A7773B">
        <w:rPr>
          <w:rFonts w:ascii="Arial" w:hAnsi="Arial" w:cs="Arial"/>
        </w:rPr>
        <w:t xml:space="preserve"> em áreas</w:t>
      </w:r>
      <w:r w:rsidR="006D4B93" w:rsidRPr="00A7773B">
        <w:rPr>
          <w:rFonts w:ascii="Arial" w:hAnsi="Arial" w:cs="Arial"/>
        </w:rPr>
        <w:t xml:space="preserve"> de recessões profundas</w:t>
      </w:r>
      <w:r w:rsidRPr="00A7773B">
        <w:rPr>
          <w:rFonts w:ascii="Arial" w:hAnsi="Arial" w:cs="Arial"/>
        </w:rPr>
        <w:t xml:space="preserve"> </w:t>
      </w:r>
      <w:r w:rsidR="006D4B93" w:rsidRPr="00A7773B">
        <w:rPr>
          <w:rFonts w:ascii="Arial" w:hAnsi="Arial" w:cs="Arial"/>
        </w:rPr>
        <w:t>em</w:t>
      </w:r>
      <w:r w:rsidRPr="00A7773B">
        <w:rPr>
          <w:rFonts w:ascii="Arial" w:hAnsi="Arial" w:cs="Arial"/>
        </w:rPr>
        <w:t xml:space="preserve"> </w:t>
      </w:r>
      <w:r w:rsidR="006D4B93" w:rsidRPr="00A7773B">
        <w:rPr>
          <w:rFonts w:ascii="Arial" w:hAnsi="Arial" w:cs="Arial"/>
        </w:rPr>
        <w:t>dentes infe</w:t>
      </w:r>
      <w:r w:rsidR="00920D52" w:rsidRPr="00A7773B">
        <w:rPr>
          <w:rFonts w:ascii="Arial" w:hAnsi="Arial" w:cs="Arial"/>
        </w:rPr>
        <w:t>riores (pré-molares)</w:t>
      </w:r>
      <w:r w:rsidR="00A7773B">
        <w:rPr>
          <w:rFonts w:ascii="Arial" w:hAnsi="Arial" w:cs="Arial"/>
        </w:rPr>
        <w:t>,</w:t>
      </w:r>
      <w:r w:rsidR="00920D52" w:rsidRPr="00A7773B">
        <w:rPr>
          <w:rFonts w:ascii="Arial" w:hAnsi="Arial" w:cs="Arial"/>
        </w:rPr>
        <w:t xml:space="preserve"> em conjunto com enxerto</w:t>
      </w:r>
      <w:r w:rsidR="006D4B93" w:rsidRPr="00A7773B">
        <w:rPr>
          <w:rFonts w:ascii="Arial" w:hAnsi="Arial" w:cs="Arial"/>
        </w:rPr>
        <w:t xml:space="preserve"> de tecido conjuntivo </w:t>
      </w:r>
      <w:proofErr w:type="spellStart"/>
      <w:r w:rsidR="006D4B93" w:rsidRPr="00A7773B">
        <w:rPr>
          <w:rFonts w:ascii="Arial" w:hAnsi="Arial" w:cs="Arial"/>
        </w:rPr>
        <w:t>subeptelial</w:t>
      </w:r>
      <w:proofErr w:type="spellEnd"/>
      <w:r w:rsidR="006D4B93" w:rsidRPr="00A7773B">
        <w:rPr>
          <w:rFonts w:ascii="Arial" w:hAnsi="Arial" w:cs="Arial"/>
        </w:rPr>
        <w:t>.</w:t>
      </w:r>
      <w:r w:rsidR="006D4B93">
        <w:rPr>
          <w:rFonts w:ascii="Arial" w:hAnsi="Arial" w:cs="Arial"/>
        </w:rPr>
        <w:t xml:space="preserve"> </w:t>
      </w:r>
      <w:r w:rsidR="00A7773B">
        <w:rPr>
          <w:rFonts w:ascii="Arial" w:hAnsi="Arial" w:cs="Arial"/>
        </w:rPr>
        <w:t xml:space="preserve">Dez </w:t>
      </w:r>
      <w:r w:rsidR="004E5309">
        <w:rPr>
          <w:rFonts w:ascii="Arial" w:hAnsi="Arial" w:cs="Arial"/>
        </w:rPr>
        <w:t>pacientes</w:t>
      </w:r>
      <w:r w:rsidR="00A7773B">
        <w:rPr>
          <w:rFonts w:ascii="Arial" w:hAnsi="Arial" w:cs="Arial"/>
        </w:rPr>
        <w:t xml:space="preserve"> sistêmic</w:t>
      </w:r>
      <w:r w:rsidR="004E5309">
        <w:rPr>
          <w:rFonts w:ascii="Arial" w:hAnsi="Arial" w:cs="Arial"/>
        </w:rPr>
        <w:t>os</w:t>
      </w:r>
      <w:r w:rsidR="006D4B93">
        <w:rPr>
          <w:rFonts w:ascii="Arial" w:hAnsi="Arial" w:cs="Arial"/>
        </w:rPr>
        <w:t xml:space="preserve"> e </w:t>
      </w:r>
      <w:proofErr w:type="spellStart"/>
      <w:r w:rsidR="006D4B93">
        <w:rPr>
          <w:rFonts w:ascii="Arial" w:hAnsi="Arial" w:cs="Arial"/>
        </w:rPr>
        <w:t>periodontalment</w:t>
      </w:r>
      <w:r w:rsidR="00A7773B">
        <w:rPr>
          <w:rFonts w:ascii="Arial" w:hAnsi="Arial" w:cs="Arial"/>
        </w:rPr>
        <w:t>e</w:t>
      </w:r>
      <w:proofErr w:type="spellEnd"/>
      <w:r w:rsidR="00A7773B">
        <w:rPr>
          <w:rFonts w:ascii="Arial" w:hAnsi="Arial" w:cs="Arial"/>
        </w:rPr>
        <w:t xml:space="preserve"> saudáveis, com idade entre 20 e </w:t>
      </w:r>
      <w:r w:rsidR="006D4B93">
        <w:rPr>
          <w:rFonts w:ascii="Arial" w:hAnsi="Arial" w:cs="Arial"/>
        </w:rPr>
        <w:t>38 anos</w:t>
      </w:r>
      <w:r w:rsidR="007766B0">
        <w:rPr>
          <w:rFonts w:ascii="Arial" w:hAnsi="Arial" w:cs="Arial"/>
        </w:rPr>
        <w:t>, com ao menos duas recessões adjacentes classe I ou II de Miller na mandíbu</w:t>
      </w:r>
      <w:r w:rsidR="00A7773B">
        <w:rPr>
          <w:rFonts w:ascii="Arial" w:hAnsi="Arial" w:cs="Arial"/>
        </w:rPr>
        <w:t xml:space="preserve">la, e profundidade de recessão maior que </w:t>
      </w:r>
      <w:proofErr w:type="gramStart"/>
      <w:r w:rsidR="007766B0">
        <w:rPr>
          <w:rFonts w:ascii="Arial" w:hAnsi="Arial" w:cs="Arial"/>
        </w:rPr>
        <w:t>2mm</w:t>
      </w:r>
      <w:proofErr w:type="gramEnd"/>
      <w:r w:rsidR="007766B0">
        <w:rPr>
          <w:rFonts w:ascii="Arial" w:hAnsi="Arial" w:cs="Arial"/>
        </w:rPr>
        <w:t xml:space="preserve"> </w:t>
      </w:r>
      <w:r w:rsidR="006D4B93">
        <w:rPr>
          <w:rFonts w:ascii="Arial" w:hAnsi="Arial" w:cs="Arial"/>
        </w:rPr>
        <w:t xml:space="preserve"> foram incluídos</w:t>
      </w:r>
      <w:r w:rsidR="00A7773B">
        <w:rPr>
          <w:rFonts w:ascii="Arial" w:hAnsi="Arial" w:cs="Arial"/>
        </w:rPr>
        <w:t>. Todos os casos apresentaram</w:t>
      </w:r>
      <w:r w:rsidR="007766B0">
        <w:rPr>
          <w:rFonts w:ascii="Arial" w:hAnsi="Arial" w:cs="Arial"/>
        </w:rPr>
        <w:t xml:space="preserve"> reduç</w:t>
      </w:r>
      <w:r w:rsidR="00A7773B">
        <w:rPr>
          <w:rFonts w:ascii="Arial" w:hAnsi="Arial" w:cs="Arial"/>
        </w:rPr>
        <w:t>ão da profundidade de recessão,</w:t>
      </w:r>
      <w:r w:rsidR="007766B0">
        <w:rPr>
          <w:rFonts w:ascii="Arial" w:hAnsi="Arial" w:cs="Arial"/>
        </w:rPr>
        <w:t xml:space="preserve"> aumento na altura de tecido queratinizado</w:t>
      </w:r>
      <w:r w:rsidR="00A7078C">
        <w:rPr>
          <w:rFonts w:ascii="Arial" w:hAnsi="Arial" w:cs="Arial"/>
        </w:rPr>
        <w:t xml:space="preserve"> e nível clínico de inserção</w:t>
      </w:r>
      <w:r w:rsidR="007766B0">
        <w:rPr>
          <w:rFonts w:ascii="Arial" w:hAnsi="Arial" w:cs="Arial"/>
        </w:rPr>
        <w:t xml:space="preserve">. </w:t>
      </w:r>
      <w:r w:rsidR="00A7078C">
        <w:rPr>
          <w:rFonts w:ascii="Arial" w:hAnsi="Arial" w:cs="Arial"/>
        </w:rPr>
        <w:t>O valor médio de cobertura radicular foi de</w:t>
      </w:r>
      <w:r w:rsidR="007766B0">
        <w:rPr>
          <w:rFonts w:ascii="Arial" w:hAnsi="Arial" w:cs="Arial"/>
        </w:rPr>
        <w:t xml:space="preserve"> 91,2%</w:t>
      </w:r>
      <w:r w:rsidR="00A7078C">
        <w:rPr>
          <w:rFonts w:ascii="Arial" w:hAnsi="Arial" w:cs="Arial"/>
        </w:rPr>
        <w:t xml:space="preserve">, </w:t>
      </w:r>
      <w:r w:rsidR="00A7773B">
        <w:rPr>
          <w:rFonts w:ascii="Arial" w:hAnsi="Arial" w:cs="Arial"/>
        </w:rPr>
        <w:t>sendo que 13 dos 26 defeitos tratados tiveram</w:t>
      </w:r>
      <w:r w:rsidR="00A7078C">
        <w:rPr>
          <w:rFonts w:ascii="Arial" w:hAnsi="Arial" w:cs="Arial"/>
        </w:rPr>
        <w:t xml:space="preserve"> completo recobrimento da raiz em </w:t>
      </w:r>
      <w:proofErr w:type="gramStart"/>
      <w:r w:rsidR="00A7078C">
        <w:rPr>
          <w:rFonts w:ascii="Arial" w:hAnsi="Arial" w:cs="Arial"/>
        </w:rPr>
        <w:t>1</w:t>
      </w:r>
      <w:proofErr w:type="gramEnd"/>
      <w:r w:rsidR="00A7078C">
        <w:rPr>
          <w:rFonts w:ascii="Arial" w:hAnsi="Arial" w:cs="Arial"/>
        </w:rPr>
        <w:t xml:space="preserve"> ano pós-cirúrgico. </w:t>
      </w:r>
    </w:p>
    <w:p w:rsidR="004B0A59" w:rsidRDefault="007766B0" w:rsidP="004C4224">
      <w:pPr>
        <w:spacing w:line="360" w:lineRule="auto"/>
        <w:ind w:firstLine="720"/>
        <w:jc w:val="both"/>
        <w:rPr>
          <w:rFonts w:ascii="Arial" w:hAnsi="Arial" w:cs="Arial"/>
        </w:rPr>
      </w:pPr>
      <w:r>
        <w:rPr>
          <w:rFonts w:ascii="Arial" w:hAnsi="Arial" w:cs="Arial"/>
        </w:rPr>
        <w:lastRenderedPageBreak/>
        <w:t xml:space="preserve"> </w:t>
      </w:r>
      <w:r w:rsidR="00920D52">
        <w:rPr>
          <w:rFonts w:ascii="Arial" w:hAnsi="Arial" w:cs="Arial"/>
        </w:rPr>
        <w:t>Onze p</w:t>
      </w:r>
      <w:r w:rsidR="00817BE3">
        <w:rPr>
          <w:rFonts w:ascii="Arial" w:hAnsi="Arial" w:cs="Arial"/>
        </w:rPr>
        <w:t>acientes</w:t>
      </w:r>
      <w:r w:rsidR="00BB01AB">
        <w:rPr>
          <w:rFonts w:ascii="Arial" w:hAnsi="Arial" w:cs="Arial"/>
        </w:rPr>
        <w:t xml:space="preserve"> (</w:t>
      </w:r>
      <w:proofErr w:type="gramStart"/>
      <w:r w:rsidR="00BB01AB">
        <w:rPr>
          <w:rFonts w:ascii="Arial" w:hAnsi="Arial" w:cs="Arial"/>
        </w:rPr>
        <w:t>6</w:t>
      </w:r>
      <w:proofErr w:type="gramEnd"/>
      <w:r w:rsidR="00BB01AB">
        <w:rPr>
          <w:rFonts w:ascii="Arial" w:hAnsi="Arial" w:cs="Arial"/>
        </w:rPr>
        <w:t xml:space="preserve"> homens e 5 mulheres)</w:t>
      </w:r>
      <w:r w:rsidR="00920D52">
        <w:rPr>
          <w:rFonts w:ascii="Arial" w:hAnsi="Arial" w:cs="Arial"/>
        </w:rPr>
        <w:t xml:space="preserve"> </w:t>
      </w:r>
      <w:r w:rsidR="00567BE1">
        <w:rPr>
          <w:rFonts w:ascii="Arial" w:hAnsi="Arial" w:cs="Arial"/>
        </w:rPr>
        <w:t xml:space="preserve">com idades </w:t>
      </w:r>
      <w:r w:rsidR="00920D52">
        <w:rPr>
          <w:rFonts w:ascii="Arial" w:hAnsi="Arial" w:cs="Arial"/>
        </w:rPr>
        <w:t xml:space="preserve">entre 18-43 anos, </w:t>
      </w:r>
      <w:r w:rsidR="00567BE1">
        <w:rPr>
          <w:rFonts w:ascii="Arial" w:hAnsi="Arial" w:cs="Arial"/>
        </w:rPr>
        <w:t>participaram de um estudo</w:t>
      </w:r>
      <w:r w:rsidR="00BB01AB">
        <w:rPr>
          <w:rFonts w:ascii="Arial" w:hAnsi="Arial" w:cs="Arial"/>
        </w:rPr>
        <w:t xml:space="preserve"> </w:t>
      </w:r>
      <w:r w:rsidR="00567BE1">
        <w:rPr>
          <w:rFonts w:ascii="Arial" w:hAnsi="Arial" w:cs="Arial"/>
        </w:rPr>
        <w:t xml:space="preserve">cujo objetivo era </w:t>
      </w:r>
      <w:r w:rsidR="00567BE1" w:rsidRPr="00567BE1">
        <w:rPr>
          <w:rFonts w:ascii="Arial" w:hAnsi="Arial" w:cs="Arial"/>
        </w:rPr>
        <w:t xml:space="preserve">comparar </w:t>
      </w:r>
      <w:r w:rsidR="00567BE1">
        <w:rPr>
          <w:rFonts w:ascii="Arial" w:hAnsi="Arial" w:cs="Arial"/>
        </w:rPr>
        <w:t xml:space="preserve">os </w:t>
      </w:r>
      <w:r w:rsidR="00567BE1" w:rsidRPr="00567BE1">
        <w:rPr>
          <w:rFonts w:ascii="Arial" w:hAnsi="Arial" w:cs="Arial"/>
        </w:rPr>
        <w:t>resultado</w:t>
      </w:r>
      <w:r w:rsidR="00567BE1">
        <w:rPr>
          <w:rFonts w:ascii="Arial" w:hAnsi="Arial" w:cs="Arial"/>
        </w:rPr>
        <w:t xml:space="preserve">s do </w:t>
      </w:r>
      <w:r w:rsidR="00567BE1" w:rsidRPr="00567BE1">
        <w:rPr>
          <w:rFonts w:ascii="Arial" w:hAnsi="Arial" w:cs="Arial"/>
        </w:rPr>
        <w:t>retalho reposici</w:t>
      </w:r>
      <w:r w:rsidR="00567BE1">
        <w:rPr>
          <w:rFonts w:ascii="Arial" w:hAnsi="Arial" w:cs="Arial"/>
        </w:rPr>
        <w:t xml:space="preserve">onado coronal modificado isolado e </w:t>
      </w:r>
      <w:r w:rsidR="00567BE1" w:rsidRPr="00567BE1">
        <w:rPr>
          <w:rFonts w:ascii="Arial" w:hAnsi="Arial" w:cs="Arial"/>
        </w:rPr>
        <w:t xml:space="preserve">associado ao enxerto de tecido conjuntivo </w:t>
      </w:r>
      <w:proofErr w:type="spellStart"/>
      <w:r w:rsidR="00567BE1" w:rsidRPr="00567BE1">
        <w:rPr>
          <w:rFonts w:ascii="Arial" w:hAnsi="Arial" w:cs="Arial"/>
        </w:rPr>
        <w:t>subeptelial</w:t>
      </w:r>
      <w:proofErr w:type="spellEnd"/>
      <w:r w:rsidR="00101324">
        <w:rPr>
          <w:rFonts w:ascii="Arial" w:hAnsi="Arial" w:cs="Arial"/>
        </w:rPr>
        <w:t>.</w:t>
      </w:r>
      <w:r w:rsidR="00567BE1">
        <w:rPr>
          <w:rFonts w:ascii="Arial" w:hAnsi="Arial" w:cs="Arial"/>
        </w:rPr>
        <w:t xml:space="preserve"> S</w:t>
      </w:r>
      <w:r w:rsidR="008629B5">
        <w:rPr>
          <w:rFonts w:ascii="Arial" w:hAnsi="Arial" w:cs="Arial"/>
        </w:rPr>
        <w:t>aúde sistêmica e periodontal;</w:t>
      </w:r>
      <w:r w:rsidR="00BB01AB">
        <w:rPr>
          <w:rFonts w:ascii="Arial" w:hAnsi="Arial" w:cs="Arial"/>
        </w:rPr>
        <w:t xml:space="preserve"> recessões bilaterai</w:t>
      </w:r>
      <w:r w:rsidR="00BB01AB" w:rsidRPr="00567BE1">
        <w:rPr>
          <w:rFonts w:ascii="Arial" w:hAnsi="Arial" w:cs="Arial"/>
        </w:rPr>
        <w:t xml:space="preserve">s </w:t>
      </w:r>
      <w:r w:rsidR="00567BE1" w:rsidRPr="00567BE1">
        <w:rPr>
          <w:rFonts w:ascii="Arial" w:hAnsi="Arial" w:cs="Arial"/>
        </w:rPr>
        <w:t xml:space="preserve">maiores ou iguais a </w:t>
      </w:r>
      <w:proofErr w:type="gramStart"/>
      <w:r w:rsidR="008629B5">
        <w:rPr>
          <w:rFonts w:ascii="Arial" w:hAnsi="Arial" w:cs="Arial"/>
        </w:rPr>
        <w:t>3</w:t>
      </w:r>
      <w:proofErr w:type="gramEnd"/>
      <w:r w:rsidR="008629B5">
        <w:rPr>
          <w:rFonts w:ascii="Arial" w:hAnsi="Arial" w:cs="Arial"/>
        </w:rPr>
        <w:t xml:space="preserve"> mm de profundidade, dentro da </w:t>
      </w:r>
      <w:r w:rsidR="00985AB4">
        <w:rPr>
          <w:rFonts w:ascii="Arial" w:hAnsi="Arial" w:cs="Arial"/>
        </w:rPr>
        <w:t xml:space="preserve">Classe I de </w:t>
      </w:r>
      <w:r w:rsidR="008629B5">
        <w:rPr>
          <w:rFonts w:ascii="Arial" w:hAnsi="Arial" w:cs="Arial"/>
        </w:rPr>
        <w:t xml:space="preserve">Miller; junção </w:t>
      </w:r>
      <w:proofErr w:type="spellStart"/>
      <w:r w:rsidR="008629B5">
        <w:rPr>
          <w:rFonts w:ascii="Arial" w:hAnsi="Arial" w:cs="Arial"/>
        </w:rPr>
        <w:t>cemento</w:t>
      </w:r>
      <w:proofErr w:type="spellEnd"/>
      <w:r w:rsidR="008629B5">
        <w:rPr>
          <w:rFonts w:ascii="Arial" w:hAnsi="Arial" w:cs="Arial"/>
        </w:rPr>
        <w:t>-esmalte perceptível e ausência de</w:t>
      </w:r>
      <w:r w:rsidR="00985AB4">
        <w:rPr>
          <w:rFonts w:ascii="Arial" w:hAnsi="Arial" w:cs="Arial"/>
        </w:rPr>
        <w:t xml:space="preserve"> contra</w:t>
      </w:r>
      <w:r w:rsidR="00187FA8">
        <w:rPr>
          <w:rFonts w:ascii="Arial" w:hAnsi="Arial" w:cs="Arial"/>
        </w:rPr>
        <w:t xml:space="preserve"> </w:t>
      </w:r>
      <w:r w:rsidR="00985AB4">
        <w:rPr>
          <w:rFonts w:ascii="Arial" w:hAnsi="Arial" w:cs="Arial"/>
        </w:rPr>
        <w:t>indicação cirúrgica</w:t>
      </w:r>
      <w:r w:rsidR="008629B5">
        <w:rPr>
          <w:rFonts w:ascii="Arial" w:hAnsi="Arial" w:cs="Arial"/>
        </w:rPr>
        <w:t xml:space="preserve"> foram os critérios de inclusão adotados. No grupo submetido ao retalho reposicionado coronal modificado isolado </w:t>
      </w:r>
      <w:r w:rsidR="00985AB4">
        <w:rPr>
          <w:rFonts w:ascii="Arial" w:hAnsi="Arial" w:cs="Arial"/>
        </w:rPr>
        <w:t>houve</w:t>
      </w:r>
      <w:r w:rsidR="0089754F">
        <w:rPr>
          <w:rFonts w:ascii="Arial" w:hAnsi="Arial" w:cs="Arial"/>
        </w:rPr>
        <w:t xml:space="preserve"> cobertura radicular média de 68,8% com</w:t>
      </w:r>
      <w:r w:rsidR="00985AB4">
        <w:rPr>
          <w:rFonts w:ascii="Arial" w:hAnsi="Arial" w:cs="Arial"/>
        </w:rPr>
        <w:t xml:space="preserve"> diminuição da profundidade de recessão</w:t>
      </w:r>
      <w:r w:rsidR="000B683D">
        <w:rPr>
          <w:rFonts w:ascii="Arial" w:hAnsi="Arial" w:cs="Arial"/>
        </w:rPr>
        <w:t xml:space="preserve"> e</w:t>
      </w:r>
      <w:r w:rsidR="008629B5">
        <w:rPr>
          <w:rFonts w:ascii="Arial" w:hAnsi="Arial" w:cs="Arial"/>
        </w:rPr>
        <w:t xml:space="preserve"> aumento do</w:t>
      </w:r>
      <w:r w:rsidR="000B683D">
        <w:rPr>
          <w:rFonts w:ascii="Arial" w:hAnsi="Arial" w:cs="Arial"/>
        </w:rPr>
        <w:t xml:space="preserve"> nível clínico de inserção</w:t>
      </w:r>
      <w:r w:rsidR="00985AB4">
        <w:rPr>
          <w:rFonts w:ascii="Arial" w:hAnsi="Arial" w:cs="Arial"/>
        </w:rPr>
        <w:t>. A cobertura completa da raiz foi obtida em apenas um</w:t>
      </w:r>
      <w:r w:rsidR="001312DF">
        <w:rPr>
          <w:rFonts w:ascii="Arial" w:hAnsi="Arial" w:cs="Arial"/>
        </w:rPr>
        <w:t>a</w:t>
      </w:r>
      <w:r w:rsidR="008629B5">
        <w:rPr>
          <w:rFonts w:ascii="Arial" w:hAnsi="Arial" w:cs="Arial"/>
        </w:rPr>
        <w:t xml:space="preserve"> das recessões</w:t>
      </w:r>
      <w:r w:rsidR="00985AB4">
        <w:rPr>
          <w:rFonts w:ascii="Arial" w:hAnsi="Arial" w:cs="Arial"/>
        </w:rPr>
        <w:t>.</w:t>
      </w:r>
      <w:r w:rsidR="008629B5">
        <w:rPr>
          <w:rFonts w:ascii="Arial" w:hAnsi="Arial" w:cs="Arial"/>
        </w:rPr>
        <w:t xml:space="preserve"> No grupo em que foi associa</w:t>
      </w:r>
      <w:r w:rsidR="00DD78A7">
        <w:rPr>
          <w:rFonts w:ascii="Arial" w:hAnsi="Arial" w:cs="Arial"/>
        </w:rPr>
        <w:t>do o enxerto de tecido conjuntiv</w:t>
      </w:r>
      <w:r w:rsidR="008629B5">
        <w:rPr>
          <w:rFonts w:ascii="Arial" w:hAnsi="Arial" w:cs="Arial"/>
        </w:rPr>
        <w:t>o</w:t>
      </w:r>
      <w:r w:rsidR="000B683D">
        <w:rPr>
          <w:rFonts w:ascii="Arial" w:hAnsi="Arial" w:cs="Arial"/>
        </w:rPr>
        <w:t xml:space="preserve"> houve</w:t>
      </w:r>
      <w:r w:rsidR="0089754F">
        <w:rPr>
          <w:rFonts w:ascii="Arial" w:hAnsi="Arial" w:cs="Arial"/>
        </w:rPr>
        <w:t xml:space="preserve"> cobertura radicular média de 75,3%, também com</w:t>
      </w:r>
      <w:r w:rsidR="000B683D">
        <w:rPr>
          <w:rFonts w:ascii="Arial" w:hAnsi="Arial" w:cs="Arial"/>
        </w:rPr>
        <w:t xml:space="preserve"> diminuição da profundidade de recessão e</w:t>
      </w:r>
      <w:r w:rsidR="008629B5">
        <w:rPr>
          <w:rFonts w:ascii="Arial" w:hAnsi="Arial" w:cs="Arial"/>
        </w:rPr>
        <w:t xml:space="preserve"> aumento do</w:t>
      </w:r>
      <w:r w:rsidR="000B683D">
        <w:rPr>
          <w:rFonts w:ascii="Arial" w:hAnsi="Arial" w:cs="Arial"/>
        </w:rPr>
        <w:t xml:space="preserve"> nível clínico de inserção,</w:t>
      </w:r>
      <w:r w:rsidR="008629B5">
        <w:rPr>
          <w:rFonts w:ascii="Arial" w:hAnsi="Arial" w:cs="Arial"/>
        </w:rPr>
        <w:t xml:space="preserve"> houve ainda neste grupo aumento na quantidade de</w:t>
      </w:r>
      <w:r w:rsidR="000B683D">
        <w:rPr>
          <w:rFonts w:ascii="Arial" w:hAnsi="Arial" w:cs="Arial"/>
        </w:rPr>
        <w:t xml:space="preserve"> tecido queratinizado e</w:t>
      </w:r>
      <w:r w:rsidR="008629B5">
        <w:rPr>
          <w:rFonts w:ascii="Arial" w:hAnsi="Arial" w:cs="Arial"/>
        </w:rPr>
        <w:t xml:space="preserve"> da</w:t>
      </w:r>
      <w:r w:rsidR="000B683D">
        <w:rPr>
          <w:rFonts w:ascii="Arial" w:hAnsi="Arial" w:cs="Arial"/>
        </w:rPr>
        <w:t xml:space="preserve"> espessura gengival. A cobertura completa da raiz foi</w:t>
      </w:r>
      <w:r w:rsidR="008629B5">
        <w:rPr>
          <w:rFonts w:ascii="Arial" w:hAnsi="Arial" w:cs="Arial"/>
        </w:rPr>
        <w:t xml:space="preserve"> obtida em duas das recessões tratadas. Concluíram</w:t>
      </w:r>
      <w:r w:rsidR="000B683D">
        <w:rPr>
          <w:rFonts w:ascii="Arial" w:hAnsi="Arial" w:cs="Arial"/>
        </w:rPr>
        <w:t xml:space="preserve"> que </w:t>
      </w:r>
      <w:r w:rsidR="001312DF">
        <w:rPr>
          <w:rFonts w:ascii="Arial" w:hAnsi="Arial" w:cs="Arial"/>
        </w:rPr>
        <w:t>ambas as</w:t>
      </w:r>
      <w:r w:rsidR="000B683D">
        <w:rPr>
          <w:rFonts w:ascii="Arial" w:hAnsi="Arial" w:cs="Arial"/>
        </w:rPr>
        <w:t xml:space="preserve"> técnicas são eficientes, trazendo ótimos resultados no recobrimento radicular, sendo preferível a técnica combinada, quando há o desejo de obter aumento no tecido queratinizado e espessura gengival.</w:t>
      </w:r>
      <w:r w:rsidR="000B683D" w:rsidRPr="00EF5421">
        <w:rPr>
          <w:rFonts w:ascii="Arial" w:hAnsi="Arial" w:cs="Arial"/>
          <w:vertAlign w:val="superscript"/>
        </w:rPr>
        <w:t xml:space="preserve"> (</w:t>
      </w:r>
      <w:r w:rsidR="00A55CAB" w:rsidRPr="00EF5421">
        <w:rPr>
          <w:rFonts w:ascii="Arial" w:hAnsi="Arial" w:cs="Arial"/>
          <w:vertAlign w:val="superscript"/>
        </w:rPr>
        <w:t>14</w:t>
      </w:r>
      <w:r w:rsidR="000B683D" w:rsidRPr="00EF5421">
        <w:rPr>
          <w:rFonts w:ascii="Arial" w:hAnsi="Arial" w:cs="Arial"/>
          <w:vertAlign w:val="superscript"/>
        </w:rPr>
        <w:t>)</w:t>
      </w:r>
      <w:r w:rsidR="000B683D">
        <w:rPr>
          <w:rFonts w:ascii="Arial" w:hAnsi="Arial" w:cs="Arial"/>
        </w:rPr>
        <w:t xml:space="preserve"> </w:t>
      </w:r>
    </w:p>
    <w:p w:rsidR="00634EBF" w:rsidRDefault="0057193A" w:rsidP="004C4224">
      <w:pPr>
        <w:spacing w:line="360" w:lineRule="auto"/>
        <w:jc w:val="both"/>
        <w:rPr>
          <w:rFonts w:ascii="Arial" w:hAnsi="Arial" w:cs="Arial"/>
        </w:rPr>
      </w:pPr>
      <w:r>
        <w:rPr>
          <w:rFonts w:ascii="Arial" w:hAnsi="Arial" w:cs="Arial"/>
        </w:rPr>
        <w:tab/>
      </w:r>
      <w:r w:rsidR="00EC379D">
        <w:rPr>
          <w:rFonts w:ascii="Arial" w:hAnsi="Arial" w:cs="Arial"/>
        </w:rPr>
        <w:t xml:space="preserve">Carvalho </w:t>
      </w:r>
      <w:proofErr w:type="gramStart"/>
      <w:r w:rsidR="00EC379D">
        <w:rPr>
          <w:rFonts w:ascii="Arial" w:hAnsi="Arial" w:cs="Arial"/>
        </w:rPr>
        <w:t>et</w:t>
      </w:r>
      <w:proofErr w:type="gramEnd"/>
      <w:r w:rsidR="00EC379D">
        <w:rPr>
          <w:rFonts w:ascii="Arial" w:hAnsi="Arial" w:cs="Arial"/>
        </w:rPr>
        <w:t xml:space="preserve"> al. (2006</w:t>
      </w:r>
      <w:r w:rsidR="009B5FD9">
        <w:rPr>
          <w:rFonts w:ascii="Arial" w:hAnsi="Arial" w:cs="Arial"/>
        </w:rPr>
        <w:t>)</w:t>
      </w:r>
      <w:r w:rsidR="00EC379D">
        <w:rPr>
          <w:rFonts w:ascii="Arial" w:hAnsi="Arial" w:cs="Arial"/>
        </w:rPr>
        <w:t xml:space="preserve"> realizaram um trabalho no qual o retalho reposicionado coronal modificado foi associado ao enxerto de tecido conjuntivo afim de aumentar </w:t>
      </w:r>
      <w:r w:rsidR="0030528A">
        <w:rPr>
          <w:rFonts w:ascii="Arial" w:hAnsi="Arial" w:cs="Arial"/>
        </w:rPr>
        <w:t>as dimensões gengivais para o tratamento de recessões g</w:t>
      </w:r>
      <w:r w:rsidR="00EC379D">
        <w:rPr>
          <w:rFonts w:ascii="Arial" w:hAnsi="Arial" w:cs="Arial"/>
        </w:rPr>
        <w:t xml:space="preserve">engivais adjacentes. Dez pacientes, </w:t>
      </w:r>
      <w:r w:rsidR="0030528A">
        <w:rPr>
          <w:rFonts w:ascii="Arial" w:hAnsi="Arial" w:cs="Arial"/>
        </w:rPr>
        <w:t>cinco d</w:t>
      </w:r>
      <w:r w:rsidR="00EC379D">
        <w:rPr>
          <w:rFonts w:ascii="Arial" w:hAnsi="Arial" w:cs="Arial"/>
        </w:rPr>
        <w:t xml:space="preserve">e cada gênero, com idades entre 24 e </w:t>
      </w:r>
      <w:r w:rsidR="0030528A">
        <w:rPr>
          <w:rFonts w:ascii="Arial" w:hAnsi="Arial" w:cs="Arial"/>
        </w:rPr>
        <w:t>36 anos</w:t>
      </w:r>
      <w:r w:rsidR="00EC379D">
        <w:rPr>
          <w:rFonts w:ascii="Arial" w:hAnsi="Arial" w:cs="Arial"/>
        </w:rPr>
        <w:t xml:space="preserve"> foram operados, abrangendo um</w:t>
      </w:r>
      <w:r w:rsidR="00E90BF8">
        <w:rPr>
          <w:rFonts w:ascii="Arial" w:hAnsi="Arial" w:cs="Arial"/>
        </w:rPr>
        <w:t xml:space="preserve"> total de 29 recessões. Os critérios de inclusão eram: boa saúde sistêmica, ausência de </w:t>
      </w:r>
      <w:r w:rsidR="009D484E">
        <w:rPr>
          <w:rFonts w:ascii="Arial" w:hAnsi="Arial" w:cs="Arial"/>
        </w:rPr>
        <w:t>contr</w:t>
      </w:r>
      <w:r w:rsidR="00E90BF8">
        <w:rPr>
          <w:rFonts w:ascii="Arial" w:hAnsi="Arial" w:cs="Arial"/>
        </w:rPr>
        <w:t>a indicação para o procedimento,</w:t>
      </w:r>
      <w:r w:rsidR="0030528A">
        <w:rPr>
          <w:rFonts w:ascii="Arial" w:hAnsi="Arial" w:cs="Arial"/>
        </w:rPr>
        <w:t xml:space="preserve"> não f</w:t>
      </w:r>
      <w:r w:rsidR="00EC379D">
        <w:rPr>
          <w:rFonts w:ascii="Arial" w:hAnsi="Arial" w:cs="Arial"/>
        </w:rPr>
        <w:t>azer uso de medicações que poderiam</w:t>
      </w:r>
      <w:r w:rsidR="0030528A">
        <w:rPr>
          <w:rFonts w:ascii="Arial" w:hAnsi="Arial" w:cs="Arial"/>
        </w:rPr>
        <w:t xml:space="preserve"> interferir na sa</w:t>
      </w:r>
      <w:r w:rsidR="00E90BF8">
        <w:rPr>
          <w:rFonts w:ascii="Arial" w:hAnsi="Arial" w:cs="Arial"/>
        </w:rPr>
        <w:t>úde periodontal ou cicatrização, não ser fumante,</w:t>
      </w:r>
      <w:r w:rsidR="0030528A">
        <w:rPr>
          <w:rFonts w:ascii="Arial" w:hAnsi="Arial" w:cs="Arial"/>
        </w:rPr>
        <w:t xml:space="preserve"> presença de no mínimo dois defeitos gengivais do </w:t>
      </w:r>
      <w:r w:rsidR="00DD78A7">
        <w:rPr>
          <w:rFonts w:ascii="Arial" w:hAnsi="Arial" w:cs="Arial"/>
        </w:rPr>
        <w:t>tipo classe I ou II de Miller com</w:t>
      </w:r>
      <w:r w:rsidR="0030528A">
        <w:rPr>
          <w:rFonts w:ascii="Arial" w:hAnsi="Arial" w:cs="Arial"/>
        </w:rPr>
        <w:t xml:space="preserve"> profundidade</w:t>
      </w:r>
      <w:r w:rsidR="00E90BF8">
        <w:rPr>
          <w:rFonts w:ascii="Arial" w:hAnsi="Arial" w:cs="Arial"/>
        </w:rPr>
        <w:t xml:space="preserve"> maior ou igual a </w:t>
      </w:r>
      <w:proofErr w:type="gramStart"/>
      <w:r w:rsidR="00E90BF8">
        <w:rPr>
          <w:rFonts w:ascii="Arial" w:hAnsi="Arial" w:cs="Arial"/>
        </w:rPr>
        <w:t>1mm</w:t>
      </w:r>
      <w:proofErr w:type="gramEnd"/>
      <w:r w:rsidR="00E90BF8">
        <w:rPr>
          <w:rFonts w:ascii="Arial" w:hAnsi="Arial" w:cs="Arial"/>
        </w:rPr>
        <w:t xml:space="preserve">, junção </w:t>
      </w:r>
      <w:proofErr w:type="spellStart"/>
      <w:r w:rsidR="00E90BF8">
        <w:rPr>
          <w:rFonts w:ascii="Arial" w:hAnsi="Arial" w:cs="Arial"/>
        </w:rPr>
        <w:t>cemento</w:t>
      </w:r>
      <w:proofErr w:type="spellEnd"/>
      <w:r w:rsidR="00E90BF8">
        <w:rPr>
          <w:rFonts w:ascii="Arial" w:hAnsi="Arial" w:cs="Arial"/>
        </w:rPr>
        <w:t>-esmalte  perceptível, ausência de perda periodontal e</w:t>
      </w:r>
      <w:r w:rsidR="0030528A">
        <w:rPr>
          <w:rFonts w:ascii="Arial" w:hAnsi="Arial" w:cs="Arial"/>
        </w:rPr>
        <w:t xml:space="preserve"> </w:t>
      </w:r>
      <w:r w:rsidR="009D484E">
        <w:rPr>
          <w:rFonts w:ascii="Arial" w:hAnsi="Arial" w:cs="Arial"/>
        </w:rPr>
        <w:t xml:space="preserve">ausência de restaurações, cáries, patologias pulpares ou interferência </w:t>
      </w:r>
      <w:proofErr w:type="spellStart"/>
      <w:r w:rsidR="009D484E">
        <w:rPr>
          <w:rFonts w:ascii="Arial" w:hAnsi="Arial" w:cs="Arial"/>
        </w:rPr>
        <w:t>oclusal</w:t>
      </w:r>
      <w:proofErr w:type="spellEnd"/>
      <w:r w:rsidR="009D484E">
        <w:rPr>
          <w:rFonts w:ascii="Arial" w:hAnsi="Arial" w:cs="Arial"/>
        </w:rPr>
        <w:t xml:space="preserve"> na área a ser tratada. Após </w:t>
      </w:r>
      <w:proofErr w:type="gramStart"/>
      <w:r w:rsidR="009D484E">
        <w:rPr>
          <w:rFonts w:ascii="Arial" w:hAnsi="Arial" w:cs="Arial"/>
        </w:rPr>
        <w:t>6</w:t>
      </w:r>
      <w:proofErr w:type="gramEnd"/>
      <w:r w:rsidR="009D484E">
        <w:rPr>
          <w:rFonts w:ascii="Arial" w:hAnsi="Arial" w:cs="Arial"/>
        </w:rPr>
        <w:t xml:space="preserve"> meses do procedim</w:t>
      </w:r>
      <w:r w:rsidR="00E90BF8">
        <w:rPr>
          <w:rFonts w:ascii="Arial" w:hAnsi="Arial" w:cs="Arial"/>
        </w:rPr>
        <w:t xml:space="preserve">ento cirúrgico foi observado </w:t>
      </w:r>
      <w:r w:rsidR="009D484E">
        <w:rPr>
          <w:rFonts w:ascii="Arial" w:hAnsi="Arial" w:cs="Arial"/>
        </w:rPr>
        <w:t>reduçã</w:t>
      </w:r>
      <w:r w:rsidR="00E90BF8">
        <w:rPr>
          <w:rFonts w:ascii="Arial" w:hAnsi="Arial" w:cs="Arial"/>
        </w:rPr>
        <w:t xml:space="preserve">o na profundidade da recessão, </w:t>
      </w:r>
      <w:r w:rsidR="009D484E">
        <w:rPr>
          <w:rFonts w:ascii="Arial" w:hAnsi="Arial" w:cs="Arial"/>
        </w:rPr>
        <w:t xml:space="preserve"> aumento na largura de tecido queratinizado e </w:t>
      </w:r>
      <w:r w:rsidR="00E90BF8">
        <w:rPr>
          <w:rFonts w:ascii="Arial" w:hAnsi="Arial" w:cs="Arial"/>
        </w:rPr>
        <w:t xml:space="preserve">aumento </w:t>
      </w:r>
      <w:r w:rsidR="009D484E">
        <w:rPr>
          <w:rFonts w:ascii="Arial" w:hAnsi="Arial" w:cs="Arial"/>
        </w:rPr>
        <w:t xml:space="preserve">no nível clínico de inserção. </w:t>
      </w:r>
      <w:r w:rsidR="00E90BF8">
        <w:rPr>
          <w:rFonts w:ascii="Arial" w:hAnsi="Arial" w:cs="Arial"/>
        </w:rPr>
        <w:t xml:space="preserve">O </w:t>
      </w:r>
      <w:r w:rsidR="009D484E">
        <w:rPr>
          <w:rFonts w:ascii="Arial" w:hAnsi="Arial" w:cs="Arial"/>
        </w:rPr>
        <w:t>completo recobrimento radicular foi alcançado</w:t>
      </w:r>
      <w:r w:rsidR="00E90BF8">
        <w:rPr>
          <w:rFonts w:ascii="Arial" w:hAnsi="Arial" w:cs="Arial"/>
        </w:rPr>
        <w:t xml:space="preserve"> em </w:t>
      </w:r>
      <w:proofErr w:type="gramStart"/>
      <w:r w:rsidR="00E90BF8">
        <w:rPr>
          <w:rFonts w:ascii="Arial" w:hAnsi="Arial" w:cs="Arial"/>
        </w:rPr>
        <w:t>9</w:t>
      </w:r>
      <w:proofErr w:type="gramEnd"/>
      <w:r w:rsidR="00E90BF8">
        <w:rPr>
          <w:rFonts w:ascii="Arial" w:hAnsi="Arial" w:cs="Arial"/>
        </w:rPr>
        <w:t xml:space="preserve"> dos 10 pacientes (90%), e em</w:t>
      </w:r>
      <w:r w:rsidR="009D484E">
        <w:rPr>
          <w:rFonts w:ascii="Arial" w:hAnsi="Arial" w:cs="Arial"/>
        </w:rPr>
        <w:t xml:space="preserve"> 27 das 29 recessões (93,1%). </w:t>
      </w:r>
      <w:r w:rsidR="009D484E">
        <w:rPr>
          <w:rFonts w:ascii="Arial" w:hAnsi="Arial" w:cs="Arial"/>
        </w:rPr>
        <w:tab/>
      </w:r>
    </w:p>
    <w:p w:rsidR="00265286" w:rsidRDefault="0046439E" w:rsidP="004C4224">
      <w:pPr>
        <w:spacing w:line="360" w:lineRule="auto"/>
        <w:ind w:firstLine="720"/>
        <w:jc w:val="both"/>
        <w:rPr>
          <w:rFonts w:ascii="Arial" w:hAnsi="Arial" w:cs="Arial"/>
        </w:rPr>
      </w:pPr>
      <w:r>
        <w:rPr>
          <w:rFonts w:ascii="Arial" w:hAnsi="Arial" w:cs="Arial"/>
        </w:rPr>
        <w:t>U</w:t>
      </w:r>
      <w:r w:rsidR="009B5FD9" w:rsidRPr="009B5FD9">
        <w:rPr>
          <w:rFonts w:ascii="Arial" w:hAnsi="Arial" w:cs="Arial"/>
        </w:rPr>
        <w:t>m estudo comparativo</w:t>
      </w:r>
      <w:r>
        <w:rPr>
          <w:rFonts w:ascii="Arial" w:hAnsi="Arial" w:cs="Arial"/>
        </w:rPr>
        <w:t xml:space="preserve"> foi realizado</w:t>
      </w:r>
      <w:r w:rsidR="00D978EB" w:rsidRPr="009B5FD9">
        <w:rPr>
          <w:rFonts w:ascii="Arial" w:hAnsi="Arial" w:cs="Arial"/>
        </w:rPr>
        <w:t xml:space="preserve"> </w:t>
      </w:r>
      <w:r w:rsidR="009B5FD9" w:rsidRPr="009B5FD9">
        <w:rPr>
          <w:rFonts w:ascii="Arial" w:hAnsi="Arial" w:cs="Arial"/>
        </w:rPr>
        <w:t xml:space="preserve">com o objetivo de </w:t>
      </w:r>
      <w:r w:rsidR="00D978EB" w:rsidRPr="009B5FD9">
        <w:rPr>
          <w:rFonts w:ascii="Arial" w:hAnsi="Arial" w:cs="Arial"/>
        </w:rPr>
        <w:t>a</w:t>
      </w:r>
      <w:r w:rsidR="009B5FD9" w:rsidRPr="009B5FD9">
        <w:rPr>
          <w:rFonts w:ascii="Arial" w:hAnsi="Arial" w:cs="Arial"/>
        </w:rPr>
        <w:t>valiar</w:t>
      </w:r>
      <w:r w:rsidR="00170E79">
        <w:rPr>
          <w:rFonts w:ascii="Arial" w:hAnsi="Arial" w:cs="Arial"/>
        </w:rPr>
        <w:t xml:space="preserve"> a</w:t>
      </w:r>
      <w:r w:rsidR="00D978EB" w:rsidRPr="009B5FD9">
        <w:rPr>
          <w:rFonts w:ascii="Arial" w:hAnsi="Arial" w:cs="Arial"/>
        </w:rPr>
        <w:t xml:space="preserve"> cobertura radicular e</w:t>
      </w:r>
      <w:r w:rsidR="009B5FD9" w:rsidRPr="009B5FD9">
        <w:rPr>
          <w:rFonts w:ascii="Arial" w:hAnsi="Arial" w:cs="Arial"/>
        </w:rPr>
        <w:t xml:space="preserve"> o</w:t>
      </w:r>
      <w:r w:rsidR="00D978EB" w:rsidRPr="009B5FD9">
        <w:rPr>
          <w:rFonts w:ascii="Arial" w:hAnsi="Arial" w:cs="Arial"/>
        </w:rPr>
        <w:t xml:space="preserve"> resultado estético a curto e longo prazo da técnica do retalho </w:t>
      </w:r>
      <w:r w:rsidR="00D978EB" w:rsidRPr="009B5FD9">
        <w:rPr>
          <w:rFonts w:ascii="Arial" w:hAnsi="Arial" w:cs="Arial"/>
        </w:rPr>
        <w:lastRenderedPageBreak/>
        <w:t>reposici</w:t>
      </w:r>
      <w:r w:rsidR="009B5FD9" w:rsidRPr="009B5FD9">
        <w:rPr>
          <w:rFonts w:ascii="Arial" w:hAnsi="Arial" w:cs="Arial"/>
        </w:rPr>
        <w:t xml:space="preserve">onado coronal modificado isolado e combinado com o </w:t>
      </w:r>
      <w:r w:rsidR="00D978EB" w:rsidRPr="009B5FD9">
        <w:rPr>
          <w:rFonts w:ascii="Arial" w:hAnsi="Arial" w:cs="Arial"/>
        </w:rPr>
        <w:t>enx</w:t>
      </w:r>
      <w:r w:rsidR="00DD78A7">
        <w:rPr>
          <w:rFonts w:ascii="Arial" w:hAnsi="Arial" w:cs="Arial"/>
        </w:rPr>
        <w:t xml:space="preserve">erto de tecido conjuntivo </w:t>
      </w:r>
      <w:proofErr w:type="spellStart"/>
      <w:r w:rsidR="00DD78A7">
        <w:rPr>
          <w:rFonts w:ascii="Arial" w:hAnsi="Arial" w:cs="Arial"/>
        </w:rPr>
        <w:t>subep</w:t>
      </w:r>
      <w:r w:rsidR="00D978EB" w:rsidRPr="009B5FD9">
        <w:rPr>
          <w:rFonts w:ascii="Arial" w:hAnsi="Arial" w:cs="Arial"/>
        </w:rPr>
        <w:t>telial</w:t>
      </w:r>
      <w:proofErr w:type="spellEnd"/>
      <w:r w:rsidR="00D978EB">
        <w:rPr>
          <w:rFonts w:ascii="Arial" w:hAnsi="Arial" w:cs="Arial"/>
        </w:rPr>
        <w:t xml:space="preserve"> </w:t>
      </w:r>
      <w:r w:rsidR="00BD38B1">
        <w:rPr>
          <w:rFonts w:ascii="Arial" w:hAnsi="Arial" w:cs="Arial"/>
        </w:rPr>
        <w:t>no tratamento de recessões gengivais múltiplas. 50 indivíduos foram selecionados para o procedimento, sendo destes, 29 mulheres e 21 homens. Para pa</w:t>
      </w:r>
      <w:r w:rsidR="009B5FD9">
        <w:rPr>
          <w:rFonts w:ascii="Arial" w:hAnsi="Arial" w:cs="Arial"/>
        </w:rPr>
        <w:t>rticipar do estudo estes</w:t>
      </w:r>
      <w:r w:rsidR="00BD38B1">
        <w:rPr>
          <w:rFonts w:ascii="Arial" w:hAnsi="Arial" w:cs="Arial"/>
        </w:rPr>
        <w:t xml:space="preserve"> deveriam ser maiores de 18 anos,</w:t>
      </w:r>
      <w:r w:rsidR="000809EE">
        <w:rPr>
          <w:rFonts w:ascii="Arial" w:hAnsi="Arial" w:cs="Arial"/>
        </w:rPr>
        <w:t xml:space="preserve"> apresentar</w:t>
      </w:r>
      <w:r w:rsidR="00BD38B1">
        <w:rPr>
          <w:rFonts w:ascii="Arial" w:hAnsi="Arial" w:cs="Arial"/>
        </w:rPr>
        <w:t xml:space="preserve"> boa saúde sistêmica e periodontal, recessões múltiplas classe I e II de Miller </w:t>
      </w:r>
      <w:r w:rsidR="009B5FD9" w:rsidRPr="009B5FD9">
        <w:rPr>
          <w:rFonts w:ascii="Arial" w:hAnsi="Arial" w:cs="Arial"/>
        </w:rPr>
        <w:t>maior ou igual</w:t>
      </w:r>
      <w:r w:rsidR="009B5FD9">
        <w:rPr>
          <w:rFonts w:ascii="Arial" w:hAnsi="Arial" w:cs="Arial"/>
        </w:rPr>
        <w:t xml:space="preserve"> a</w:t>
      </w:r>
      <w:r w:rsidR="00BD38B1">
        <w:rPr>
          <w:rFonts w:ascii="Arial" w:hAnsi="Arial" w:cs="Arial"/>
        </w:rPr>
        <w:t xml:space="preserve"> </w:t>
      </w:r>
      <w:proofErr w:type="gramStart"/>
      <w:r w:rsidR="00BD38B1">
        <w:rPr>
          <w:rFonts w:ascii="Arial" w:hAnsi="Arial" w:cs="Arial"/>
        </w:rPr>
        <w:t>2mm</w:t>
      </w:r>
      <w:proofErr w:type="gramEnd"/>
      <w:r w:rsidR="00BD38B1">
        <w:rPr>
          <w:rFonts w:ascii="Arial" w:hAnsi="Arial" w:cs="Arial"/>
        </w:rPr>
        <w:t>,</w:t>
      </w:r>
      <w:r w:rsidR="000809EE">
        <w:rPr>
          <w:rFonts w:ascii="Arial" w:hAnsi="Arial" w:cs="Arial"/>
        </w:rPr>
        <w:t xml:space="preserve"> presença de no mínimo 1mm de tecido queratinizado,</w:t>
      </w:r>
      <w:r w:rsidR="00BD38B1">
        <w:rPr>
          <w:rFonts w:ascii="Arial" w:hAnsi="Arial" w:cs="Arial"/>
        </w:rPr>
        <w:t xml:space="preserve"> índice de placa e sangramento me</w:t>
      </w:r>
      <w:r w:rsidR="009B5FD9">
        <w:rPr>
          <w:rFonts w:ascii="Arial" w:hAnsi="Arial" w:cs="Arial"/>
        </w:rPr>
        <w:t xml:space="preserve">nores que 15% e junção </w:t>
      </w:r>
      <w:proofErr w:type="spellStart"/>
      <w:r w:rsidR="009B5FD9">
        <w:rPr>
          <w:rFonts w:ascii="Arial" w:hAnsi="Arial" w:cs="Arial"/>
        </w:rPr>
        <w:t>cemento</w:t>
      </w:r>
      <w:proofErr w:type="spellEnd"/>
      <w:r w:rsidR="009B5FD9">
        <w:rPr>
          <w:rFonts w:ascii="Arial" w:hAnsi="Arial" w:cs="Arial"/>
        </w:rPr>
        <w:t>-esmalte</w:t>
      </w:r>
      <w:r w:rsidR="00BD38B1">
        <w:rPr>
          <w:rFonts w:ascii="Arial" w:hAnsi="Arial" w:cs="Arial"/>
        </w:rPr>
        <w:t xml:space="preserve"> detectável. Foram exclu</w:t>
      </w:r>
      <w:r w:rsidR="000809EE">
        <w:rPr>
          <w:rFonts w:ascii="Arial" w:hAnsi="Arial" w:cs="Arial"/>
        </w:rPr>
        <w:t>ídos do es</w:t>
      </w:r>
      <w:r w:rsidR="009B5FD9">
        <w:rPr>
          <w:rFonts w:ascii="Arial" w:hAnsi="Arial" w:cs="Arial"/>
        </w:rPr>
        <w:t>tudo os indivíduos que tinham contra indicação à</w:t>
      </w:r>
      <w:r w:rsidR="000809EE">
        <w:rPr>
          <w:rFonts w:ascii="Arial" w:hAnsi="Arial" w:cs="Arial"/>
        </w:rPr>
        <w:t xml:space="preserve"> c</w:t>
      </w:r>
      <w:r w:rsidR="009B5FD9">
        <w:rPr>
          <w:rFonts w:ascii="Arial" w:hAnsi="Arial" w:cs="Arial"/>
        </w:rPr>
        <w:t xml:space="preserve">irurgia periodontal ou fumavam mais que </w:t>
      </w:r>
      <w:r w:rsidR="000809EE">
        <w:rPr>
          <w:rFonts w:ascii="Arial" w:hAnsi="Arial" w:cs="Arial"/>
        </w:rPr>
        <w:t>10 cigarros ao dia.</w:t>
      </w:r>
      <w:r w:rsidR="004573E9">
        <w:rPr>
          <w:rFonts w:ascii="Arial" w:hAnsi="Arial" w:cs="Arial"/>
        </w:rPr>
        <w:t xml:space="preserve"> Em </w:t>
      </w:r>
      <w:proofErr w:type="gramStart"/>
      <w:r w:rsidR="004573E9">
        <w:rPr>
          <w:rFonts w:ascii="Arial" w:hAnsi="Arial" w:cs="Arial"/>
        </w:rPr>
        <w:t>1</w:t>
      </w:r>
      <w:proofErr w:type="gramEnd"/>
      <w:r w:rsidR="004573E9">
        <w:rPr>
          <w:rFonts w:ascii="Arial" w:hAnsi="Arial" w:cs="Arial"/>
        </w:rPr>
        <w:t xml:space="preserve"> e 5 anos de acompanhamento fora</w:t>
      </w:r>
      <w:r w:rsidR="003D66BE">
        <w:rPr>
          <w:rFonts w:ascii="Arial" w:hAnsi="Arial" w:cs="Arial"/>
        </w:rPr>
        <w:t>m observados em ambos os grupos:</w:t>
      </w:r>
      <w:r w:rsidR="004A4136">
        <w:rPr>
          <w:rFonts w:ascii="Arial" w:hAnsi="Arial" w:cs="Arial"/>
        </w:rPr>
        <w:t xml:space="preserve"> </w:t>
      </w:r>
      <w:r w:rsidR="003D66BE">
        <w:rPr>
          <w:rFonts w:ascii="Arial" w:hAnsi="Arial" w:cs="Arial"/>
        </w:rPr>
        <w:t>b</w:t>
      </w:r>
      <w:r w:rsidR="004A4136">
        <w:rPr>
          <w:rFonts w:ascii="Arial" w:hAnsi="Arial" w:cs="Arial"/>
        </w:rPr>
        <w:t>oa avaliação estética,</w:t>
      </w:r>
      <w:r w:rsidR="004573E9">
        <w:rPr>
          <w:rFonts w:ascii="Arial" w:hAnsi="Arial" w:cs="Arial"/>
        </w:rPr>
        <w:t xml:space="preserve"> redução da profundidade de recessão e</w:t>
      </w:r>
      <w:r w:rsidR="003D66BE">
        <w:rPr>
          <w:rFonts w:ascii="Arial" w:hAnsi="Arial" w:cs="Arial"/>
        </w:rPr>
        <w:t xml:space="preserve"> aumento do</w:t>
      </w:r>
      <w:r w:rsidR="004573E9">
        <w:rPr>
          <w:rFonts w:ascii="Arial" w:hAnsi="Arial" w:cs="Arial"/>
        </w:rPr>
        <w:t xml:space="preserve"> </w:t>
      </w:r>
      <w:r w:rsidR="002D174D">
        <w:rPr>
          <w:rFonts w:ascii="Arial" w:hAnsi="Arial" w:cs="Arial"/>
        </w:rPr>
        <w:t>nível clínico de inserção. C</w:t>
      </w:r>
      <w:r w:rsidR="004573E9">
        <w:rPr>
          <w:rFonts w:ascii="Arial" w:hAnsi="Arial" w:cs="Arial"/>
        </w:rPr>
        <w:t>ompleto recobrimento radicular</w:t>
      </w:r>
      <w:r w:rsidR="002D174D">
        <w:rPr>
          <w:rFonts w:ascii="Arial" w:hAnsi="Arial" w:cs="Arial"/>
        </w:rPr>
        <w:t xml:space="preserve"> foi</w:t>
      </w:r>
      <w:r w:rsidR="004573E9">
        <w:rPr>
          <w:rFonts w:ascii="Arial" w:hAnsi="Arial" w:cs="Arial"/>
        </w:rPr>
        <w:t xml:space="preserve"> alcançado em 57 </w:t>
      </w:r>
      <w:r w:rsidR="003D66BE">
        <w:rPr>
          <w:rFonts w:ascii="Arial" w:hAnsi="Arial" w:cs="Arial"/>
        </w:rPr>
        <w:t>de 73 recessões tratadas com retalho recolocado coronal modificado isolado e 69 de 76 recessões tratadas com associação de enxerto de tecido conjuntivo</w:t>
      </w:r>
      <w:r w:rsidR="002D174D">
        <w:rPr>
          <w:rFonts w:ascii="Arial" w:hAnsi="Arial" w:cs="Arial"/>
        </w:rPr>
        <w:t>.</w:t>
      </w:r>
      <w:r w:rsidR="004573E9">
        <w:rPr>
          <w:rFonts w:ascii="Arial" w:hAnsi="Arial" w:cs="Arial"/>
        </w:rPr>
        <w:t xml:space="preserve"> </w:t>
      </w:r>
      <w:r w:rsidR="002D174D">
        <w:rPr>
          <w:rFonts w:ascii="Arial" w:hAnsi="Arial" w:cs="Arial"/>
        </w:rPr>
        <w:t>M</w:t>
      </w:r>
      <w:r w:rsidR="004573E9">
        <w:rPr>
          <w:rFonts w:ascii="Arial" w:hAnsi="Arial" w:cs="Arial"/>
        </w:rPr>
        <w:t>aior redução na profundidade de so</w:t>
      </w:r>
      <w:r w:rsidR="003D66BE">
        <w:rPr>
          <w:rFonts w:ascii="Arial" w:hAnsi="Arial" w:cs="Arial"/>
        </w:rPr>
        <w:t>ndagem e coloração mais homogênea</w:t>
      </w:r>
      <w:r w:rsidR="002D174D">
        <w:rPr>
          <w:rFonts w:ascii="Arial" w:hAnsi="Arial" w:cs="Arial"/>
        </w:rPr>
        <w:t xml:space="preserve"> </w:t>
      </w:r>
      <w:r w:rsidR="00DD78A7">
        <w:rPr>
          <w:rFonts w:ascii="Arial" w:hAnsi="Arial" w:cs="Arial"/>
        </w:rPr>
        <w:t>foi observada</w:t>
      </w:r>
      <w:r w:rsidR="003D66BE">
        <w:rPr>
          <w:rFonts w:ascii="Arial" w:hAnsi="Arial" w:cs="Arial"/>
        </w:rPr>
        <w:t xml:space="preserve"> no grupo em que foi feito o retalho isolado, já um m</w:t>
      </w:r>
      <w:r w:rsidR="004573E9">
        <w:rPr>
          <w:rFonts w:ascii="Arial" w:hAnsi="Arial" w:cs="Arial"/>
        </w:rPr>
        <w:t xml:space="preserve">aior aumento da </w:t>
      </w:r>
      <w:r w:rsidR="002D174D">
        <w:rPr>
          <w:rFonts w:ascii="Arial" w:hAnsi="Arial" w:cs="Arial"/>
        </w:rPr>
        <w:t>altura do tecido queratinizado e melhor contorno gengival foram observados</w:t>
      </w:r>
      <w:r w:rsidR="004573E9">
        <w:rPr>
          <w:rFonts w:ascii="Arial" w:hAnsi="Arial" w:cs="Arial"/>
        </w:rPr>
        <w:t xml:space="preserve"> no grupo </w:t>
      </w:r>
      <w:r w:rsidR="003D66BE">
        <w:rPr>
          <w:rFonts w:ascii="Arial" w:hAnsi="Arial" w:cs="Arial"/>
        </w:rPr>
        <w:t>tratado com associação de retalho e enxerto</w:t>
      </w:r>
      <w:r w:rsidR="004573E9">
        <w:rPr>
          <w:rFonts w:ascii="Arial" w:hAnsi="Arial" w:cs="Arial"/>
        </w:rPr>
        <w:t>.</w:t>
      </w:r>
      <w:r w:rsidR="004573E9" w:rsidRPr="00EF5421">
        <w:rPr>
          <w:rFonts w:ascii="Arial" w:hAnsi="Arial" w:cs="Arial"/>
          <w:vertAlign w:val="superscript"/>
        </w:rPr>
        <w:t xml:space="preserve"> </w:t>
      </w:r>
      <w:r w:rsidRPr="00EF5421">
        <w:rPr>
          <w:rFonts w:ascii="Arial" w:hAnsi="Arial" w:cs="Arial"/>
          <w:vertAlign w:val="superscript"/>
        </w:rPr>
        <w:t>(</w:t>
      </w:r>
      <w:r w:rsidR="00A55CAB" w:rsidRPr="00EF5421">
        <w:rPr>
          <w:rFonts w:ascii="Arial" w:hAnsi="Arial" w:cs="Arial"/>
          <w:vertAlign w:val="superscript"/>
        </w:rPr>
        <w:t>15</w:t>
      </w:r>
      <w:r w:rsidRPr="00EF5421">
        <w:rPr>
          <w:rFonts w:ascii="Arial" w:hAnsi="Arial" w:cs="Arial"/>
          <w:vertAlign w:val="superscript"/>
        </w:rPr>
        <w:t>)</w:t>
      </w:r>
    </w:p>
    <w:p w:rsidR="00095296" w:rsidRPr="00095296" w:rsidRDefault="00256DC1" w:rsidP="004C4224">
      <w:pPr>
        <w:spacing w:line="360" w:lineRule="auto"/>
        <w:ind w:firstLine="720"/>
        <w:jc w:val="both"/>
        <w:rPr>
          <w:rFonts w:ascii="Arial" w:hAnsi="Arial" w:cs="Arial"/>
        </w:rPr>
      </w:pPr>
      <w:r>
        <w:rPr>
          <w:rFonts w:ascii="Arial" w:hAnsi="Arial" w:cs="Arial"/>
        </w:rPr>
        <w:t xml:space="preserve"> </w:t>
      </w:r>
      <w:r w:rsidR="00095296">
        <w:rPr>
          <w:rFonts w:ascii="Arial" w:hAnsi="Arial" w:cs="Arial"/>
        </w:rPr>
        <w:t xml:space="preserve">No estudo de Lacerda </w:t>
      </w:r>
      <w:proofErr w:type="gramStart"/>
      <w:r w:rsidR="00C654EF">
        <w:rPr>
          <w:rFonts w:ascii="Arial" w:hAnsi="Arial" w:cs="Arial"/>
        </w:rPr>
        <w:t>et</w:t>
      </w:r>
      <w:proofErr w:type="gramEnd"/>
      <w:r w:rsidR="00C654EF">
        <w:rPr>
          <w:rFonts w:ascii="Arial" w:hAnsi="Arial" w:cs="Arial"/>
        </w:rPr>
        <w:t xml:space="preserve"> al. (2011) </w:t>
      </w:r>
      <w:r w:rsidR="00095296">
        <w:rPr>
          <w:rFonts w:ascii="Arial" w:hAnsi="Arial" w:cs="Arial"/>
        </w:rPr>
        <w:t xml:space="preserve">o paciente FRL, sexo masculino, 25 anos de idade, </w:t>
      </w:r>
      <w:r w:rsidR="00E84DD7">
        <w:rPr>
          <w:rFonts w:ascii="Arial" w:hAnsi="Arial" w:cs="Arial"/>
        </w:rPr>
        <w:t xml:space="preserve">sistemicamente saudável, não fazia uso de tabaco ou álcool, </w:t>
      </w:r>
      <w:r w:rsidR="00095296">
        <w:rPr>
          <w:rFonts w:ascii="Arial" w:hAnsi="Arial" w:cs="Arial"/>
        </w:rPr>
        <w:t xml:space="preserve">apresentando múltiplas recessões gengivais classe I de Miller nos dentes 11,12,13,21,22 e 23,  com reclamações de aparência inestética e sensibilidade dental, compareceu a clínica para o recobrimento das recessões com </w:t>
      </w:r>
      <w:r w:rsidR="00E84DD7">
        <w:rPr>
          <w:rFonts w:ascii="Arial" w:hAnsi="Arial" w:cs="Arial"/>
        </w:rPr>
        <w:t>retalho reposicionado pela</w:t>
      </w:r>
      <w:r w:rsidR="00095296">
        <w:rPr>
          <w:rFonts w:ascii="Arial" w:hAnsi="Arial" w:cs="Arial"/>
        </w:rPr>
        <w:t xml:space="preserve"> técnica de </w:t>
      </w:r>
      <w:proofErr w:type="spellStart"/>
      <w:r w:rsidR="00095296">
        <w:rPr>
          <w:rFonts w:ascii="Arial" w:hAnsi="Arial" w:cs="Arial"/>
        </w:rPr>
        <w:t>Zucch</w:t>
      </w:r>
      <w:r w:rsidR="00DD78A7">
        <w:rPr>
          <w:rFonts w:ascii="Arial" w:hAnsi="Arial" w:cs="Arial"/>
        </w:rPr>
        <w:t>elli</w:t>
      </w:r>
      <w:proofErr w:type="spellEnd"/>
      <w:r w:rsidR="00DD78A7">
        <w:rPr>
          <w:rFonts w:ascii="Arial" w:hAnsi="Arial" w:cs="Arial"/>
        </w:rPr>
        <w:t xml:space="preserve"> e</w:t>
      </w:r>
      <w:r w:rsidR="00095296">
        <w:rPr>
          <w:rFonts w:ascii="Arial" w:hAnsi="Arial" w:cs="Arial"/>
        </w:rPr>
        <w:t xml:space="preserve"> De </w:t>
      </w:r>
      <w:proofErr w:type="spellStart"/>
      <w:r w:rsidR="00095296">
        <w:rPr>
          <w:rFonts w:ascii="Arial" w:hAnsi="Arial" w:cs="Arial"/>
        </w:rPr>
        <w:t>Sanctis</w:t>
      </w:r>
      <w:proofErr w:type="spellEnd"/>
      <w:r w:rsidR="00E84DD7">
        <w:rPr>
          <w:rFonts w:ascii="Arial" w:hAnsi="Arial" w:cs="Arial"/>
        </w:rPr>
        <w:t>. Após dois meses constatava-se um excelente pós-cirúrgico com o completo recobrimento radicular</w:t>
      </w:r>
      <w:r w:rsidR="00C654EF">
        <w:rPr>
          <w:rFonts w:ascii="Arial" w:hAnsi="Arial" w:cs="Arial"/>
        </w:rPr>
        <w:t xml:space="preserve"> e</w:t>
      </w:r>
      <w:r w:rsidR="00E84DD7">
        <w:rPr>
          <w:rFonts w:ascii="Arial" w:hAnsi="Arial" w:cs="Arial"/>
        </w:rPr>
        <w:t xml:space="preserve"> ganho de </w:t>
      </w:r>
      <w:r w:rsidR="00C654EF">
        <w:rPr>
          <w:rFonts w:ascii="Arial" w:hAnsi="Arial" w:cs="Arial"/>
        </w:rPr>
        <w:t>tecido queratinizado propiciando uma melhor estética e conforto ao paciente.</w:t>
      </w:r>
      <w:r w:rsidR="00C654EF" w:rsidRPr="00EF5421">
        <w:rPr>
          <w:rFonts w:ascii="Arial" w:hAnsi="Arial" w:cs="Arial"/>
          <w:vertAlign w:val="superscript"/>
        </w:rPr>
        <w:t xml:space="preserve"> (7)</w:t>
      </w:r>
    </w:p>
    <w:p w:rsidR="00CB00B1" w:rsidRDefault="00CB00B1" w:rsidP="004C4224">
      <w:pPr>
        <w:spacing w:line="360" w:lineRule="auto"/>
        <w:rPr>
          <w:rFonts w:ascii="Arial" w:hAnsi="Arial" w:cs="Arial"/>
          <w:b/>
        </w:rPr>
      </w:pPr>
    </w:p>
    <w:p w:rsidR="0059535B" w:rsidRPr="00F65562" w:rsidRDefault="00C94620" w:rsidP="004C4224">
      <w:pPr>
        <w:spacing w:line="360" w:lineRule="auto"/>
        <w:rPr>
          <w:rFonts w:ascii="Arial" w:hAnsi="Arial" w:cs="Arial"/>
          <w:b/>
        </w:rPr>
      </w:pPr>
      <w:proofErr w:type="gramStart"/>
      <w:r>
        <w:rPr>
          <w:rFonts w:ascii="Arial" w:hAnsi="Arial" w:cs="Arial"/>
          <w:b/>
        </w:rPr>
        <w:t>2.4</w:t>
      </w:r>
      <w:r w:rsidR="0059535B" w:rsidRPr="00F65562">
        <w:rPr>
          <w:rFonts w:ascii="Arial" w:hAnsi="Arial" w:cs="Arial"/>
          <w:b/>
        </w:rPr>
        <w:t xml:space="preserve"> </w:t>
      </w:r>
      <w:r w:rsidR="00115F9A">
        <w:rPr>
          <w:rFonts w:ascii="Arial" w:hAnsi="Arial" w:cs="Arial"/>
          <w:b/>
        </w:rPr>
        <w:t>Emprego</w:t>
      </w:r>
      <w:proofErr w:type="gramEnd"/>
      <w:r w:rsidR="00115F9A">
        <w:rPr>
          <w:rFonts w:ascii="Arial" w:hAnsi="Arial" w:cs="Arial"/>
          <w:b/>
        </w:rPr>
        <w:t xml:space="preserve"> do Enxerto de Tecido Conjuntivo </w:t>
      </w:r>
      <w:proofErr w:type="spellStart"/>
      <w:r w:rsidR="00115F9A">
        <w:rPr>
          <w:rFonts w:ascii="Arial" w:hAnsi="Arial" w:cs="Arial"/>
          <w:b/>
        </w:rPr>
        <w:t>Subeptelial</w:t>
      </w:r>
      <w:proofErr w:type="spellEnd"/>
      <w:r w:rsidR="00115F9A">
        <w:rPr>
          <w:rFonts w:ascii="Arial" w:hAnsi="Arial" w:cs="Arial"/>
          <w:b/>
        </w:rPr>
        <w:t xml:space="preserve"> Associado ao Retalho Recolocado Coronal Modificado</w:t>
      </w:r>
    </w:p>
    <w:p w:rsidR="00115F9A" w:rsidRDefault="00115F9A" w:rsidP="004C4224">
      <w:pPr>
        <w:spacing w:line="360" w:lineRule="auto"/>
        <w:jc w:val="both"/>
        <w:rPr>
          <w:rFonts w:ascii="Arial" w:hAnsi="Arial" w:cs="Arial"/>
        </w:rPr>
      </w:pPr>
    </w:p>
    <w:p w:rsidR="00115F9A" w:rsidRDefault="00446748" w:rsidP="004C4224">
      <w:pPr>
        <w:spacing w:line="360" w:lineRule="auto"/>
        <w:ind w:firstLine="708"/>
        <w:jc w:val="both"/>
        <w:rPr>
          <w:rFonts w:ascii="Arial" w:hAnsi="Arial" w:cs="Arial"/>
        </w:rPr>
      </w:pPr>
      <w:r>
        <w:rPr>
          <w:rFonts w:ascii="Arial" w:hAnsi="Arial" w:cs="Arial"/>
        </w:rPr>
        <w:t>O</w:t>
      </w:r>
      <w:r w:rsidR="0059535B">
        <w:rPr>
          <w:rFonts w:ascii="Arial" w:hAnsi="Arial" w:cs="Arial"/>
        </w:rPr>
        <w:t xml:space="preserve"> enxerto de tecido conjuntivo </w:t>
      </w:r>
      <w:proofErr w:type="spellStart"/>
      <w:r w:rsidR="0059535B">
        <w:rPr>
          <w:rFonts w:ascii="Arial" w:hAnsi="Arial" w:cs="Arial"/>
        </w:rPr>
        <w:t>subeptelial</w:t>
      </w:r>
      <w:proofErr w:type="spellEnd"/>
      <w:r w:rsidR="0059535B">
        <w:rPr>
          <w:rFonts w:ascii="Arial" w:hAnsi="Arial" w:cs="Arial"/>
        </w:rPr>
        <w:t xml:space="preserve"> </w:t>
      </w:r>
      <w:r>
        <w:rPr>
          <w:rFonts w:ascii="Arial" w:hAnsi="Arial" w:cs="Arial"/>
        </w:rPr>
        <w:t>associado ao</w:t>
      </w:r>
      <w:r w:rsidR="0059535B">
        <w:rPr>
          <w:rFonts w:ascii="Arial" w:hAnsi="Arial" w:cs="Arial"/>
        </w:rPr>
        <w:t xml:space="preserve"> retal</w:t>
      </w:r>
      <w:r>
        <w:rPr>
          <w:rFonts w:ascii="Arial" w:hAnsi="Arial" w:cs="Arial"/>
        </w:rPr>
        <w:t>ho recolocado coronal é indicado</w:t>
      </w:r>
      <w:r w:rsidR="00CB618C">
        <w:rPr>
          <w:rFonts w:ascii="Arial" w:hAnsi="Arial" w:cs="Arial"/>
        </w:rPr>
        <w:t xml:space="preserve"> </w:t>
      </w:r>
      <w:r w:rsidR="00CB618C" w:rsidRPr="00D87C03">
        <w:rPr>
          <w:rFonts w:ascii="Arial" w:hAnsi="Arial" w:cs="Arial"/>
        </w:rPr>
        <w:t xml:space="preserve">em recessões isoladas, devido a uma maior previsibilidade de </w:t>
      </w:r>
      <w:r w:rsidR="00D87C03" w:rsidRPr="00D87C03">
        <w:rPr>
          <w:rFonts w:ascii="Arial" w:hAnsi="Arial" w:cs="Arial"/>
        </w:rPr>
        <w:t>completo</w:t>
      </w:r>
      <w:r w:rsidR="00CB618C" w:rsidRPr="00D87C03">
        <w:rPr>
          <w:rFonts w:ascii="Arial" w:hAnsi="Arial" w:cs="Arial"/>
        </w:rPr>
        <w:t xml:space="preserve"> </w:t>
      </w:r>
      <w:r w:rsidR="00D87C03" w:rsidRPr="00D87C03">
        <w:rPr>
          <w:rFonts w:ascii="Arial" w:hAnsi="Arial" w:cs="Arial"/>
        </w:rPr>
        <w:t>re</w:t>
      </w:r>
      <w:r w:rsidR="00CB618C" w:rsidRPr="00D87C03">
        <w:rPr>
          <w:rFonts w:ascii="Arial" w:hAnsi="Arial" w:cs="Arial"/>
        </w:rPr>
        <w:t>cob</w:t>
      </w:r>
      <w:r w:rsidR="00D87C03" w:rsidRPr="00D87C03">
        <w:rPr>
          <w:rFonts w:ascii="Arial" w:hAnsi="Arial" w:cs="Arial"/>
        </w:rPr>
        <w:t>rimento</w:t>
      </w:r>
      <w:r w:rsidR="00CB618C" w:rsidRPr="00D87C03">
        <w:rPr>
          <w:rFonts w:ascii="Arial" w:hAnsi="Arial" w:cs="Arial"/>
        </w:rPr>
        <w:t xml:space="preserve"> radicular</w:t>
      </w:r>
      <w:r w:rsidR="00CB618C">
        <w:rPr>
          <w:rFonts w:ascii="Arial" w:hAnsi="Arial" w:cs="Arial"/>
        </w:rPr>
        <w:t xml:space="preserve"> ou</w:t>
      </w:r>
      <w:r>
        <w:rPr>
          <w:rFonts w:ascii="Arial" w:hAnsi="Arial" w:cs="Arial"/>
        </w:rPr>
        <w:t xml:space="preserve"> quando a faixa de </w:t>
      </w:r>
      <w:r w:rsidR="0059535B">
        <w:rPr>
          <w:rFonts w:ascii="Arial" w:hAnsi="Arial" w:cs="Arial"/>
        </w:rPr>
        <w:t>mucosa queratinizada</w:t>
      </w:r>
      <w:r>
        <w:rPr>
          <w:rFonts w:ascii="Arial" w:hAnsi="Arial" w:cs="Arial"/>
        </w:rPr>
        <w:t xml:space="preserve"> é </w:t>
      </w:r>
      <w:r w:rsidR="00D87C03">
        <w:rPr>
          <w:rFonts w:ascii="Arial" w:hAnsi="Arial" w:cs="Arial"/>
        </w:rPr>
        <w:t>pequena e</w:t>
      </w:r>
      <w:r>
        <w:rPr>
          <w:rFonts w:ascii="Arial" w:hAnsi="Arial" w:cs="Arial"/>
        </w:rPr>
        <w:t xml:space="preserve"> a espessura gengival </w:t>
      </w:r>
      <w:r w:rsidR="00EF289B">
        <w:rPr>
          <w:rFonts w:ascii="Arial" w:hAnsi="Arial" w:cs="Arial"/>
        </w:rPr>
        <w:t>é fina</w:t>
      </w:r>
      <w:r>
        <w:rPr>
          <w:rFonts w:ascii="Arial" w:hAnsi="Arial" w:cs="Arial"/>
        </w:rPr>
        <w:t>, levando ao aumento da faixa</w:t>
      </w:r>
      <w:r w:rsidR="00EF289B">
        <w:rPr>
          <w:rFonts w:ascii="Arial" w:hAnsi="Arial" w:cs="Arial"/>
        </w:rPr>
        <w:t xml:space="preserve"> de tecido </w:t>
      </w:r>
      <w:r w:rsidR="00EF289B">
        <w:rPr>
          <w:rFonts w:ascii="Arial" w:hAnsi="Arial" w:cs="Arial"/>
        </w:rPr>
        <w:lastRenderedPageBreak/>
        <w:t>queratinizado</w:t>
      </w:r>
      <w:r>
        <w:rPr>
          <w:rFonts w:ascii="Arial" w:hAnsi="Arial" w:cs="Arial"/>
        </w:rPr>
        <w:t xml:space="preserve"> e da espessura gengival</w:t>
      </w:r>
      <w:r w:rsidR="00EF289B">
        <w:rPr>
          <w:rFonts w:ascii="Arial" w:hAnsi="Arial" w:cs="Arial"/>
        </w:rPr>
        <w:t>.</w:t>
      </w:r>
      <w:r w:rsidR="00EF289B" w:rsidRPr="00EF5421">
        <w:rPr>
          <w:rFonts w:ascii="Arial" w:hAnsi="Arial" w:cs="Arial"/>
          <w:vertAlign w:val="superscript"/>
        </w:rPr>
        <w:t xml:space="preserve"> (</w:t>
      </w:r>
      <w:r w:rsidR="003A1703" w:rsidRPr="00EF5421">
        <w:rPr>
          <w:rFonts w:ascii="Arial" w:hAnsi="Arial" w:cs="Arial"/>
          <w:vertAlign w:val="superscript"/>
        </w:rPr>
        <w:t>8,</w:t>
      </w:r>
      <w:r w:rsidR="00EF5421" w:rsidRPr="00EF5421">
        <w:rPr>
          <w:rFonts w:ascii="Arial" w:hAnsi="Arial" w:cs="Arial"/>
          <w:vertAlign w:val="superscript"/>
        </w:rPr>
        <w:t xml:space="preserve"> </w:t>
      </w:r>
      <w:r w:rsidR="00A55CAB" w:rsidRPr="00EF5421">
        <w:rPr>
          <w:rFonts w:ascii="Arial" w:hAnsi="Arial" w:cs="Arial"/>
          <w:vertAlign w:val="superscript"/>
        </w:rPr>
        <w:t>14</w:t>
      </w:r>
      <w:r w:rsidR="00EF289B" w:rsidRPr="00EF5421">
        <w:rPr>
          <w:rFonts w:ascii="Arial" w:hAnsi="Arial" w:cs="Arial"/>
          <w:vertAlign w:val="superscript"/>
        </w:rPr>
        <w:t>)</w:t>
      </w:r>
      <w:r w:rsidR="00EF289B">
        <w:rPr>
          <w:rFonts w:ascii="Arial" w:hAnsi="Arial" w:cs="Arial"/>
        </w:rPr>
        <w:t xml:space="preserve"> No entanto, o</w:t>
      </w:r>
      <w:r w:rsidR="0059535B">
        <w:rPr>
          <w:rFonts w:ascii="Arial" w:hAnsi="Arial" w:cs="Arial"/>
        </w:rPr>
        <w:t xml:space="preserve"> emprego do enxerto de tecido conjuntivo fica limitado quando há uma espessura insatisfatória de tecido doador, variações anatômicas do palato, vascularização insatisfatória do leito receptor e ausência de osso </w:t>
      </w:r>
      <w:proofErr w:type="spellStart"/>
      <w:r w:rsidR="0059535B">
        <w:rPr>
          <w:rFonts w:ascii="Arial" w:hAnsi="Arial" w:cs="Arial"/>
        </w:rPr>
        <w:t>interproximal</w:t>
      </w:r>
      <w:proofErr w:type="spellEnd"/>
      <w:r w:rsidR="0059535B">
        <w:rPr>
          <w:rFonts w:ascii="Arial" w:hAnsi="Arial" w:cs="Arial"/>
        </w:rPr>
        <w:t>.</w:t>
      </w:r>
      <w:r w:rsidR="00D87C03" w:rsidRPr="00EF5421">
        <w:rPr>
          <w:rFonts w:ascii="Arial" w:hAnsi="Arial" w:cs="Arial"/>
          <w:vertAlign w:val="superscript"/>
        </w:rPr>
        <w:t xml:space="preserve"> </w:t>
      </w:r>
      <w:r w:rsidR="0059535B" w:rsidRPr="00EF5421">
        <w:rPr>
          <w:rFonts w:ascii="Arial" w:hAnsi="Arial" w:cs="Arial"/>
          <w:vertAlign w:val="superscript"/>
        </w:rPr>
        <w:t>(</w:t>
      </w:r>
      <w:r w:rsidR="00A55CAB" w:rsidRPr="00EF5421">
        <w:rPr>
          <w:rFonts w:ascii="Arial" w:hAnsi="Arial" w:cs="Arial"/>
          <w:vertAlign w:val="superscript"/>
        </w:rPr>
        <w:t>16</w:t>
      </w:r>
      <w:r w:rsidR="0059535B" w:rsidRPr="00EF5421">
        <w:rPr>
          <w:rFonts w:ascii="Arial" w:hAnsi="Arial" w:cs="Arial"/>
          <w:vertAlign w:val="superscript"/>
        </w:rPr>
        <w:t>)</w:t>
      </w:r>
      <w:r w:rsidR="0059535B">
        <w:rPr>
          <w:rFonts w:ascii="Arial" w:hAnsi="Arial" w:cs="Arial"/>
        </w:rPr>
        <w:t xml:space="preserve"> </w:t>
      </w:r>
    </w:p>
    <w:p w:rsidR="00CD4C85" w:rsidRDefault="0059535B" w:rsidP="004C4224">
      <w:pPr>
        <w:spacing w:line="360" w:lineRule="auto"/>
        <w:ind w:firstLine="708"/>
        <w:jc w:val="both"/>
        <w:rPr>
          <w:rFonts w:ascii="Arial" w:hAnsi="Arial" w:cs="Arial"/>
        </w:rPr>
      </w:pPr>
      <w:r>
        <w:rPr>
          <w:rFonts w:ascii="Arial" w:hAnsi="Arial" w:cs="Arial"/>
        </w:rPr>
        <w:t xml:space="preserve">Bons resultados têm sido apresentados na técnica combinada do retalho recolocado coronal modificado com o enxerto </w:t>
      </w:r>
      <w:r w:rsidR="00115F9A">
        <w:rPr>
          <w:rFonts w:ascii="Arial" w:hAnsi="Arial" w:cs="Arial"/>
        </w:rPr>
        <w:t>de tecido conjuntivo, revelando</w:t>
      </w:r>
      <w:r>
        <w:rPr>
          <w:rFonts w:ascii="Arial" w:hAnsi="Arial" w:cs="Arial"/>
        </w:rPr>
        <w:t xml:space="preserve"> redução na profundidade de rece</w:t>
      </w:r>
      <w:r w:rsidR="00115F9A">
        <w:rPr>
          <w:rFonts w:ascii="Arial" w:hAnsi="Arial" w:cs="Arial"/>
        </w:rPr>
        <w:t>s</w:t>
      </w:r>
      <w:r w:rsidR="003B736E">
        <w:rPr>
          <w:rFonts w:ascii="Arial" w:hAnsi="Arial" w:cs="Arial"/>
        </w:rPr>
        <w:t>são, ganho clínico de inserção,</w:t>
      </w:r>
      <w:r>
        <w:rPr>
          <w:rFonts w:ascii="Arial" w:hAnsi="Arial" w:cs="Arial"/>
        </w:rPr>
        <w:t xml:space="preserve"> </w:t>
      </w:r>
      <w:r w:rsidR="00115F9A">
        <w:rPr>
          <w:rFonts w:ascii="Arial" w:hAnsi="Arial" w:cs="Arial"/>
        </w:rPr>
        <w:t>aumento da espessura gengival e da faixa de</w:t>
      </w:r>
      <w:r>
        <w:rPr>
          <w:rFonts w:ascii="Arial" w:hAnsi="Arial" w:cs="Arial"/>
        </w:rPr>
        <w:t xml:space="preserve"> tecido queratinizado, favorecendo a estética e proporcionando conforto ao paciente durante a higiene </w:t>
      </w:r>
      <w:r w:rsidR="00115F9A">
        <w:rPr>
          <w:rFonts w:ascii="Arial" w:hAnsi="Arial" w:cs="Arial"/>
        </w:rPr>
        <w:t>oral.</w:t>
      </w:r>
      <w:r w:rsidR="00115F9A" w:rsidRPr="00EF5421">
        <w:rPr>
          <w:rFonts w:ascii="Arial" w:hAnsi="Arial" w:cs="Arial"/>
          <w:vertAlign w:val="superscript"/>
        </w:rPr>
        <w:t xml:space="preserve"> (</w:t>
      </w:r>
      <w:r w:rsidR="00DD78A7" w:rsidRPr="00EF5421">
        <w:rPr>
          <w:rFonts w:ascii="Arial" w:hAnsi="Arial" w:cs="Arial"/>
          <w:vertAlign w:val="superscript"/>
        </w:rPr>
        <w:t>9</w:t>
      </w:r>
      <w:r w:rsidR="003A1703" w:rsidRPr="00EF5421">
        <w:rPr>
          <w:rFonts w:ascii="Arial" w:hAnsi="Arial" w:cs="Arial"/>
          <w:vertAlign w:val="superscript"/>
        </w:rPr>
        <w:t>,</w:t>
      </w:r>
      <w:r w:rsidR="00EF5421" w:rsidRPr="00EF5421">
        <w:rPr>
          <w:rFonts w:ascii="Arial" w:hAnsi="Arial" w:cs="Arial"/>
          <w:vertAlign w:val="superscript"/>
        </w:rPr>
        <w:t xml:space="preserve"> </w:t>
      </w:r>
      <w:r w:rsidR="00A55CAB" w:rsidRPr="00EF5421">
        <w:rPr>
          <w:rFonts w:ascii="Arial" w:hAnsi="Arial" w:cs="Arial"/>
          <w:vertAlign w:val="superscript"/>
        </w:rPr>
        <w:t>16</w:t>
      </w:r>
      <w:r w:rsidR="00115F9A" w:rsidRPr="00EF5421">
        <w:rPr>
          <w:rFonts w:ascii="Arial" w:hAnsi="Arial" w:cs="Arial"/>
          <w:vertAlign w:val="superscript"/>
        </w:rPr>
        <w:t>)</w:t>
      </w:r>
      <w:r w:rsidR="00CB618C">
        <w:rPr>
          <w:rFonts w:ascii="Arial" w:hAnsi="Arial" w:cs="Arial"/>
        </w:rPr>
        <w:t xml:space="preserve"> </w:t>
      </w:r>
      <w:r w:rsidR="00CB618C" w:rsidRPr="009C61F1">
        <w:rPr>
          <w:rFonts w:ascii="Arial" w:hAnsi="Arial" w:cs="Arial"/>
        </w:rPr>
        <w:t>No entanto, a pr</w:t>
      </w:r>
      <w:r w:rsidR="00B82CB7" w:rsidRPr="009C61F1">
        <w:rPr>
          <w:rFonts w:ascii="Arial" w:hAnsi="Arial" w:cs="Arial"/>
        </w:rPr>
        <w:t>á</w:t>
      </w:r>
      <w:r w:rsidR="00CB618C" w:rsidRPr="009C61F1">
        <w:rPr>
          <w:rFonts w:ascii="Arial" w:hAnsi="Arial" w:cs="Arial"/>
        </w:rPr>
        <w:t xml:space="preserve">tica do enxerto deve ser bem indicada, pois em locais onde há uma necessidade de grande </w:t>
      </w:r>
      <w:r w:rsidR="00B82CB7" w:rsidRPr="009C61F1">
        <w:rPr>
          <w:rFonts w:ascii="Arial" w:hAnsi="Arial" w:cs="Arial"/>
        </w:rPr>
        <w:t>espessura</w:t>
      </w:r>
      <w:r w:rsidR="00CB618C" w:rsidRPr="009C61F1">
        <w:rPr>
          <w:rFonts w:ascii="Arial" w:hAnsi="Arial" w:cs="Arial"/>
        </w:rPr>
        <w:t xml:space="preserve"> de tecido doador, </w:t>
      </w:r>
      <w:r w:rsidR="00B82CB7" w:rsidRPr="009C61F1">
        <w:rPr>
          <w:rFonts w:ascii="Arial" w:hAnsi="Arial" w:cs="Arial"/>
        </w:rPr>
        <w:t>além de</w:t>
      </w:r>
      <w:r w:rsidR="00CB618C" w:rsidRPr="009C61F1">
        <w:rPr>
          <w:rFonts w:ascii="Arial" w:hAnsi="Arial" w:cs="Arial"/>
        </w:rPr>
        <w:t xml:space="preserve"> causar um maior desconforto pós-operatório ao paciente</w:t>
      </w:r>
      <w:r w:rsidR="00B82CB7" w:rsidRPr="009C61F1">
        <w:rPr>
          <w:rFonts w:ascii="Arial" w:hAnsi="Arial" w:cs="Arial"/>
        </w:rPr>
        <w:t>, poderá comprometer</w:t>
      </w:r>
      <w:r w:rsidR="00CB618C" w:rsidRPr="009C61F1">
        <w:rPr>
          <w:rFonts w:ascii="Arial" w:hAnsi="Arial" w:cs="Arial"/>
        </w:rPr>
        <w:t xml:space="preserve"> o local receptor</w:t>
      </w:r>
      <w:r w:rsidR="00B82CB7" w:rsidRPr="009C61F1">
        <w:rPr>
          <w:rFonts w:ascii="Arial" w:hAnsi="Arial" w:cs="Arial"/>
        </w:rPr>
        <w:t xml:space="preserve">, devido </w:t>
      </w:r>
      <w:proofErr w:type="gramStart"/>
      <w:r w:rsidR="00B82CB7" w:rsidRPr="009C61F1">
        <w:rPr>
          <w:rFonts w:ascii="Arial" w:hAnsi="Arial" w:cs="Arial"/>
        </w:rPr>
        <w:t>a</w:t>
      </w:r>
      <w:proofErr w:type="gramEnd"/>
      <w:r w:rsidR="00B82CB7" w:rsidRPr="009C61F1">
        <w:rPr>
          <w:rFonts w:ascii="Arial" w:hAnsi="Arial" w:cs="Arial"/>
        </w:rPr>
        <w:t xml:space="preserve"> dificuldade de</w:t>
      </w:r>
      <w:r w:rsidR="00CB618C" w:rsidRPr="009C61F1">
        <w:rPr>
          <w:rFonts w:ascii="Arial" w:hAnsi="Arial" w:cs="Arial"/>
        </w:rPr>
        <w:t xml:space="preserve"> </w:t>
      </w:r>
      <w:r w:rsidR="00313915" w:rsidRPr="009C61F1">
        <w:rPr>
          <w:rFonts w:ascii="Arial" w:hAnsi="Arial" w:cs="Arial"/>
        </w:rPr>
        <w:t>fornecimento</w:t>
      </w:r>
      <w:r w:rsidR="00CB618C" w:rsidRPr="009C61F1">
        <w:rPr>
          <w:rFonts w:ascii="Arial" w:hAnsi="Arial" w:cs="Arial"/>
        </w:rPr>
        <w:t xml:space="preserve"> sanguíne</w:t>
      </w:r>
      <w:r w:rsidR="00313915" w:rsidRPr="009C61F1">
        <w:rPr>
          <w:rFonts w:ascii="Arial" w:hAnsi="Arial" w:cs="Arial"/>
        </w:rPr>
        <w:t>o</w:t>
      </w:r>
      <w:r w:rsidR="00CB618C" w:rsidRPr="009C61F1">
        <w:rPr>
          <w:rFonts w:ascii="Arial" w:hAnsi="Arial" w:cs="Arial"/>
        </w:rPr>
        <w:t xml:space="preserve"> </w:t>
      </w:r>
      <w:r w:rsidR="00B82CB7" w:rsidRPr="009C61F1">
        <w:rPr>
          <w:rFonts w:ascii="Arial" w:hAnsi="Arial" w:cs="Arial"/>
        </w:rPr>
        <w:t>entre o leito receptor e o retalho de cobertura, aumentando os riscos de exposição do enxerto e deiscência do retalho</w:t>
      </w:r>
      <w:r w:rsidR="00313915" w:rsidRPr="009C61F1">
        <w:rPr>
          <w:rFonts w:ascii="Arial" w:hAnsi="Arial" w:cs="Arial"/>
        </w:rPr>
        <w:t>, resultando em uma inestética</w:t>
      </w:r>
      <w:r w:rsidR="00B82CB7" w:rsidRPr="009C61F1">
        <w:rPr>
          <w:rFonts w:ascii="Arial" w:hAnsi="Arial" w:cs="Arial"/>
        </w:rPr>
        <w:t xml:space="preserve"> coloração</w:t>
      </w:r>
      <w:r w:rsidR="00313915" w:rsidRPr="009C61F1">
        <w:rPr>
          <w:rFonts w:ascii="Arial" w:hAnsi="Arial" w:cs="Arial"/>
        </w:rPr>
        <w:t xml:space="preserve"> </w:t>
      </w:r>
      <w:r w:rsidR="009C61F1">
        <w:rPr>
          <w:rFonts w:ascii="Arial" w:hAnsi="Arial" w:cs="Arial"/>
        </w:rPr>
        <w:t>entre os tecidos</w:t>
      </w:r>
      <w:r w:rsidR="00CB618C" w:rsidRPr="009C61F1">
        <w:rPr>
          <w:rFonts w:ascii="Arial" w:hAnsi="Arial" w:cs="Arial"/>
        </w:rPr>
        <w:t>.</w:t>
      </w:r>
      <w:r w:rsidR="00CB618C" w:rsidRPr="00EF5421">
        <w:rPr>
          <w:rFonts w:ascii="Arial" w:hAnsi="Arial" w:cs="Arial"/>
          <w:vertAlign w:val="superscript"/>
        </w:rPr>
        <w:t xml:space="preserve"> (</w:t>
      </w:r>
      <w:r w:rsidR="00A55CAB" w:rsidRPr="00EF5421">
        <w:rPr>
          <w:rFonts w:ascii="Arial" w:hAnsi="Arial" w:cs="Arial"/>
          <w:vertAlign w:val="superscript"/>
        </w:rPr>
        <w:t>17</w:t>
      </w:r>
      <w:r w:rsidR="00CB618C" w:rsidRPr="00EF5421">
        <w:rPr>
          <w:rFonts w:ascii="Arial" w:hAnsi="Arial" w:cs="Arial"/>
          <w:vertAlign w:val="superscript"/>
        </w:rPr>
        <w:t>)</w:t>
      </w:r>
      <w:r w:rsidR="00170E79">
        <w:rPr>
          <w:rFonts w:ascii="Arial" w:hAnsi="Arial" w:cs="Arial"/>
        </w:rPr>
        <w:t xml:space="preserve"> </w:t>
      </w:r>
      <w:r w:rsidR="00170E79" w:rsidRPr="00170E79">
        <w:rPr>
          <w:rFonts w:ascii="Arial" w:hAnsi="Arial" w:cs="Arial"/>
        </w:rPr>
        <w:t>N</w:t>
      </w:r>
      <w:r w:rsidRPr="00170E79">
        <w:rPr>
          <w:rFonts w:ascii="Arial" w:hAnsi="Arial" w:cs="Arial"/>
        </w:rPr>
        <w:t>ão há diferenças significativas nos resultados clínicos</w:t>
      </w:r>
      <w:r w:rsidR="00170E79" w:rsidRPr="00170E79">
        <w:rPr>
          <w:rFonts w:ascii="Arial" w:hAnsi="Arial" w:cs="Arial"/>
        </w:rPr>
        <w:t>, com relação ao grau de recobrimento radicular e ao ganho clínico de inserção</w:t>
      </w:r>
      <w:r w:rsidRPr="00170E79">
        <w:rPr>
          <w:rFonts w:ascii="Arial" w:hAnsi="Arial" w:cs="Arial"/>
        </w:rPr>
        <w:t xml:space="preserve"> entre a técnica do ret</w:t>
      </w:r>
      <w:r w:rsidR="00170E79" w:rsidRPr="00170E79">
        <w:rPr>
          <w:rFonts w:ascii="Arial" w:hAnsi="Arial" w:cs="Arial"/>
        </w:rPr>
        <w:t xml:space="preserve">alho reposicionado coronal modificado isolado </w:t>
      </w:r>
      <w:r w:rsidRPr="00170E79">
        <w:rPr>
          <w:rFonts w:ascii="Arial" w:hAnsi="Arial" w:cs="Arial"/>
        </w:rPr>
        <w:t>e do retalho combinado com</w:t>
      </w:r>
      <w:r w:rsidR="00170E79" w:rsidRPr="00170E79">
        <w:rPr>
          <w:rFonts w:ascii="Arial" w:hAnsi="Arial" w:cs="Arial"/>
        </w:rPr>
        <w:t xml:space="preserve"> o enxerto de tecido conjuntivo, sendo as duas técnicas</w:t>
      </w:r>
      <w:r w:rsidRPr="00170E79">
        <w:rPr>
          <w:rFonts w:ascii="Arial" w:hAnsi="Arial" w:cs="Arial"/>
        </w:rPr>
        <w:t xml:space="preserve"> igualmen</w:t>
      </w:r>
      <w:r w:rsidR="00170E79" w:rsidRPr="00170E79">
        <w:rPr>
          <w:rFonts w:ascii="Arial" w:hAnsi="Arial" w:cs="Arial"/>
        </w:rPr>
        <w:t>te eficazes neste sentido. No entanto,</w:t>
      </w:r>
      <w:r w:rsidRPr="00170E79">
        <w:rPr>
          <w:rFonts w:ascii="Arial" w:hAnsi="Arial" w:cs="Arial"/>
        </w:rPr>
        <w:t xml:space="preserve"> a t</w:t>
      </w:r>
      <w:r w:rsidR="00170E79" w:rsidRPr="00170E79">
        <w:rPr>
          <w:rFonts w:ascii="Arial" w:hAnsi="Arial" w:cs="Arial"/>
        </w:rPr>
        <w:t>écnica combinada apresenta melhores resultados quando há necessidade de</w:t>
      </w:r>
      <w:r w:rsidRPr="00170E79">
        <w:rPr>
          <w:rFonts w:ascii="Arial" w:hAnsi="Arial" w:cs="Arial"/>
        </w:rPr>
        <w:t xml:space="preserve"> aumento de tecido queratinizado e </w:t>
      </w:r>
      <w:r w:rsidR="00170E79" w:rsidRPr="00170E79">
        <w:rPr>
          <w:rFonts w:ascii="Arial" w:hAnsi="Arial" w:cs="Arial"/>
        </w:rPr>
        <w:t xml:space="preserve">de </w:t>
      </w:r>
      <w:r w:rsidRPr="00170E79">
        <w:rPr>
          <w:rFonts w:ascii="Arial" w:hAnsi="Arial" w:cs="Arial"/>
        </w:rPr>
        <w:t>espessura gengival.</w:t>
      </w:r>
      <w:r w:rsidR="003A1703" w:rsidRPr="00EF5421">
        <w:rPr>
          <w:rFonts w:ascii="Arial" w:hAnsi="Arial" w:cs="Arial"/>
          <w:vertAlign w:val="superscript"/>
        </w:rPr>
        <w:t xml:space="preserve"> </w:t>
      </w:r>
      <w:r w:rsidRPr="00EF5421">
        <w:rPr>
          <w:rFonts w:ascii="Arial" w:hAnsi="Arial" w:cs="Arial"/>
          <w:vertAlign w:val="superscript"/>
        </w:rPr>
        <w:t>(</w:t>
      </w:r>
      <w:r w:rsidR="00A55CAB" w:rsidRPr="00EF5421">
        <w:rPr>
          <w:rFonts w:ascii="Arial" w:hAnsi="Arial" w:cs="Arial"/>
          <w:vertAlign w:val="superscript"/>
        </w:rPr>
        <w:t>14</w:t>
      </w:r>
      <w:r w:rsidRPr="00EF5421">
        <w:rPr>
          <w:rFonts w:ascii="Arial" w:hAnsi="Arial" w:cs="Arial"/>
          <w:vertAlign w:val="superscript"/>
        </w:rPr>
        <w:t>)</w:t>
      </w:r>
      <w:r w:rsidRPr="00170E79">
        <w:rPr>
          <w:rFonts w:ascii="Arial" w:hAnsi="Arial" w:cs="Arial"/>
        </w:rPr>
        <w:t xml:space="preserve"> </w:t>
      </w:r>
      <w:r w:rsidR="00CD4C85" w:rsidRPr="00CD4C85">
        <w:rPr>
          <w:rFonts w:ascii="Arial" w:hAnsi="Arial" w:cs="Arial"/>
        </w:rPr>
        <w:t>Quanto à</w:t>
      </w:r>
      <w:r w:rsidRPr="00CD4C85">
        <w:rPr>
          <w:rFonts w:ascii="Arial" w:hAnsi="Arial" w:cs="Arial"/>
        </w:rPr>
        <w:t xml:space="preserve"> e</w:t>
      </w:r>
      <w:r w:rsidR="00CD4C85" w:rsidRPr="00CD4C85">
        <w:rPr>
          <w:rFonts w:ascii="Arial" w:hAnsi="Arial" w:cs="Arial"/>
        </w:rPr>
        <w:t>volução pós-operatória do pacien</w:t>
      </w:r>
      <w:r w:rsidRPr="00CD4C85">
        <w:rPr>
          <w:rFonts w:ascii="Arial" w:hAnsi="Arial" w:cs="Arial"/>
        </w:rPr>
        <w:t>te e</w:t>
      </w:r>
      <w:r w:rsidR="00CD4C85" w:rsidRPr="00CD4C85">
        <w:rPr>
          <w:rFonts w:ascii="Arial" w:hAnsi="Arial" w:cs="Arial"/>
        </w:rPr>
        <w:t xml:space="preserve"> à </w:t>
      </w:r>
      <w:r w:rsidRPr="00CD4C85">
        <w:rPr>
          <w:rFonts w:ascii="Arial" w:hAnsi="Arial" w:cs="Arial"/>
        </w:rPr>
        <w:t>coloração</w:t>
      </w:r>
      <w:r w:rsidR="00CD4C85" w:rsidRPr="00CD4C85">
        <w:rPr>
          <w:rFonts w:ascii="Arial" w:hAnsi="Arial" w:cs="Arial"/>
        </w:rPr>
        <w:t xml:space="preserve"> da mucosa gengival</w:t>
      </w:r>
      <w:r w:rsidRPr="00CD4C85">
        <w:rPr>
          <w:rFonts w:ascii="Arial" w:hAnsi="Arial" w:cs="Arial"/>
        </w:rPr>
        <w:t>, foram apontados melhores resultados na técnica do retalho reposicionad</w:t>
      </w:r>
      <w:r w:rsidR="00CD4C85" w:rsidRPr="00CD4C85">
        <w:rPr>
          <w:rFonts w:ascii="Arial" w:hAnsi="Arial" w:cs="Arial"/>
        </w:rPr>
        <w:t>o coronal isolado, e quanto a</w:t>
      </w:r>
      <w:r w:rsidRPr="00CD4C85">
        <w:rPr>
          <w:rFonts w:ascii="Arial" w:hAnsi="Arial" w:cs="Arial"/>
        </w:rPr>
        <w:t>o contorno ge</w:t>
      </w:r>
      <w:r w:rsidR="00CD4C85" w:rsidRPr="00CD4C85">
        <w:rPr>
          <w:rFonts w:ascii="Arial" w:hAnsi="Arial" w:cs="Arial"/>
        </w:rPr>
        <w:t>ngival, os melhores resultados foram obtidos com a associação das técnicas.</w:t>
      </w:r>
      <w:r w:rsidR="00CD4C85" w:rsidRPr="00EF5421">
        <w:rPr>
          <w:rFonts w:ascii="Arial" w:hAnsi="Arial" w:cs="Arial"/>
          <w:vertAlign w:val="superscript"/>
        </w:rPr>
        <w:t xml:space="preserve"> </w:t>
      </w:r>
      <w:r w:rsidRPr="00EF5421">
        <w:rPr>
          <w:rFonts w:ascii="Arial" w:hAnsi="Arial" w:cs="Arial"/>
          <w:vertAlign w:val="superscript"/>
        </w:rPr>
        <w:t>(</w:t>
      </w:r>
      <w:r w:rsidR="00A55CAB" w:rsidRPr="00EF5421">
        <w:rPr>
          <w:rFonts w:ascii="Arial" w:hAnsi="Arial" w:cs="Arial"/>
          <w:vertAlign w:val="superscript"/>
        </w:rPr>
        <w:t>15</w:t>
      </w:r>
      <w:r w:rsidRPr="00EF5421">
        <w:rPr>
          <w:rFonts w:ascii="Arial" w:hAnsi="Arial" w:cs="Arial"/>
          <w:vertAlign w:val="superscript"/>
        </w:rPr>
        <w:t>)</w:t>
      </w:r>
      <w:r w:rsidRPr="00CD4C85">
        <w:rPr>
          <w:rFonts w:ascii="Arial" w:hAnsi="Arial" w:cs="Arial"/>
        </w:rPr>
        <w:t xml:space="preserve"> </w:t>
      </w:r>
    </w:p>
    <w:p w:rsidR="00864A4A" w:rsidRDefault="00CD4C85" w:rsidP="004C4224">
      <w:pPr>
        <w:spacing w:line="360" w:lineRule="auto"/>
        <w:ind w:firstLine="708"/>
        <w:jc w:val="both"/>
        <w:rPr>
          <w:rFonts w:ascii="Arial" w:hAnsi="Arial" w:cs="Arial"/>
        </w:rPr>
      </w:pPr>
      <w:r>
        <w:rPr>
          <w:rFonts w:ascii="Arial" w:hAnsi="Arial" w:cs="Arial"/>
        </w:rPr>
        <w:t xml:space="preserve">A associação do </w:t>
      </w:r>
      <w:r w:rsidR="0059535B" w:rsidRPr="00CD4C85">
        <w:rPr>
          <w:rFonts w:ascii="Arial" w:hAnsi="Arial" w:cs="Arial"/>
        </w:rPr>
        <w:t xml:space="preserve">enxerto de conjuntivo é </w:t>
      </w:r>
      <w:r>
        <w:rPr>
          <w:rFonts w:ascii="Arial" w:hAnsi="Arial" w:cs="Arial"/>
        </w:rPr>
        <w:t>interessante n</w:t>
      </w:r>
      <w:r w:rsidR="0059535B" w:rsidRPr="00CD4C85">
        <w:rPr>
          <w:rFonts w:ascii="Arial" w:hAnsi="Arial" w:cs="Arial"/>
        </w:rPr>
        <w:t>a cobertura de recessões relacionadas a lesões cervicais cariosas e não cariosas, pois</w:t>
      </w:r>
      <w:r>
        <w:rPr>
          <w:rFonts w:ascii="Arial" w:hAnsi="Arial" w:cs="Arial"/>
        </w:rPr>
        <w:t xml:space="preserve"> nestes casos,</w:t>
      </w:r>
      <w:r w:rsidR="0059535B" w:rsidRPr="00CD4C85">
        <w:rPr>
          <w:rFonts w:ascii="Arial" w:hAnsi="Arial" w:cs="Arial"/>
        </w:rPr>
        <w:t xml:space="preserve"> o</w:t>
      </w:r>
      <w:r>
        <w:rPr>
          <w:rFonts w:ascii="Arial" w:hAnsi="Arial" w:cs="Arial"/>
        </w:rPr>
        <w:t xml:space="preserve"> enxerto ocupará o espaço </w:t>
      </w:r>
      <w:r w:rsidR="0059535B" w:rsidRPr="00CD4C85">
        <w:rPr>
          <w:rFonts w:ascii="Arial" w:hAnsi="Arial" w:cs="Arial"/>
        </w:rPr>
        <w:t xml:space="preserve">entre a superfície </w:t>
      </w:r>
      <w:r>
        <w:rPr>
          <w:rFonts w:ascii="Arial" w:hAnsi="Arial" w:cs="Arial"/>
        </w:rPr>
        <w:t>da raiz e o interior do retalho (restauração biológica)</w:t>
      </w:r>
      <w:r w:rsidR="00FB1808">
        <w:rPr>
          <w:rFonts w:ascii="Arial" w:hAnsi="Arial" w:cs="Arial"/>
        </w:rPr>
        <w:t>,</w:t>
      </w:r>
      <w:r w:rsidR="0059535B" w:rsidRPr="00CD4C85">
        <w:rPr>
          <w:rFonts w:ascii="Arial" w:hAnsi="Arial" w:cs="Arial"/>
        </w:rPr>
        <w:t xml:space="preserve"> interferindo positivamente</w:t>
      </w:r>
      <w:r w:rsidR="00FB1808">
        <w:rPr>
          <w:rFonts w:ascii="Arial" w:hAnsi="Arial" w:cs="Arial"/>
        </w:rPr>
        <w:t xml:space="preserve"> nos resultados. Em casos de lesões cervicais onde é utilizado o retalho isolado, o resultado é insatisfatório</w:t>
      </w:r>
      <w:r w:rsidR="0059535B" w:rsidRPr="00CD4C85">
        <w:rPr>
          <w:rFonts w:ascii="Arial" w:hAnsi="Arial" w:cs="Arial"/>
        </w:rPr>
        <w:t>, uma vez que não há adaptação e estabilidade dos tecidos moles.</w:t>
      </w:r>
      <w:r w:rsidR="0059535B" w:rsidRPr="00EF5421">
        <w:rPr>
          <w:rFonts w:ascii="Arial" w:hAnsi="Arial" w:cs="Arial"/>
          <w:vertAlign w:val="superscript"/>
        </w:rPr>
        <w:t xml:space="preserve"> (</w:t>
      </w:r>
      <w:r w:rsidR="00DD78A7" w:rsidRPr="00EF5421">
        <w:rPr>
          <w:rFonts w:ascii="Arial" w:hAnsi="Arial" w:cs="Arial"/>
          <w:vertAlign w:val="superscript"/>
        </w:rPr>
        <w:t>8</w:t>
      </w:r>
      <w:r w:rsidR="0059535B" w:rsidRPr="00EF5421">
        <w:rPr>
          <w:rFonts w:ascii="Arial" w:hAnsi="Arial" w:cs="Arial"/>
          <w:vertAlign w:val="superscript"/>
        </w:rPr>
        <w:t>)</w:t>
      </w:r>
    </w:p>
    <w:p w:rsidR="00740987" w:rsidRDefault="00740987" w:rsidP="004C4224">
      <w:pPr>
        <w:spacing w:line="360" w:lineRule="auto"/>
        <w:ind w:firstLine="708"/>
        <w:jc w:val="both"/>
        <w:rPr>
          <w:rFonts w:ascii="Arial" w:hAnsi="Arial" w:cs="Arial"/>
        </w:rPr>
      </w:pPr>
    </w:p>
    <w:p w:rsidR="00D806B4" w:rsidRDefault="00D806B4" w:rsidP="004C4224">
      <w:pPr>
        <w:spacing w:line="360" w:lineRule="auto"/>
        <w:jc w:val="both"/>
        <w:rPr>
          <w:rFonts w:ascii="Arial" w:hAnsi="Arial" w:cs="Arial"/>
          <w:b/>
        </w:rPr>
      </w:pPr>
    </w:p>
    <w:p w:rsidR="00D806B4" w:rsidRDefault="00D806B4" w:rsidP="004C4224">
      <w:pPr>
        <w:spacing w:line="360" w:lineRule="auto"/>
        <w:jc w:val="both"/>
        <w:rPr>
          <w:rFonts w:ascii="Arial" w:hAnsi="Arial" w:cs="Arial"/>
          <w:b/>
        </w:rPr>
      </w:pPr>
    </w:p>
    <w:p w:rsidR="00740987" w:rsidRDefault="00740987" w:rsidP="004C4224">
      <w:pPr>
        <w:spacing w:line="360" w:lineRule="auto"/>
        <w:jc w:val="both"/>
        <w:rPr>
          <w:rFonts w:ascii="Arial" w:hAnsi="Arial" w:cs="Arial"/>
          <w:b/>
        </w:rPr>
      </w:pPr>
      <w:proofErr w:type="gramStart"/>
      <w:r w:rsidRPr="00740987">
        <w:rPr>
          <w:rFonts w:ascii="Arial" w:hAnsi="Arial" w:cs="Arial"/>
          <w:b/>
        </w:rPr>
        <w:lastRenderedPageBreak/>
        <w:t>2.5 Eficácia</w:t>
      </w:r>
      <w:proofErr w:type="gramEnd"/>
      <w:r w:rsidRPr="00740987">
        <w:rPr>
          <w:rFonts w:ascii="Arial" w:hAnsi="Arial" w:cs="Arial"/>
          <w:b/>
        </w:rPr>
        <w:t xml:space="preserve"> da </w:t>
      </w:r>
      <w:proofErr w:type="spellStart"/>
      <w:r w:rsidRPr="00740987">
        <w:rPr>
          <w:rFonts w:ascii="Arial" w:hAnsi="Arial" w:cs="Arial"/>
          <w:b/>
        </w:rPr>
        <w:t>biomodificação</w:t>
      </w:r>
      <w:proofErr w:type="spellEnd"/>
      <w:r w:rsidRPr="00740987">
        <w:rPr>
          <w:rFonts w:ascii="Arial" w:hAnsi="Arial" w:cs="Arial"/>
          <w:b/>
        </w:rPr>
        <w:t xml:space="preserve"> da superfície radicular </w:t>
      </w:r>
      <w:r w:rsidR="002F4267">
        <w:rPr>
          <w:rFonts w:ascii="Arial" w:hAnsi="Arial" w:cs="Arial"/>
          <w:b/>
        </w:rPr>
        <w:t>nos procedimentos de enxertos e retalhos</w:t>
      </w:r>
    </w:p>
    <w:p w:rsidR="009D2DE7" w:rsidRPr="00740987" w:rsidRDefault="009D2DE7" w:rsidP="004C4224">
      <w:pPr>
        <w:spacing w:line="360" w:lineRule="auto"/>
        <w:jc w:val="both"/>
        <w:rPr>
          <w:rFonts w:ascii="Arial" w:hAnsi="Arial" w:cs="Arial"/>
          <w:b/>
        </w:rPr>
      </w:pPr>
    </w:p>
    <w:p w:rsidR="000E480C" w:rsidRDefault="0046050A" w:rsidP="004C4224">
      <w:pPr>
        <w:spacing w:line="360" w:lineRule="auto"/>
        <w:ind w:firstLine="708"/>
        <w:jc w:val="both"/>
        <w:rPr>
          <w:rFonts w:ascii="Arial" w:hAnsi="Arial" w:cs="Arial"/>
        </w:rPr>
      </w:pPr>
      <w:r>
        <w:rPr>
          <w:rFonts w:ascii="Arial" w:hAnsi="Arial" w:cs="Arial"/>
        </w:rPr>
        <w:t>A</w:t>
      </w:r>
      <w:r w:rsidR="004B45BA">
        <w:rPr>
          <w:rFonts w:ascii="Arial" w:hAnsi="Arial" w:cs="Arial"/>
        </w:rPr>
        <w:t xml:space="preserve"> </w:t>
      </w:r>
      <w:proofErr w:type="spellStart"/>
      <w:r w:rsidR="004B45BA">
        <w:rPr>
          <w:rFonts w:ascii="Arial" w:hAnsi="Arial" w:cs="Arial"/>
        </w:rPr>
        <w:t>biomodificação</w:t>
      </w:r>
      <w:proofErr w:type="spellEnd"/>
      <w:r w:rsidR="004B45BA">
        <w:rPr>
          <w:rFonts w:ascii="Arial" w:hAnsi="Arial" w:cs="Arial"/>
        </w:rPr>
        <w:t xml:space="preserve"> da superfície radicular </w:t>
      </w:r>
      <w:r w:rsidR="002F4267">
        <w:rPr>
          <w:rFonts w:ascii="Arial" w:hAnsi="Arial" w:cs="Arial"/>
        </w:rPr>
        <w:t xml:space="preserve">nos </w:t>
      </w:r>
      <w:r>
        <w:rPr>
          <w:rFonts w:ascii="Arial" w:hAnsi="Arial" w:cs="Arial"/>
        </w:rPr>
        <w:t>tratamento</w:t>
      </w:r>
      <w:r w:rsidR="002F4267">
        <w:rPr>
          <w:rFonts w:ascii="Arial" w:hAnsi="Arial" w:cs="Arial"/>
        </w:rPr>
        <w:t>s</w:t>
      </w:r>
      <w:r>
        <w:rPr>
          <w:rFonts w:ascii="Arial" w:hAnsi="Arial" w:cs="Arial"/>
        </w:rPr>
        <w:t xml:space="preserve"> de cobertura t</w:t>
      </w:r>
      <w:r w:rsidR="00FC387C">
        <w:rPr>
          <w:rFonts w:ascii="Arial" w:hAnsi="Arial" w:cs="Arial"/>
        </w:rPr>
        <w:t>e</w:t>
      </w:r>
      <w:r>
        <w:rPr>
          <w:rFonts w:ascii="Arial" w:hAnsi="Arial" w:cs="Arial"/>
        </w:rPr>
        <w:t>m sido avaliada como forma de aumentar o nível de sucesso clínico dos procedimentos regenerativos para tratamento de recessões gengivais.   D</w:t>
      </w:r>
      <w:r w:rsidR="004B45BA">
        <w:rPr>
          <w:rFonts w:ascii="Arial" w:hAnsi="Arial" w:cs="Arial"/>
        </w:rPr>
        <w:t>entre as su</w:t>
      </w:r>
      <w:r>
        <w:rPr>
          <w:rFonts w:ascii="Arial" w:hAnsi="Arial" w:cs="Arial"/>
        </w:rPr>
        <w:t>bstâncias mais empregadas estão o</w:t>
      </w:r>
      <w:r w:rsidR="004B45BA">
        <w:rPr>
          <w:rFonts w:ascii="Arial" w:hAnsi="Arial" w:cs="Arial"/>
        </w:rPr>
        <w:t xml:space="preserve"> ácido cítrico, ácido </w:t>
      </w:r>
      <w:proofErr w:type="spellStart"/>
      <w:r w:rsidR="004B45BA">
        <w:rPr>
          <w:rFonts w:ascii="Arial" w:hAnsi="Arial" w:cs="Arial"/>
        </w:rPr>
        <w:t>etilenodiaminotetracético</w:t>
      </w:r>
      <w:proofErr w:type="spellEnd"/>
      <w:r w:rsidR="004B45BA">
        <w:rPr>
          <w:rFonts w:ascii="Arial" w:hAnsi="Arial" w:cs="Arial"/>
        </w:rPr>
        <w:t xml:space="preserve"> (EDTA), tetraciclina, hipoclorito de sódio </w:t>
      </w:r>
      <w:r w:rsidR="00FC387C">
        <w:rPr>
          <w:rFonts w:ascii="Arial" w:hAnsi="Arial" w:cs="Arial"/>
        </w:rPr>
        <w:t>e atualmente, os lasers</w:t>
      </w:r>
      <w:r w:rsidR="00EF5421">
        <w:rPr>
          <w:rFonts w:ascii="Arial" w:hAnsi="Arial" w:cs="Arial"/>
        </w:rPr>
        <w:t>.</w:t>
      </w:r>
      <w:r w:rsidR="00EF5421" w:rsidRPr="00EF5421">
        <w:rPr>
          <w:rFonts w:ascii="Arial" w:hAnsi="Arial" w:cs="Arial"/>
          <w:vertAlign w:val="superscript"/>
        </w:rPr>
        <w:t xml:space="preserve"> (18)</w:t>
      </w:r>
    </w:p>
    <w:p w:rsidR="00A57550" w:rsidRDefault="00A57550" w:rsidP="00A57550">
      <w:pPr>
        <w:spacing w:line="360" w:lineRule="auto"/>
        <w:ind w:firstLine="708"/>
        <w:jc w:val="both"/>
        <w:rPr>
          <w:rFonts w:ascii="Arial" w:hAnsi="Arial" w:cs="Arial"/>
        </w:rPr>
      </w:pPr>
      <w:r>
        <w:rPr>
          <w:rFonts w:ascii="Arial" w:hAnsi="Arial" w:cs="Arial"/>
        </w:rPr>
        <w:t xml:space="preserve">Oliveira e </w:t>
      </w:r>
      <w:proofErr w:type="spellStart"/>
      <w:r>
        <w:rPr>
          <w:rFonts w:ascii="Arial" w:hAnsi="Arial" w:cs="Arial"/>
        </w:rPr>
        <w:t>Muncinelli</w:t>
      </w:r>
      <w:proofErr w:type="spellEnd"/>
      <w:r>
        <w:rPr>
          <w:rFonts w:ascii="Arial" w:hAnsi="Arial" w:cs="Arial"/>
        </w:rPr>
        <w:t xml:space="preserve"> (2012) realizaram uma revisão sistemática com o objetivo de avaliar a eficácia da </w:t>
      </w:r>
      <w:proofErr w:type="spellStart"/>
      <w:r>
        <w:rPr>
          <w:rFonts w:ascii="Arial" w:hAnsi="Arial" w:cs="Arial"/>
        </w:rPr>
        <w:t>biomodificação</w:t>
      </w:r>
      <w:proofErr w:type="spellEnd"/>
      <w:r>
        <w:rPr>
          <w:rFonts w:ascii="Arial" w:hAnsi="Arial" w:cs="Arial"/>
        </w:rPr>
        <w:t xml:space="preserve"> da superfície radicular previamente aos procedimentos de cobertura radicular. Foi concluído nesta revisão que o uso de agentes </w:t>
      </w:r>
      <w:proofErr w:type="spellStart"/>
      <w:r>
        <w:rPr>
          <w:rFonts w:ascii="Arial" w:hAnsi="Arial" w:cs="Arial"/>
        </w:rPr>
        <w:t>biomodificadores</w:t>
      </w:r>
      <w:proofErr w:type="spellEnd"/>
      <w:r>
        <w:rPr>
          <w:rFonts w:ascii="Arial" w:hAnsi="Arial" w:cs="Arial"/>
        </w:rPr>
        <w:t xml:space="preserve"> </w:t>
      </w:r>
      <w:r w:rsidR="002F4267">
        <w:rPr>
          <w:rFonts w:ascii="Arial" w:hAnsi="Arial" w:cs="Arial"/>
        </w:rPr>
        <w:t>nos procedimentos de</w:t>
      </w:r>
      <w:r>
        <w:rPr>
          <w:rFonts w:ascii="Arial" w:hAnsi="Arial" w:cs="Arial"/>
        </w:rPr>
        <w:t xml:space="preserve"> recobrimento radicular não beneficia de nenhuma forma o tratamento, visto que, em todos os experimentos, os grupos de controle obtiveram melhores resultados, com maiores taxas de recobrimento radicular quando comparado aos grupos de teste. Em alguns casos onde o EDTA foi utilizado, os pacientes relataram a continuidade da sensibilidade, em consequência de uma desmineralização provocada na superfície radicular. Portanto a utilização de agentes </w:t>
      </w:r>
      <w:proofErr w:type="spellStart"/>
      <w:r>
        <w:rPr>
          <w:rFonts w:ascii="Arial" w:hAnsi="Arial" w:cs="Arial"/>
        </w:rPr>
        <w:t>biomodificadores</w:t>
      </w:r>
      <w:proofErr w:type="spellEnd"/>
      <w:r>
        <w:rPr>
          <w:rFonts w:ascii="Arial" w:hAnsi="Arial" w:cs="Arial"/>
        </w:rPr>
        <w:t xml:space="preserve"> não se justifica até que apareça uma evidência literária de sua eficácia.</w:t>
      </w:r>
    </w:p>
    <w:p w:rsidR="004B45BA" w:rsidRDefault="004B45BA" w:rsidP="004C4224">
      <w:pPr>
        <w:spacing w:line="360" w:lineRule="auto"/>
        <w:jc w:val="both"/>
        <w:rPr>
          <w:rFonts w:ascii="Arial" w:hAnsi="Arial" w:cs="Arial"/>
        </w:rPr>
      </w:pPr>
    </w:p>
    <w:p w:rsidR="00961EA1" w:rsidRPr="00961EA1" w:rsidRDefault="00961EA1" w:rsidP="004C4224">
      <w:pPr>
        <w:spacing w:line="360" w:lineRule="auto"/>
        <w:jc w:val="both"/>
        <w:rPr>
          <w:rFonts w:ascii="Arial" w:hAnsi="Arial" w:cs="Arial"/>
          <w:b/>
        </w:rPr>
      </w:pPr>
      <w:r w:rsidRPr="00961EA1">
        <w:rPr>
          <w:rFonts w:ascii="Arial" w:hAnsi="Arial" w:cs="Arial"/>
          <w:b/>
        </w:rPr>
        <w:t>2.6 Fatores que podem influenciar nos resultad</w:t>
      </w:r>
      <w:r w:rsidR="0092164A">
        <w:rPr>
          <w:rFonts w:ascii="Arial" w:hAnsi="Arial" w:cs="Arial"/>
          <w:b/>
        </w:rPr>
        <w:t>os dos procedimentos cirúrgicos para cobertura radicular</w:t>
      </w:r>
    </w:p>
    <w:p w:rsidR="002517F3" w:rsidRDefault="002517F3" w:rsidP="004C4224">
      <w:pPr>
        <w:spacing w:line="360" w:lineRule="auto"/>
        <w:ind w:firstLine="708"/>
        <w:jc w:val="both"/>
        <w:rPr>
          <w:rFonts w:ascii="Arial" w:hAnsi="Arial" w:cs="Arial"/>
        </w:rPr>
      </w:pPr>
    </w:p>
    <w:p w:rsidR="00B200B2" w:rsidRDefault="000F2E44" w:rsidP="00EF5421">
      <w:pPr>
        <w:spacing w:line="360" w:lineRule="auto"/>
        <w:ind w:firstLine="708"/>
        <w:jc w:val="both"/>
        <w:rPr>
          <w:rFonts w:ascii="Arial" w:hAnsi="Arial" w:cs="Arial"/>
        </w:rPr>
      </w:pPr>
      <w:r>
        <w:rPr>
          <w:rFonts w:ascii="Arial" w:hAnsi="Arial" w:cs="Arial"/>
        </w:rPr>
        <w:t>Antes da realização do procedimento</w:t>
      </w:r>
      <w:r w:rsidR="00F90295">
        <w:rPr>
          <w:rFonts w:ascii="Arial" w:hAnsi="Arial" w:cs="Arial"/>
        </w:rPr>
        <w:t xml:space="preserve"> cir</w:t>
      </w:r>
      <w:r>
        <w:rPr>
          <w:rFonts w:ascii="Arial" w:hAnsi="Arial" w:cs="Arial"/>
        </w:rPr>
        <w:t>úrgico</w:t>
      </w:r>
      <w:r w:rsidR="00F90295">
        <w:rPr>
          <w:rFonts w:ascii="Arial" w:hAnsi="Arial" w:cs="Arial"/>
        </w:rPr>
        <w:t xml:space="preserve"> para o recobrimento radicular </w:t>
      </w:r>
      <w:r>
        <w:rPr>
          <w:rFonts w:ascii="Arial" w:hAnsi="Arial" w:cs="Arial"/>
        </w:rPr>
        <w:t xml:space="preserve">é importante identificar os elementos que tendem a influenciar negativamente o resultado cirúrgico final. Os fatores </w:t>
      </w:r>
      <w:r w:rsidR="0092164A">
        <w:rPr>
          <w:rFonts w:ascii="Arial" w:hAnsi="Arial" w:cs="Arial"/>
        </w:rPr>
        <w:t xml:space="preserve">que </w:t>
      </w:r>
      <w:r>
        <w:rPr>
          <w:rFonts w:ascii="Arial" w:hAnsi="Arial" w:cs="Arial"/>
        </w:rPr>
        <w:t>podem</w:t>
      </w:r>
      <w:r w:rsidR="0092164A">
        <w:rPr>
          <w:rFonts w:ascii="Arial" w:hAnsi="Arial" w:cs="Arial"/>
        </w:rPr>
        <w:t xml:space="preserve"> ter influência sobre o resultado das coberturas radiculares podem</w:t>
      </w:r>
      <w:r>
        <w:rPr>
          <w:rFonts w:ascii="Arial" w:hAnsi="Arial" w:cs="Arial"/>
        </w:rPr>
        <w:t xml:space="preserve"> </w:t>
      </w:r>
      <w:r w:rsidR="00F90295">
        <w:rPr>
          <w:rFonts w:ascii="Arial" w:hAnsi="Arial" w:cs="Arial"/>
        </w:rPr>
        <w:t>ser classificad</w:t>
      </w:r>
      <w:r>
        <w:rPr>
          <w:rFonts w:ascii="Arial" w:hAnsi="Arial" w:cs="Arial"/>
        </w:rPr>
        <w:t>o</w:t>
      </w:r>
      <w:r w:rsidR="0092164A">
        <w:rPr>
          <w:rFonts w:ascii="Arial" w:hAnsi="Arial" w:cs="Arial"/>
        </w:rPr>
        <w:t>s em</w:t>
      </w:r>
      <w:r w:rsidR="00F90295">
        <w:rPr>
          <w:rFonts w:ascii="Arial" w:hAnsi="Arial" w:cs="Arial"/>
        </w:rPr>
        <w:t xml:space="preserve"> </w:t>
      </w:r>
      <w:r>
        <w:rPr>
          <w:rFonts w:ascii="Arial" w:hAnsi="Arial" w:cs="Arial"/>
        </w:rPr>
        <w:t>anatômico</w:t>
      </w:r>
      <w:r w:rsidR="002517F3">
        <w:rPr>
          <w:rFonts w:ascii="Arial" w:hAnsi="Arial" w:cs="Arial"/>
        </w:rPr>
        <w:t>s</w:t>
      </w:r>
      <w:r w:rsidR="00F90295">
        <w:rPr>
          <w:rFonts w:ascii="Arial" w:hAnsi="Arial" w:cs="Arial"/>
        </w:rPr>
        <w:t xml:space="preserve"> (</w:t>
      </w:r>
      <w:r w:rsidR="00DC7AF6">
        <w:rPr>
          <w:rFonts w:ascii="Arial" w:hAnsi="Arial" w:cs="Arial"/>
        </w:rPr>
        <w:t xml:space="preserve">dimensão da recessão, </w:t>
      </w:r>
      <w:r w:rsidR="00F90295">
        <w:rPr>
          <w:rFonts w:ascii="Arial" w:hAnsi="Arial" w:cs="Arial"/>
        </w:rPr>
        <w:t>altura do osso</w:t>
      </w:r>
      <w:r w:rsidR="009C66B5">
        <w:rPr>
          <w:rFonts w:ascii="Arial" w:hAnsi="Arial" w:cs="Arial"/>
        </w:rPr>
        <w:t xml:space="preserve"> alveolar</w:t>
      </w:r>
      <w:r w:rsidR="00F90295">
        <w:rPr>
          <w:rFonts w:ascii="Arial" w:hAnsi="Arial" w:cs="Arial"/>
        </w:rPr>
        <w:t xml:space="preserve"> </w:t>
      </w:r>
      <w:r w:rsidR="00DC7AF6">
        <w:rPr>
          <w:rFonts w:ascii="Arial" w:hAnsi="Arial" w:cs="Arial"/>
        </w:rPr>
        <w:t>e</w:t>
      </w:r>
      <w:r w:rsidR="00F90295">
        <w:rPr>
          <w:rFonts w:ascii="Arial" w:hAnsi="Arial" w:cs="Arial"/>
        </w:rPr>
        <w:t xml:space="preserve"> papila</w:t>
      </w:r>
      <w:r w:rsidR="00F653AA">
        <w:rPr>
          <w:rFonts w:ascii="Arial" w:hAnsi="Arial" w:cs="Arial"/>
        </w:rPr>
        <w:t>s</w:t>
      </w:r>
      <w:r w:rsidR="00F90295">
        <w:rPr>
          <w:rFonts w:ascii="Arial" w:hAnsi="Arial" w:cs="Arial"/>
        </w:rPr>
        <w:t xml:space="preserve"> </w:t>
      </w:r>
      <w:r w:rsidR="009C66B5">
        <w:rPr>
          <w:rFonts w:ascii="Arial" w:hAnsi="Arial" w:cs="Arial"/>
        </w:rPr>
        <w:t>interdentais</w:t>
      </w:r>
      <w:r w:rsidR="00F90295">
        <w:rPr>
          <w:rFonts w:ascii="Arial" w:hAnsi="Arial" w:cs="Arial"/>
        </w:rPr>
        <w:t xml:space="preserve">, </w:t>
      </w:r>
      <w:r>
        <w:rPr>
          <w:rFonts w:ascii="Arial" w:hAnsi="Arial" w:cs="Arial"/>
        </w:rPr>
        <w:t>espessura do retalho</w:t>
      </w:r>
      <w:r w:rsidR="00C96217">
        <w:rPr>
          <w:rFonts w:ascii="Arial" w:hAnsi="Arial" w:cs="Arial"/>
        </w:rPr>
        <w:t>, vitalidade</w:t>
      </w:r>
      <w:r>
        <w:rPr>
          <w:rFonts w:ascii="Arial" w:hAnsi="Arial" w:cs="Arial"/>
        </w:rPr>
        <w:t xml:space="preserve"> e localização do dente)</w:t>
      </w:r>
      <w:r w:rsidR="00F90295">
        <w:rPr>
          <w:rFonts w:ascii="Arial" w:hAnsi="Arial" w:cs="Arial"/>
        </w:rPr>
        <w:t xml:space="preserve">, </w:t>
      </w:r>
      <w:r w:rsidR="00B200B2">
        <w:rPr>
          <w:rFonts w:ascii="Arial" w:hAnsi="Arial" w:cs="Arial"/>
        </w:rPr>
        <w:t>individua</w:t>
      </w:r>
      <w:r w:rsidR="002517F3">
        <w:rPr>
          <w:rFonts w:ascii="Arial" w:hAnsi="Arial" w:cs="Arial"/>
        </w:rPr>
        <w:t>is</w:t>
      </w:r>
      <w:r>
        <w:rPr>
          <w:rFonts w:ascii="Arial" w:hAnsi="Arial" w:cs="Arial"/>
        </w:rPr>
        <w:t xml:space="preserve"> </w:t>
      </w:r>
      <w:r w:rsidR="00B200B2">
        <w:rPr>
          <w:rFonts w:ascii="Arial" w:hAnsi="Arial" w:cs="Arial"/>
        </w:rPr>
        <w:t>(idade,</w:t>
      </w:r>
      <w:r w:rsidR="00C96217">
        <w:rPr>
          <w:rFonts w:ascii="Arial" w:hAnsi="Arial" w:cs="Arial"/>
        </w:rPr>
        <w:t xml:space="preserve"> tabagismo, baixa higiene bucal e escovação inadequada</w:t>
      </w:r>
      <w:r w:rsidR="00B200B2">
        <w:rPr>
          <w:rFonts w:ascii="Arial" w:hAnsi="Arial" w:cs="Arial"/>
        </w:rPr>
        <w:t>)</w:t>
      </w:r>
      <w:r>
        <w:rPr>
          <w:rFonts w:ascii="Arial" w:hAnsi="Arial" w:cs="Arial"/>
        </w:rPr>
        <w:t xml:space="preserve"> e</w:t>
      </w:r>
      <w:r w:rsidR="00F90295">
        <w:rPr>
          <w:rFonts w:ascii="Arial" w:hAnsi="Arial" w:cs="Arial"/>
        </w:rPr>
        <w:t xml:space="preserve"> técnica cirúrgica executada</w:t>
      </w:r>
      <w:r>
        <w:rPr>
          <w:rFonts w:ascii="Arial" w:hAnsi="Arial" w:cs="Arial"/>
        </w:rPr>
        <w:t xml:space="preserve"> (experiência do operador, tensão </w:t>
      </w:r>
      <w:r w:rsidR="00BA6214">
        <w:rPr>
          <w:rFonts w:ascii="Arial" w:hAnsi="Arial" w:cs="Arial"/>
        </w:rPr>
        <w:t>exercida sobre o</w:t>
      </w:r>
      <w:r>
        <w:rPr>
          <w:rFonts w:ascii="Arial" w:hAnsi="Arial" w:cs="Arial"/>
        </w:rPr>
        <w:t xml:space="preserve"> retalho, t</w:t>
      </w:r>
      <w:r w:rsidR="00DC7AF6">
        <w:rPr>
          <w:rFonts w:ascii="Arial" w:hAnsi="Arial" w:cs="Arial"/>
        </w:rPr>
        <w:t>ratamento</w:t>
      </w:r>
      <w:r>
        <w:rPr>
          <w:rFonts w:ascii="Arial" w:hAnsi="Arial" w:cs="Arial"/>
        </w:rPr>
        <w:t xml:space="preserve"> </w:t>
      </w:r>
      <w:r w:rsidR="00DC7AF6">
        <w:rPr>
          <w:rFonts w:ascii="Arial" w:hAnsi="Arial" w:cs="Arial"/>
        </w:rPr>
        <w:t>da superfí</w:t>
      </w:r>
      <w:r>
        <w:rPr>
          <w:rFonts w:ascii="Arial" w:hAnsi="Arial" w:cs="Arial"/>
        </w:rPr>
        <w:t>c</w:t>
      </w:r>
      <w:r w:rsidR="00DC7AF6">
        <w:rPr>
          <w:rFonts w:ascii="Arial" w:hAnsi="Arial" w:cs="Arial"/>
        </w:rPr>
        <w:t>i</w:t>
      </w:r>
      <w:r>
        <w:rPr>
          <w:rFonts w:ascii="Arial" w:hAnsi="Arial" w:cs="Arial"/>
        </w:rPr>
        <w:t>e radicular</w:t>
      </w:r>
      <w:r w:rsidR="00DC7AF6">
        <w:rPr>
          <w:rFonts w:ascii="Arial" w:hAnsi="Arial" w:cs="Arial"/>
        </w:rPr>
        <w:t>)</w:t>
      </w:r>
      <w:r w:rsidR="00F90295">
        <w:rPr>
          <w:rFonts w:ascii="Arial" w:hAnsi="Arial" w:cs="Arial"/>
        </w:rPr>
        <w:t xml:space="preserve">. </w:t>
      </w:r>
      <w:r w:rsidR="0092164A">
        <w:rPr>
          <w:rFonts w:ascii="Arial" w:hAnsi="Arial" w:cs="Arial"/>
        </w:rPr>
        <w:t>A localização do dente no arco superior</w:t>
      </w:r>
      <w:r w:rsidR="0006048E">
        <w:rPr>
          <w:rFonts w:ascii="Arial" w:hAnsi="Arial" w:cs="Arial"/>
        </w:rPr>
        <w:t xml:space="preserve">, </w:t>
      </w:r>
      <w:r w:rsidR="009C66B5">
        <w:rPr>
          <w:rFonts w:ascii="Arial" w:hAnsi="Arial" w:cs="Arial"/>
        </w:rPr>
        <w:t>maior espessura gengival</w:t>
      </w:r>
      <w:r w:rsidR="0006048E">
        <w:rPr>
          <w:rFonts w:ascii="Arial" w:hAnsi="Arial" w:cs="Arial"/>
        </w:rPr>
        <w:t xml:space="preserve"> e a eliminação de tensões do retalho</w:t>
      </w:r>
      <w:r w:rsidR="004E780C">
        <w:rPr>
          <w:rFonts w:ascii="Arial" w:hAnsi="Arial" w:cs="Arial"/>
        </w:rPr>
        <w:t xml:space="preserve"> </w:t>
      </w:r>
      <w:r w:rsidR="0092164A">
        <w:rPr>
          <w:rFonts w:ascii="Arial" w:hAnsi="Arial" w:cs="Arial"/>
        </w:rPr>
        <w:t xml:space="preserve">são </w:t>
      </w:r>
      <w:r w:rsidR="00FA313B">
        <w:rPr>
          <w:rFonts w:ascii="Arial" w:hAnsi="Arial" w:cs="Arial"/>
        </w:rPr>
        <w:t>fator</w:t>
      </w:r>
      <w:r w:rsidR="0092164A">
        <w:rPr>
          <w:rFonts w:ascii="Arial" w:hAnsi="Arial" w:cs="Arial"/>
        </w:rPr>
        <w:t>es</w:t>
      </w:r>
      <w:r w:rsidR="00FA313B">
        <w:rPr>
          <w:rFonts w:ascii="Arial" w:hAnsi="Arial" w:cs="Arial"/>
        </w:rPr>
        <w:t xml:space="preserve"> </w:t>
      </w:r>
      <w:r w:rsidR="0092164A">
        <w:rPr>
          <w:rFonts w:ascii="Arial" w:hAnsi="Arial" w:cs="Arial"/>
        </w:rPr>
        <w:t xml:space="preserve">importantes para um melhor resultado dos recobrimentos. A largura da recessão, a idade do paciente e a experiência do operador parecem não </w:t>
      </w:r>
      <w:r w:rsidR="0092164A">
        <w:rPr>
          <w:rFonts w:ascii="Arial" w:hAnsi="Arial" w:cs="Arial"/>
        </w:rPr>
        <w:lastRenderedPageBreak/>
        <w:t>influenci</w:t>
      </w:r>
      <w:r w:rsidR="0006048E">
        <w:rPr>
          <w:rFonts w:ascii="Arial" w:hAnsi="Arial" w:cs="Arial"/>
        </w:rPr>
        <w:t xml:space="preserve">ar nos resultados, em contrapartida, o tabagismo, a </w:t>
      </w:r>
      <w:r w:rsidR="0006048E" w:rsidRPr="009C61F1">
        <w:rPr>
          <w:rFonts w:ascii="Arial" w:hAnsi="Arial" w:cs="Arial"/>
        </w:rPr>
        <w:t>baixa higiene bucal e</w:t>
      </w:r>
      <w:r w:rsidR="0006048E">
        <w:rPr>
          <w:rFonts w:ascii="Arial" w:hAnsi="Arial" w:cs="Arial"/>
        </w:rPr>
        <w:t xml:space="preserve"> a</w:t>
      </w:r>
      <w:r w:rsidR="0006048E" w:rsidRPr="009C61F1">
        <w:rPr>
          <w:rFonts w:ascii="Arial" w:hAnsi="Arial" w:cs="Arial"/>
        </w:rPr>
        <w:t xml:space="preserve"> escovação inadequada</w:t>
      </w:r>
      <w:r w:rsidR="0006048E">
        <w:rPr>
          <w:rFonts w:ascii="Arial" w:hAnsi="Arial" w:cs="Arial"/>
        </w:rPr>
        <w:t xml:space="preserve"> exercem influências negativas no resultado cirúrgico final</w:t>
      </w:r>
      <w:r w:rsidR="00307D72">
        <w:rPr>
          <w:rFonts w:ascii="Arial" w:hAnsi="Arial" w:cs="Arial"/>
        </w:rPr>
        <w:t>.</w:t>
      </w:r>
      <w:r w:rsidR="00307D72" w:rsidRPr="00EF5421">
        <w:rPr>
          <w:rFonts w:ascii="Arial" w:hAnsi="Arial" w:cs="Arial"/>
          <w:vertAlign w:val="superscript"/>
        </w:rPr>
        <w:t xml:space="preserve"> </w:t>
      </w:r>
      <w:r w:rsidR="0006048E" w:rsidRPr="00EF5421">
        <w:rPr>
          <w:rFonts w:ascii="Arial" w:hAnsi="Arial" w:cs="Arial"/>
          <w:vertAlign w:val="superscript"/>
        </w:rPr>
        <w:t>(</w:t>
      </w:r>
      <w:r w:rsidR="00A55CAB" w:rsidRPr="00EF5421">
        <w:rPr>
          <w:rFonts w:ascii="Arial" w:hAnsi="Arial" w:cs="Arial"/>
          <w:vertAlign w:val="superscript"/>
        </w:rPr>
        <w:t>19</w:t>
      </w:r>
      <w:r w:rsidR="00DB4A31" w:rsidRPr="00EF5421">
        <w:rPr>
          <w:rFonts w:ascii="Arial" w:hAnsi="Arial" w:cs="Arial"/>
          <w:vertAlign w:val="superscript"/>
        </w:rPr>
        <w:t>)</w:t>
      </w:r>
      <w:r w:rsidR="009C66B5">
        <w:rPr>
          <w:rFonts w:ascii="Arial" w:hAnsi="Arial" w:cs="Arial"/>
        </w:rPr>
        <w:t xml:space="preserve"> </w:t>
      </w:r>
    </w:p>
    <w:p w:rsidR="008C7EDD" w:rsidRDefault="004E780C" w:rsidP="004C4224">
      <w:pPr>
        <w:spacing w:line="360" w:lineRule="auto"/>
        <w:ind w:firstLine="708"/>
        <w:jc w:val="both"/>
        <w:rPr>
          <w:rFonts w:ascii="Arial" w:hAnsi="Arial" w:cs="Arial"/>
        </w:rPr>
      </w:pPr>
      <w:r>
        <w:rPr>
          <w:rFonts w:ascii="Arial" w:hAnsi="Arial" w:cs="Arial"/>
        </w:rPr>
        <w:t>Outros estudos relacionaram</w:t>
      </w:r>
      <w:r w:rsidR="003D5135">
        <w:rPr>
          <w:rFonts w:ascii="Arial" w:hAnsi="Arial" w:cs="Arial"/>
        </w:rPr>
        <w:t xml:space="preserve"> o resultado final </w:t>
      </w:r>
      <w:r w:rsidR="00307D72">
        <w:rPr>
          <w:rFonts w:ascii="Arial" w:hAnsi="Arial" w:cs="Arial"/>
        </w:rPr>
        <w:t>do</w:t>
      </w:r>
      <w:r w:rsidR="008C7EDD">
        <w:rPr>
          <w:rFonts w:ascii="Arial" w:hAnsi="Arial" w:cs="Arial"/>
        </w:rPr>
        <w:t xml:space="preserve"> recobr</w:t>
      </w:r>
      <w:r>
        <w:rPr>
          <w:rFonts w:ascii="Arial" w:hAnsi="Arial" w:cs="Arial"/>
        </w:rPr>
        <w:t xml:space="preserve">imento radicular ao </w:t>
      </w:r>
      <w:r w:rsidR="008C7EDD">
        <w:rPr>
          <w:rFonts w:ascii="Arial" w:hAnsi="Arial" w:cs="Arial"/>
        </w:rPr>
        <w:t xml:space="preserve">tamanho da recessão </w:t>
      </w:r>
      <w:r w:rsidR="00AF2764">
        <w:rPr>
          <w:rFonts w:ascii="Arial" w:hAnsi="Arial" w:cs="Arial"/>
        </w:rPr>
        <w:t xml:space="preserve">inicial </w:t>
      </w:r>
      <w:r w:rsidR="003D5135">
        <w:rPr>
          <w:rFonts w:ascii="Arial" w:hAnsi="Arial" w:cs="Arial"/>
        </w:rPr>
        <w:t>e a</w:t>
      </w:r>
      <w:r w:rsidR="008C7EDD">
        <w:rPr>
          <w:rFonts w:ascii="Arial" w:hAnsi="Arial" w:cs="Arial"/>
        </w:rPr>
        <w:t>o posicionamento final da margem gengival</w:t>
      </w:r>
      <w:r w:rsidR="0076149A">
        <w:rPr>
          <w:rFonts w:ascii="Arial" w:hAnsi="Arial" w:cs="Arial"/>
        </w:rPr>
        <w:t xml:space="preserve"> </w:t>
      </w:r>
      <w:r w:rsidR="00932429">
        <w:rPr>
          <w:rFonts w:ascii="Arial" w:hAnsi="Arial" w:cs="Arial"/>
        </w:rPr>
        <w:t>coronal ou ao nível da</w:t>
      </w:r>
      <w:r w:rsidR="0076149A">
        <w:rPr>
          <w:rFonts w:ascii="Arial" w:hAnsi="Arial" w:cs="Arial"/>
        </w:rPr>
        <w:t xml:space="preserve"> junção </w:t>
      </w:r>
      <w:proofErr w:type="spellStart"/>
      <w:r w:rsidR="0076149A">
        <w:rPr>
          <w:rFonts w:ascii="Arial" w:hAnsi="Arial" w:cs="Arial"/>
        </w:rPr>
        <w:t>cemento</w:t>
      </w:r>
      <w:proofErr w:type="spellEnd"/>
      <w:r w:rsidR="0076149A">
        <w:rPr>
          <w:rFonts w:ascii="Arial" w:hAnsi="Arial" w:cs="Arial"/>
        </w:rPr>
        <w:t>-esmalte</w:t>
      </w:r>
      <w:r w:rsidR="00307D72">
        <w:rPr>
          <w:rFonts w:ascii="Arial" w:hAnsi="Arial" w:cs="Arial"/>
        </w:rPr>
        <w:t>. D</w:t>
      </w:r>
      <w:r w:rsidR="003D5135">
        <w:rPr>
          <w:rFonts w:ascii="Arial" w:hAnsi="Arial" w:cs="Arial"/>
        </w:rPr>
        <w:t xml:space="preserve">e acordo com estes estudos </w:t>
      </w:r>
      <w:r w:rsidR="00A725DE">
        <w:rPr>
          <w:rFonts w:ascii="Arial" w:hAnsi="Arial" w:cs="Arial"/>
        </w:rPr>
        <w:t>quanto maior</w:t>
      </w:r>
      <w:r w:rsidR="00AF2764">
        <w:rPr>
          <w:rFonts w:ascii="Arial" w:hAnsi="Arial" w:cs="Arial"/>
        </w:rPr>
        <w:t xml:space="preserve"> for</w:t>
      </w:r>
      <w:r w:rsidR="00A725DE">
        <w:rPr>
          <w:rFonts w:ascii="Arial" w:hAnsi="Arial" w:cs="Arial"/>
        </w:rPr>
        <w:t xml:space="preserve"> </w:t>
      </w:r>
      <w:proofErr w:type="gramStart"/>
      <w:r w:rsidR="00A725DE">
        <w:rPr>
          <w:rFonts w:ascii="Arial" w:hAnsi="Arial" w:cs="Arial"/>
        </w:rPr>
        <w:t>a</w:t>
      </w:r>
      <w:proofErr w:type="gramEnd"/>
      <w:r w:rsidR="00A725DE">
        <w:rPr>
          <w:rFonts w:ascii="Arial" w:hAnsi="Arial" w:cs="Arial"/>
        </w:rPr>
        <w:t xml:space="preserve"> recessão inicial</w:t>
      </w:r>
      <w:r w:rsidR="00591000">
        <w:rPr>
          <w:rFonts w:ascii="Arial" w:hAnsi="Arial" w:cs="Arial"/>
        </w:rPr>
        <w:t>,</w:t>
      </w:r>
      <w:r w:rsidR="00A725DE">
        <w:rPr>
          <w:rFonts w:ascii="Arial" w:hAnsi="Arial" w:cs="Arial"/>
        </w:rPr>
        <w:t xml:space="preserve"> menor será a probabilidade de</w:t>
      </w:r>
      <w:r w:rsidR="00591000">
        <w:rPr>
          <w:rFonts w:ascii="Arial" w:hAnsi="Arial" w:cs="Arial"/>
        </w:rPr>
        <w:t xml:space="preserve"> se</w:t>
      </w:r>
      <w:r w:rsidR="00A725DE">
        <w:rPr>
          <w:rFonts w:ascii="Arial" w:hAnsi="Arial" w:cs="Arial"/>
        </w:rPr>
        <w:t xml:space="preserve"> obter uma cobertura radicular completa,</w:t>
      </w:r>
      <w:r w:rsidR="008C7EDD">
        <w:rPr>
          <w:rFonts w:ascii="Arial" w:hAnsi="Arial" w:cs="Arial"/>
        </w:rPr>
        <w:t xml:space="preserve"> devido </w:t>
      </w:r>
      <w:r w:rsidR="00AF2764">
        <w:rPr>
          <w:rFonts w:ascii="Arial" w:hAnsi="Arial" w:cs="Arial"/>
        </w:rPr>
        <w:t>a dificuldade em colocar a margem gengival na posição adequada,</w:t>
      </w:r>
      <w:r w:rsidR="008C7EDD">
        <w:rPr>
          <w:rFonts w:ascii="Arial" w:hAnsi="Arial" w:cs="Arial"/>
        </w:rPr>
        <w:t xml:space="preserve"> manipula</w:t>
      </w:r>
      <w:r w:rsidR="00AF2764">
        <w:rPr>
          <w:rFonts w:ascii="Arial" w:hAnsi="Arial" w:cs="Arial"/>
        </w:rPr>
        <w:t>ndo</w:t>
      </w:r>
      <w:r w:rsidR="008C7EDD">
        <w:rPr>
          <w:rFonts w:ascii="Arial" w:hAnsi="Arial" w:cs="Arial"/>
        </w:rPr>
        <w:t xml:space="preserve"> o retalho passivamente, sem gerar tensões.</w:t>
      </w:r>
      <w:r w:rsidR="00C96217" w:rsidRPr="00EF5421">
        <w:rPr>
          <w:rFonts w:ascii="Arial" w:hAnsi="Arial" w:cs="Arial"/>
          <w:vertAlign w:val="superscript"/>
        </w:rPr>
        <w:t xml:space="preserve"> </w:t>
      </w:r>
      <w:r w:rsidR="00465F63" w:rsidRPr="00EF5421">
        <w:rPr>
          <w:rFonts w:ascii="Arial" w:hAnsi="Arial" w:cs="Arial"/>
          <w:vertAlign w:val="superscript"/>
        </w:rPr>
        <w:t>(</w:t>
      </w:r>
      <w:r w:rsidR="00A55CAB" w:rsidRPr="00EF5421">
        <w:rPr>
          <w:rFonts w:ascii="Arial" w:hAnsi="Arial" w:cs="Arial"/>
          <w:vertAlign w:val="superscript"/>
        </w:rPr>
        <w:t>20</w:t>
      </w:r>
      <w:r w:rsidR="00C96217" w:rsidRPr="00EF5421">
        <w:rPr>
          <w:rFonts w:ascii="Arial" w:hAnsi="Arial" w:cs="Arial"/>
          <w:vertAlign w:val="superscript"/>
        </w:rPr>
        <w:t xml:space="preserve">, </w:t>
      </w:r>
      <w:r w:rsidR="00A55CAB" w:rsidRPr="00EF5421">
        <w:rPr>
          <w:rFonts w:ascii="Arial" w:hAnsi="Arial" w:cs="Arial"/>
          <w:vertAlign w:val="superscript"/>
        </w:rPr>
        <w:t>21</w:t>
      </w:r>
      <w:r w:rsidR="00465F63" w:rsidRPr="00EF5421">
        <w:rPr>
          <w:rFonts w:ascii="Arial" w:hAnsi="Arial" w:cs="Arial"/>
          <w:vertAlign w:val="superscript"/>
        </w:rPr>
        <w:t>)</w:t>
      </w:r>
      <w:r w:rsidR="00920B11">
        <w:rPr>
          <w:rFonts w:ascii="Arial" w:hAnsi="Arial" w:cs="Arial"/>
        </w:rPr>
        <w:t xml:space="preserve"> </w:t>
      </w:r>
      <w:r w:rsidR="00307D72">
        <w:rPr>
          <w:rFonts w:ascii="Arial" w:hAnsi="Arial" w:cs="Arial"/>
        </w:rPr>
        <w:t xml:space="preserve">Para obter maiores chances de </w:t>
      </w:r>
      <w:r w:rsidR="00920B11">
        <w:rPr>
          <w:rFonts w:ascii="Arial" w:hAnsi="Arial" w:cs="Arial"/>
        </w:rPr>
        <w:t>uma completa cobertur</w:t>
      </w:r>
      <w:r w:rsidR="003F11FB">
        <w:rPr>
          <w:rFonts w:ascii="Arial" w:hAnsi="Arial" w:cs="Arial"/>
        </w:rPr>
        <w:t xml:space="preserve">a após a </w:t>
      </w:r>
      <w:r w:rsidR="00307D72">
        <w:rPr>
          <w:rFonts w:ascii="Arial" w:hAnsi="Arial" w:cs="Arial"/>
        </w:rPr>
        <w:t>cicatrização, o ideal é que a margem gengival es</w:t>
      </w:r>
      <w:r w:rsidR="00974338">
        <w:rPr>
          <w:rFonts w:ascii="Arial" w:hAnsi="Arial" w:cs="Arial"/>
        </w:rPr>
        <w:t xml:space="preserve">teja localizada após a sutura </w:t>
      </w:r>
      <w:proofErr w:type="gramStart"/>
      <w:r w:rsidR="00974338">
        <w:rPr>
          <w:rFonts w:ascii="Arial" w:hAnsi="Arial" w:cs="Arial"/>
        </w:rPr>
        <w:t>2</w:t>
      </w:r>
      <w:r w:rsidR="00307D72">
        <w:rPr>
          <w:rFonts w:ascii="Arial" w:hAnsi="Arial" w:cs="Arial"/>
        </w:rPr>
        <w:t>mm</w:t>
      </w:r>
      <w:proofErr w:type="gramEnd"/>
      <w:r w:rsidR="00307D72">
        <w:rPr>
          <w:rFonts w:ascii="Arial" w:hAnsi="Arial" w:cs="Arial"/>
        </w:rPr>
        <w:t xml:space="preserve"> </w:t>
      </w:r>
      <w:proofErr w:type="spellStart"/>
      <w:r w:rsidR="00307D72">
        <w:rPr>
          <w:rFonts w:ascii="Arial" w:hAnsi="Arial" w:cs="Arial"/>
        </w:rPr>
        <w:t>coronalmente</w:t>
      </w:r>
      <w:proofErr w:type="spellEnd"/>
      <w:r w:rsidR="00307D72">
        <w:rPr>
          <w:rFonts w:ascii="Arial" w:hAnsi="Arial" w:cs="Arial"/>
        </w:rPr>
        <w:t xml:space="preserve"> à junção </w:t>
      </w:r>
      <w:proofErr w:type="spellStart"/>
      <w:r w:rsidR="00307D72">
        <w:rPr>
          <w:rFonts w:ascii="Arial" w:hAnsi="Arial" w:cs="Arial"/>
        </w:rPr>
        <w:t>cemento</w:t>
      </w:r>
      <w:proofErr w:type="spellEnd"/>
      <w:r w:rsidR="00307D72">
        <w:rPr>
          <w:rFonts w:ascii="Arial" w:hAnsi="Arial" w:cs="Arial"/>
        </w:rPr>
        <w:t>-esmalte.</w:t>
      </w:r>
      <w:r w:rsidR="00DB4A31" w:rsidRPr="00EF5421">
        <w:rPr>
          <w:rFonts w:ascii="Arial" w:hAnsi="Arial" w:cs="Arial"/>
          <w:vertAlign w:val="superscript"/>
        </w:rPr>
        <w:t xml:space="preserve"> (</w:t>
      </w:r>
      <w:r w:rsidR="00A55CAB" w:rsidRPr="00EF5421">
        <w:rPr>
          <w:rFonts w:ascii="Arial" w:hAnsi="Arial" w:cs="Arial"/>
          <w:vertAlign w:val="superscript"/>
        </w:rPr>
        <w:t>20</w:t>
      </w:r>
      <w:r w:rsidR="00DB4A31" w:rsidRPr="00EF5421">
        <w:rPr>
          <w:rFonts w:ascii="Arial" w:hAnsi="Arial" w:cs="Arial"/>
          <w:vertAlign w:val="superscript"/>
        </w:rPr>
        <w:t>)</w:t>
      </w:r>
    </w:p>
    <w:p w:rsidR="001441D4" w:rsidRDefault="001441D4" w:rsidP="004C4224">
      <w:pPr>
        <w:spacing w:line="360" w:lineRule="auto"/>
        <w:ind w:firstLine="708"/>
        <w:jc w:val="both"/>
        <w:rPr>
          <w:rFonts w:ascii="Arial" w:hAnsi="Arial" w:cs="Arial"/>
        </w:rPr>
      </w:pPr>
    </w:p>
    <w:p w:rsidR="00504A43" w:rsidRPr="00610CBE" w:rsidRDefault="008F19DC" w:rsidP="004C4224">
      <w:pPr>
        <w:spacing w:line="360" w:lineRule="auto"/>
        <w:jc w:val="both"/>
        <w:rPr>
          <w:rFonts w:ascii="Arial" w:hAnsi="Arial" w:cs="Arial"/>
        </w:rPr>
      </w:pPr>
      <w:proofErr w:type="gramStart"/>
      <w:r>
        <w:rPr>
          <w:rFonts w:ascii="Arial" w:hAnsi="Arial" w:cs="Arial"/>
          <w:b/>
          <w:color w:val="000000"/>
          <w:sz w:val="28"/>
          <w:szCs w:val="28"/>
        </w:rPr>
        <w:t>3</w:t>
      </w:r>
      <w:proofErr w:type="gramEnd"/>
      <w:r w:rsidR="00610CBE">
        <w:rPr>
          <w:rFonts w:ascii="Arial" w:hAnsi="Arial" w:cs="Arial"/>
          <w:b/>
          <w:color w:val="000000"/>
          <w:sz w:val="28"/>
          <w:szCs w:val="28"/>
        </w:rPr>
        <w:t xml:space="preserve"> </w:t>
      </w:r>
      <w:r w:rsidR="00017F69">
        <w:rPr>
          <w:rFonts w:ascii="Arial" w:hAnsi="Arial" w:cs="Arial"/>
          <w:b/>
          <w:color w:val="000000"/>
          <w:sz w:val="28"/>
          <w:szCs w:val="28"/>
        </w:rPr>
        <w:t>CONSIDERAÇÕES FINAIS</w:t>
      </w:r>
    </w:p>
    <w:p w:rsidR="00481EC2" w:rsidRDefault="00481EC2" w:rsidP="004C4224">
      <w:pPr>
        <w:spacing w:line="360" w:lineRule="auto"/>
        <w:jc w:val="both"/>
        <w:rPr>
          <w:rFonts w:ascii="Arial" w:hAnsi="Arial" w:cs="Arial"/>
          <w:b/>
          <w:sz w:val="22"/>
        </w:rPr>
      </w:pPr>
    </w:p>
    <w:p w:rsidR="00A57550" w:rsidRDefault="00C82CFC" w:rsidP="000D3214">
      <w:pPr>
        <w:spacing w:line="360" w:lineRule="auto"/>
        <w:ind w:firstLine="708"/>
        <w:jc w:val="both"/>
        <w:rPr>
          <w:rFonts w:ascii="Arial" w:hAnsi="Arial" w:cs="Arial"/>
          <w:color w:val="FF0000"/>
          <w:sz w:val="28"/>
          <w:szCs w:val="28"/>
        </w:rPr>
      </w:pPr>
      <w:r>
        <w:rPr>
          <w:rFonts w:ascii="Arial" w:hAnsi="Arial" w:cs="Arial"/>
        </w:rPr>
        <w:t>A</w:t>
      </w:r>
      <w:r w:rsidR="00A57550">
        <w:rPr>
          <w:rFonts w:ascii="Arial" w:hAnsi="Arial" w:cs="Arial"/>
        </w:rPr>
        <w:t xml:space="preserve"> técnica do retalho reposicionado coronal modificado proposta por </w:t>
      </w:r>
      <w:proofErr w:type="spellStart"/>
      <w:r w:rsidR="00A57550">
        <w:rPr>
          <w:rFonts w:ascii="Arial" w:hAnsi="Arial" w:cs="Arial"/>
        </w:rPr>
        <w:t>Zucchelli</w:t>
      </w:r>
      <w:proofErr w:type="spellEnd"/>
      <w:r w:rsidR="00A57550">
        <w:rPr>
          <w:rFonts w:ascii="Arial" w:hAnsi="Arial" w:cs="Arial"/>
        </w:rPr>
        <w:t xml:space="preserve"> e De </w:t>
      </w:r>
      <w:proofErr w:type="spellStart"/>
      <w:r w:rsidR="00A57550">
        <w:rPr>
          <w:rFonts w:ascii="Arial" w:hAnsi="Arial" w:cs="Arial"/>
        </w:rPr>
        <w:t>Sanctis</w:t>
      </w:r>
      <w:proofErr w:type="spellEnd"/>
      <w:r w:rsidR="00A57550">
        <w:rPr>
          <w:rFonts w:ascii="Arial" w:hAnsi="Arial" w:cs="Arial"/>
        </w:rPr>
        <w:t xml:space="preserve"> apresenta ótimos resultados por se tratar de uma técnica simples e </w:t>
      </w:r>
      <w:r>
        <w:rPr>
          <w:rFonts w:ascii="Arial" w:hAnsi="Arial" w:cs="Arial"/>
        </w:rPr>
        <w:t xml:space="preserve">que favorece a </w:t>
      </w:r>
      <w:r w:rsidR="00A57550">
        <w:rPr>
          <w:rFonts w:ascii="Arial" w:hAnsi="Arial" w:cs="Arial"/>
        </w:rPr>
        <w:t xml:space="preserve">estética. Torna a técnica vantajosa também, o fato de poder ser realizada em uma única sessão e o maior conforto pós-operatório proporcionado ao paciente. A eliminação de incisões relaxantes </w:t>
      </w:r>
      <w:proofErr w:type="gramStart"/>
      <w:r w:rsidR="000D1837">
        <w:rPr>
          <w:rFonts w:ascii="Arial" w:hAnsi="Arial" w:cs="Arial"/>
        </w:rPr>
        <w:t>otimizam</w:t>
      </w:r>
      <w:proofErr w:type="gramEnd"/>
      <w:r w:rsidR="000D1837">
        <w:rPr>
          <w:rFonts w:ascii="Arial" w:hAnsi="Arial" w:cs="Arial"/>
        </w:rPr>
        <w:t xml:space="preserve"> a nutrição do retalho e </w:t>
      </w:r>
      <w:r w:rsidR="00A57550">
        <w:rPr>
          <w:rFonts w:ascii="Arial" w:hAnsi="Arial" w:cs="Arial"/>
        </w:rPr>
        <w:t>além disso, a  técnica alcança uma maior previsibilidade sobre o completo recobrimento radicular após a cicatrização, por ser um retalho de espessura parcial-total-parcial, onde se consegue uma maior mobilização coronal do retalho, sendo eficaz no tratamento das recessões gengivais.</w:t>
      </w:r>
    </w:p>
    <w:p w:rsidR="008068AE" w:rsidRPr="008F59EB" w:rsidRDefault="008068AE" w:rsidP="004C4224">
      <w:pPr>
        <w:spacing w:line="360" w:lineRule="auto"/>
        <w:rPr>
          <w:rFonts w:ascii="Arial" w:hAnsi="Arial" w:cs="Arial"/>
          <w:color w:val="FF0000"/>
          <w:sz w:val="28"/>
          <w:szCs w:val="28"/>
        </w:rPr>
      </w:pPr>
    </w:p>
    <w:p w:rsidR="008F59EB" w:rsidRPr="008C56AE" w:rsidRDefault="008F59EB" w:rsidP="004C4224">
      <w:pPr>
        <w:spacing w:line="360" w:lineRule="auto"/>
        <w:jc w:val="center"/>
        <w:rPr>
          <w:rFonts w:ascii="Arial" w:hAnsi="Arial" w:cs="Arial"/>
          <w:b/>
          <w:color w:val="000000"/>
          <w:szCs w:val="28"/>
        </w:rPr>
      </w:pPr>
    </w:p>
    <w:p w:rsidR="00F04034" w:rsidRPr="00A36C43" w:rsidRDefault="00F04034" w:rsidP="004C4224">
      <w:pPr>
        <w:spacing w:line="360" w:lineRule="auto"/>
        <w:jc w:val="center"/>
        <w:rPr>
          <w:rFonts w:ascii="Arial" w:hAnsi="Arial" w:cs="Arial"/>
          <w:b/>
          <w:color w:val="000000"/>
          <w:sz w:val="28"/>
          <w:szCs w:val="28"/>
        </w:rPr>
      </w:pPr>
      <w:r w:rsidRPr="00A36C43">
        <w:rPr>
          <w:rFonts w:ascii="Arial" w:hAnsi="Arial" w:cs="Arial"/>
          <w:b/>
          <w:color w:val="000000"/>
          <w:sz w:val="28"/>
          <w:szCs w:val="28"/>
        </w:rPr>
        <w:t>REFERÊNCIAS</w:t>
      </w:r>
    </w:p>
    <w:p w:rsidR="002F13E1" w:rsidRDefault="002F13E1" w:rsidP="004C4224">
      <w:pPr>
        <w:spacing w:line="360" w:lineRule="auto"/>
        <w:rPr>
          <w:rFonts w:ascii="Arial" w:hAnsi="Arial" w:cs="Arial"/>
        </w:rPr>
      </w:pPr>
    </w:p>
    <w:p w:rsidR="0026197B" w:rsidRDefault="0026197B" w:rsidP="004C4224">
      <w:pPr>
        <w:spacing w:line="360" w:lineRule="auto"/>
        <w:rPr>
          <w:rFonts w:ascii="Arial" w:hAnsi="Arial" w:cs="Arial"/>
        </w:rPr>
      </w:pPr>
    </w:p>
    <w:p w:rsidR="001C2CE3" w:rsidRPr="001C2CE3" w:rsidRDefault="001C2CE3" w:rsidP="004C4224">
      <w:pPr>
        <w:numPr>
          <w:ilvl w:val="0"/>
          <w:numId w:val="12"/>
        </w:numPr>
        <w:contextualSpacing/>
        <w:jc w:val="both"/>
        <w:rPr>
          <w:rFonts w:ascii="Arial" w:hAnsi="Arial" w:cs="Arial"/>
        </w:rPr>
      </w:pPr>
      <w:proofErr w:type="spellStart"/>
      <w:r w:rsidRPr="00B13D6D">
        <w:rPr>
          <w:rFonts w:ascii="Arial" w:hAnsi="Arial" w:cs="Arial"/>
        </w:rPr>
        <w:t>Yared</w:t>
      </w:r>
      <w:proofErr w:type="spellEnd"/>
      <w:r w:rsidRPr="00B13D6D">
        <w:rPr>
          <w:rFonts w:ascii="Arial" w:hAnsi="Arial" w:cs="Arial"/>
        </w:rPr>
        <w:t xml:space="preserve"> KFG, </w:t>
      </w:r>
      <w:proofErr w:type="spellStart"/>
      <w:r w:rsidRPr="00B13D6D">
        <w:rPr>
          <w:rFonts w:ascii="Arial" w:hAnsi="Arial" w:cs="Arial"/>
        </w:rPr>
        <w:t>Zenobio</w:t>
      </w:r>
      <w:proofErr w:type="spellEnd"/>
      <w:r w:rsidRPr="00B13D6D">
        <w:rPr>
          <w:rFonts w:ascii="Arial" w:hAnsi="Arial" w:cs="Arial"/>
        </w:rPr>
        <w:t xml:space="preserve"> EG,</w:t>
      </w:r>
      <w:r w:rsidR="004472CB">
        <w:rPr>
          <w:rFonts w:ascii="Arial" w:hAnsi="Arial" w:cs="Arial"/>
        </w:rPr>
        <w:t xml:space="preserve"> Pacheco W. A etiologia multifa</w:t>
      </w:r>
      <w:r w:rsidRPr="00B13D6D">
        <w:rPr>
          <w:rFonts w:ascii="Arial" w:hAnsi="Arial" w:cs="Arial"/>
        </w:rPr>
        <w:t xml:space="preserve">torial da recessão periodontal. </w:t>
      </w:r>
      <w:r w:rsidRPr="004472CB">
        <w:rPr>
          <w:rFonts w:ascii="Arial" w:hAnsi="Arial" w:cs="Arial"/>
        </w:rPr>
        <w:t xml:space="preserve">R Dental Press </w:t>
      </w:r>
      <w:proofErr w:type="spellStart"/>
      <w:r w:rsidRPr="004472CB">
        <w:rPr>
          <w:rFonts w:ascii="Arial" w:hAnsi="Arial" w:cs="Arial"/>
        </w:rPr>
        <w:t>Ortodon</w:t>
      </w:r>
      <w:proofErr w:type="spellEnd"/>
      <w:r w:rsidRPr="004472CB">
        <w:rPr>
          <w:rFonts w:ascii="Arial" w:hAnsi="Arial" w:cs="Arial"/>
        </w:rPr>
        <w:t xml:space="preserve"> </w:t>
      </w:r>
      <w:proofErr w:type="spellStart"/>
      <w:r w:rsidRPr="004472CB">
        <w:rPr>
          <w:rFonts w:ascii="Arial" w:hAnsi="Arial" w:cs="Arial"/>
        </w:rPr>
        <w:t>Ortop</w:t>
      </w:r>
      <w:proofErr w:type="spellEnd"/>
      <w:r w:rsidRPr="004472CB">
        <w:rPr>
          <w:rFonts w:ascii="Arial" w:hAnsi="Arial" w:cs="Arial"/>
        </w:rPr>
        <w:t xml:space="preserve"> Facial. </w:t>
      </w:r>
      <w:proofErr w:type="gramStart"/>
      <w:r w:rsidRPr="004472CB">
        <w:rPr>
          <w:rFonts w:ascii="Arial" w:hAnsi="Arial" w:cs="Arial"/>
        </w:rPr>
        <w:t>2006;</w:t>
      </w:r>
      <w:proofErr w:type="gramEnd"/>
      <w:r w:rsidRPr="004472CB">
        <w:rPr>
          <w:rFonts w:ascii="Arial" w:hAnsi="Arial" w:cs="Arial"/>
        </w:rPr>
        <w:t>11(6):45-51</w:t>
      </w:r>
    </w:p>
    <w:p w:rsidR="001C2CE3" w:rsidRDefault="001C2CE3" w:rsidP="004C4224">
      <w:pPr>
        <w:ind w:left="360"/>
        <w:contextualSpacing/>
        <w:jc w:val="both"/>
        <w:rPr>
          <w:rFonts w:ascii="Arial" w:hAnsi="Arial" w:cs="Arial"/>
        </w:rPr>
      </w:pPr>
    </w:p>
    <w:p w:rsidR="004472CB" w:rsidRDefault="004472CB" w:rsidP="004C4224">
      <w:pPr>
        <w:ind w:left="360"/>
        <w:contextualSpacing/>
        <w:jc w:val="both"/>
        <w:rPr>
          <w:rFonts w:ascii="Arial" w:hAnsi="Arial" w:cs="Arial"/>
        </w:rPr>
      </w:pPr>
    </w:p>
    <w:p w:rsidR="001C2CE3" w:rsidRPr="00C22C22" w:rsidRDefault="001C2CE3" w:rsidP="004C4224">
      <w:pPr>
        <w:numPr>
          <w:ilvl w:val="0"/>
          <w:numId w:val="12"/>
        </w:numPr>
        <w:contextualSpacing/>
        <w:jc w:val="both"/>
        <w:rPr>
          <w:rFonts w:ascii="Arial" w:hAnsi="Arial" w:cs="Arial"/>
        </w:rPr>
      </w:pPr>
      <w:r w:rsidRPr="00B13D6D">
        <w:rPr>
          <w:rFonts w:ascii="Arial" w:hAnsi="Arial" w:cs="Arial"/>
        </w:rPr>
        <w:t xml:space="preserve">Andrade LS, Silva BGN, </w:t>
      </w:r>
      <w:proofErr w:type="spellStart"/>
      <w:r w:rsidRPr="00B13D6D">
        <w:rPr>
          <w:rFonts w:ascii="Arial" w:hAnsi="Arial" w:cs="Arial"/>
        </w:rPr>
        <w:t>Palhari</w:t>
      </w:r>
      <w:proofErr w:type="spellEnd"/>
      <w:r w:rsidRPr="00B13D6D">
        <w:rPr>
          <w:rFonts w:ascii="Arial" w:hAnsi="Arial" w:cs="Arial"/>
        </w:rPr>
        <w:t xml:space="preserve"> FTL, Souza DM. </w:t>
      </w:r>
      <w:r w:rsidRPr="00AC112C">
        <w:rPr>
          <w:rFonts w:ascii="Arial" w:hAnsi="Arial" w:cs="Arial"/>
        </w:rPr>
        <w:t>Avaliação das recess</w:t>
      </w:r>
      <w:r>
        <w:rPr>
          <w:rFonts w:ascii="Arial" w:hAnsi="Arial" w:cs="Arial"/>
        </w:rPr>
        <w:t>õ</w:t>
      </w:r>
      <w:r w:rsidRPr="00AC112C">
        <w:rPr>
          <w:rFonts w:ascii="Arial" w:hAnsi="Arial" w:cs="Arial"/>
        </w:rPr>
        <w:t xml:space="preserve">es gengivais em adultos </w:t>
      </w:r>
      <w:proofErr w:type="spellStart"/>
      <w:r w:rsidRPr="00AC112C">
        <w:rPr>
          <w:rFonts w:ascii="Arial" w:hAnsi="Arial" w:cs="Arial"/>
        </w:rPr>
        <w:t>periodontalmente</w:t>
      </w:r>
      <w:proofErr w:type="spellEnd"/>
      <w:r w:rsidRPr="00AC112C">
        <w:rPr>
          <w:rFonts w:ascii="Arial" w:hAnsi="Arial" w:cs="Arial"/>
        </w:rPr>
        <w:t xml:space="preserve"> saud</w:t>
      </w:r>
      <w:r>
        <w:rPr>
          <w:rFonts w:ascii="Arial" w:hAnsi="Arial" w:cs="Arial"/>
        </w:rPr>
        <w:t xml:space="preserve">áveis. Braz J </w:t>
      </w:r>
      <w:proofErr w:type="spellStart"/>
      <w:r>
        <w:rPr>
          <w:rFonts w:ascii="Arial" w:hAnsi="Arial" w:cs="Arial"/>
        </w:rPr>
        <w:t>Periodontol</w:t>
      </w:r>
      <w:proofErr w:type="spellEnd"/>
      <w:r>
        <w:rPr>
          <w:rFonts w:ascii="Arial" w:hAnsi="Arial" w:cs="Arial"/>
        </w:rPr>
        <w:t xml:space="preserve">. </w:t>
      </w:r>
      <w:proofErr w:type="gramStart"/>
      <w:r>
        <w:rPr>
          <w:rFonts w:ascii="Arial" w:hAnsi="Arial" w:cs="Arial"/>
        </w:rPr>
        <w:t>2013;</w:t>
      </w:r>
      <w:proofErr w:type="gramEnd"/>
      <w:r>
        <w:rPr>
          <w:rFonts w:ascii="Arial" w:hAnsi="Arial" w:cs="Arial"/>
        </w:rPr>
        <w:t>23(1):45-50</w:t>
      </w:r>
    </w:p>
    <w:p w:rsidR="00682252" w:rsidRDefault="00682252" w:rsidP="004C4224">
      <w:pPr>
        <w:ind w:left="360"/>
        <w:contextualSpacing/>
        <w:jc w:val="both"/>
        <w:rPr>
          <w:rFonts w:ascii="Arial" w:hAnsi="Arial" w:cs="Arial"/>
        </w:rPr>
      </w:pPr>
    </w:p>
    <w:p w:rsidR="004472CB" w:rsidRPr="00C22C22" w:rsidRDefault="004472CB" w:rsidP="004C4224">
      <w:pPr>
        <w:ind w:left="360"/>
        <w:contextualSpacing/>
        <w:jc w:val="both"/>
        <w:rPr>
          <w:rFonts w:ascii="Arial" w:hAnsi="Arial" w:cs="Arial"/>
        </w:rPr>
      </w:pPr>
    </w:p>
    <w:p w:rsidR="001C2CE3" w:rsidRPr="00C22C22" w:rsidRDefault="001C2CE3" w:rsidP="004C4224">
      <w:pPr>
        <w:numPr>
          <w:ilvl w:val="0"/>
          <w:numId w:val="12"/>
        </w:numPr>
        <w:contextualSpacing/>
        <w:jc w:val="both"/>
        <w:rPr>
          <w:rFonts w:ascii="Arial" w:hAnsi="Arial" w:cs="Arial"/>
        </w:rPr>
      </w:pPr>
      <w:r w:rsidRPr="00AC112C">
        <w:rPr>
          <w:rFonts w:ascii="Arial" w:hAnsi="Arial" w:cs="Arial"/>
        </w:rPr>
        <w:t xml:space="preserve">Joly JC, Carvalho PFM, Silva RC. Reconstrução tecidual estética: procedimentos plásticos e regenerativos periodontais e </w:t>
      </w:r>
      <w:proofErr w:type="spellStart"/>
      <w:proofErr w:type="gramStart"/>
      <w:r w:rsidRPr="00AC112C">
        <w:rPr>
          <w:rFonts w:ascii="Arial" w:hAnsi="Arial" w:cs="Arial"/>
        </w:rPr>
        <w:t>peri</w:t>
      </w:r>
      <w:proofErr w:type="spellEnd"/>
      <w:proofErr w:type="gramEnd"/>
      <w:r w:rsidRPr="00AC112C">
        <w:rPr>
          <w:rFonts w:ascii="Arial" w:hAnsi="Arial" w:cs="Arial"/>
        </w:rPr>
        <w:t xml:space="preserve">-implantares. São Paulo: Artes Médicas </w:t>
      </w:r>
      <w:proofErr w:type="gramStart"/>
      <w:r w:rsidRPr="00AC112C">
        <w:rPr>
          <w:rFonts w:ascii="Arial" w:hAnsi="Arial" w:cs="Arial"/>
        </w:rPr>
        <w:t>Ltda;</w:t>
      </w:r>
      <w:proofErr w:type="gramEnd"/>
      <w:r w:rsidRPr="00AC112C">
        <w:rPr>
          <w:rFonts w:ascii="Arial" w:hAnsi="Arial" w:cs="Arial"/>
        </w:rPr>
        <w:t>2009 p.257-85</w:t>
      </w:r>
    </w:p>
    <w:p w:rsidR="00682252" w:rsidRDefault="00682252" w:rsidP="004C4224">
      <w:pPr>
        <w:contextualSpacing/>
        <w:jc w:val="both"/>
        <w:rPr>
          <w:rFonts w:ascii="Arial" w:hAnsi="Arial" w:cs="Arial"/>
        </w:rPr>
      </w:pPr>
    </w:p>
    <w:p w:rsidR="004472CB" w:rsidRPr="00C22C22" w:rsidRDefault="004472CB" w:rsidP="004C4224">
      <w:pPr>
        <w:contextualSpacing/>
        <w:jc w:val="both"/>
        <w:rPr>
          <w:rFonts w:ascii="Arial" w:hAnsi="Arial" w:cs="Arial"/>
        </w:rPr>
      </w:pPr>
    </w:p>
    <w:p w:rsidR="001C2CE3" w:rsidRPr="00C22C22" w:rsidRDefault="001C2CE3" w:rsidP="004C4224">
      <w:pPr>
        <w:numPr>
          <w:ilvl w:val="0"/>
          <w:numId w:val="12"/>
        </w:numPr>
        <w:contextualSpacing/>
        <w:jc w:val="both"/>
        <w:rPr>
          <w:rFonts w:ascii="Arial" w:hAnsi="Arial" w:cs="Arial"/>
        </w:rPr>
      </w:pPr>
      <w:r>
        <w:rPr>
          <w:rFonts w:ascii="Arial" w:hAnsi="Arial" w:cs="Arial"/>
        </w:rPr>
        <w:t xml:space="preserve">Rodrigues DC, Alves R, Segundo TK. Emprego do enxerto de tecido conjuntivo </w:t>
      </w:r>
      <w:proofErr w:type="spellStart"/>
      <w:r>
        <w:rPr>
          <w:rFonts w:ascii="Arial" w:hAnsi="Arial" w:cs="Arial"/>
        </w:rPr>
        <w:t>subepitelial</w:t>
      </w:r>
      <w:proofErr w:type="spellEnd"/>
      <w:r>
        <w:rPr>
          <w:rFonts w:ascii="Arial" w:hAnsi="Arial" w:cs="Arial"/>
        </w:rPr>
        <w:t xml:space="preserve"> no recobrimento radicular. </w:t>
      </w:r>
      <w:proofErr w:type="spellStart"/>
      <w:r>
        <w:rPr>
          <w:rFonts w:ascii="Arial" w:hAnsi="Arial" w:cs="Arial"/>
        </w:rPr>
        <w:t>Rev</w:t>
      </w:r>
      <w:proofErr w:type="spellEnd"/>
      <w:r>
        <w:rPr>
          <w:rFonts w:ascii="Arial" w:hAnsi="Arial" w:cs="Arial"/>
        </w:rPr>
        <w:t xml:space="preserve"> G</w:t>
      </w:r>
      <w:r w:rsidR="00BC16D8">
        <w:rPr>
          <w:rFonts w:ascii="Arial" w:hAnsi="Arial" w:cs="Arial"/>
        </w:rPr>
        <w:t xml:space="preserve">aúcha Odontol. </w:t>
      </w:r>
      <w:proofErr w:type="gramStart"/>
      <w:r w:rsidR="00BC16D8">
        <w:rPr>
          <w:rFonts w:ascii="Arial" w:hAnsi="Arial" w:cs="Arial"/>
        </w:rPr>
        <w:t>2010;</w:t>
      </w:r>
      <w:proofErr w:type="gramEnd"/>
      <w:r w:rsidR="00BC16D8">
        <w:rPr>
          <w:rFonts w:ascii="Arial" w:hAnsi="Arial" w:cs="Arial"/>
        </w:rPr>
        <w:t>58(1):115-</w:t>
      </w:r>
      <w:r>
        <w:rPr>
          <w:rFonts w:ascii="Arial" w:hAnsi="Arial" w:cs="Arial"/>
        </w:rPr>
        <w:t>8</w:t>
      </w:r>
    </w:p>
    <w:p w:rsidR="00682252" w:rsidRDefault="00682252" w:rsidP="004C4224">
      <w:pPr>
        <w:contextualSpacing/>
        <w:jc w:val="both"/>
        <w:rPr>
          <w:rFonts w:ascii="Arial" w:hAnsi="Arial" w:cs="Arial"/>
        </w:rPr>
      </w:pPr>
    </w:p>
    <w:p w:rsidR="004472CB" w:rsidRPr="00C22C22" w:rsidRDefault="004472CB" w:rsidP="004C4224">
      <w:pPr>
        <w:contextualSpacing/>
        <w:jc w:val="both"/>
        <w:rPr>
          <w:rFonts w:ascii="Arial" w:hAnsi="Arial" w:cs="Arial"/>
        </w:rPr>
      </w:pPr>
    </w:p>
    <w:p w:rsidR="001C2CE3" w:rsidRDefault="001C2CE3" w:rsidP="004C4224">
      <w:pPr>
        <w:numPr>
          <w:ilvl w:val="0"/>
          <w:numId w:val="12"/>
        </w:numPr>
        <w:contextualSpacing/>
        <w:jc w:val="both"/>
        <w:rPr>
          <w:rFonts w:ascii="Arial" w:hAnsi="Arial" w:cs="Arial"/>
        </w:rPr>
      </w:pPr>
      <w:proofErr w:type="spellStart"/>
      <w:r w:rsidRPr="00101324">
        <w:rPr>
          <w:rFonts w:ascii="Arial" w:hAnsi="Arial" w:cs="Arial"/>
          <w:lang w:val="en-US"/>
        </w:rPr>
        <w:t>Akkaya</w:t>
      </w:r>
      <w:proofErr w:type="spellEnd"/>
      <w:r w:rsidRPr="00101324">
        <w:rPr>
          <w:rFonts w:ascii="Arial" w:hAnsi="Arial" w:cs="Arial"/>
          <w:lang w:val="en-US"/>
        </w:rPr>
        <w:t xml:space="preserve"> M, </w:t>
      </w:r>
      <w:proofErr w:type="spellStart"/>
      <w:r w:rsidRPr="00101324">
        <w:rPr>
          <w:rFonts w:ascii="Arial" w:hAnsi="Arial" w:cs="Arial"/>
          <w:lang w:val="en-US"/>
        </w:rPr>
        <w:t>Boke</w:t>
      </w:r>
      <w:proofErr w:type="spellEnd"/>
      <w:r w:rsidRPr="00101324">
        <w:rPr>
          <w:rFonts w:ascii="Arial" w:hAnsi="Arial" w:cs="Arial"/>
          <w:lang w:val="en-US"/>
        </w:rPr>
        <w:t xml:space="preserve"> F. Shallow localized gingival recession defects treated with modified </w:t>
      </w:r>
      <w:proofErr w:type="spellStart"/>
      <w:r w:rsidRPr="00101324">
        <w:rPr>
          <w:rFonts w:ascii="Arial" w:hAnsi="Arial" w:cs="Arial"/>
          <w:lang w:val="en-US"/>
        </w:rPr>
        <w:t>coronally</w:t>
      </w:r>
      <w:proofErr w:type="spellEnd"/>
      <w:r w:rsidRPr="00101324">
        <w:rPr>
          <w:rFonts w:ascii="Arial" w:hAnsi="Arial" w:cs="Arial"/>
          <w:lang w:val="en-US"/>
        </w:rPr>
        <w:t xml:space="preserve"> repositioned flap technique: a case series. </w:t>
      </w:r>
      <w:proofErr w:type="spellStart"/>
      <w:r w:rsidRPr="00C22C22">
        <w:rPr>
          <w:rFonts w:ascii="Arial" w:hAnsi="Arial" w:cs="Arial"/>
        </w:rPr>
        <w:t>European</w:t>
      </w:r>
      <w:proofErr w:type="spellEnd"/>
      <w:r w:rsidRPr="00C22C22">
        <w:rPr>
          <w:rFonts w:ascii="Arial" w:hAnsi="Arial" w:cs="Arial"/>
        </w:rPr>
        <w:t xml:space="preserve"> </w:t>
      </w:r>
      <w:proofErr w:type="spellStart"/>
      <w:r w:rsidRPr="00C22C22">
        <w:rPr>
          <w:rFonts w:ascii="Arial" w:hAnsi="Arial" w:cs="Arial"/>
        </w:rPr>
        <w:t>Jour</w:t>
      </w:r>
      <w:r w:rsidR="00BC16D8">
        <w:rPr>
          <w:rFonts w:ascii="Arial" w:hAnsi="Arial" w:cs="Arial"/>
        </w:rPr>
        <w:t>nal</w:t>
      </w:r>
      <w:proofErr w:type="spellEnd"/>
      <w:r w:rsidR="00BC16D8">
        <w:rPr>
          <w:rFonts w:ascii="Arial" w:hAnsi="Arial" w:cs="Arial"/>
        </w:rPr>
        <w:t xml:space="preserve"> </w:t>
      </w:r>
      <w:proofErr w:type="spellStart"/>
      <w:r w:rsidR="00BC16D8">
        <w:rPr>
          <w:rFonts w:ascii="Arial" w:hAnsi="Arial" w:cs="Arial"/>
        </w:rPr>
        <w:t>of</w:t>
      </w:r>
      <w:proofErr w:type="spellEnd"/>
      <w:r w:rsidR="00BC16D8">
        <w:rPr>
          <w:rFonts w:ascii="Arial" w:hAnsi="Arial" w:cs="Arial"/>
        </w:rPr>
        <w:t xml:space="preserve"> </w:t>
      </w:r>
      <w:proofErr w:type="spellStart"/>
      <w:r w:rsidR="00BC16D8">
        <w:rPr>
          <w:rFonts w:ascii="Arial" w:hAnsi="Arial" w:cs="Arial"/>
        </w:rPr>
        <w:t>Dentistry</w:t>
      </w:r>
      <w:proofErr w:type="spellEnd"/>
      <w:r w:rsidR="00BC16D8">
        <w:rPr>
          <w:rFonts w:ascii="Arial" w:hAnsi="Arial" w:cs="Arial"/>
        </w:rPr>
        <w:t xml:space="preserve"> </w:t>
      </w:r>
      <w:proofErr w:type="gramStart"/>
      <w:r w:rsidR="00BC16D8">
        <w:rPr>
          <w:rFonts w:ascii="Arial" w:hAnsi="Arial" w:cs="Arial"/>
        </w:rPr>
        <w:t>2013;</w:t>
      </w:r>
      <w:proofErr w:type="gramEnd"/>
      <w:r w:rsidR="00BC16D8">
        <w:rPr>
          <w:rFonts w:ascii="Arial" w:hAnsi="Arial" w:cs="Arial"/>
        </w:rPr>
        <w:t>7(3):368-</w:t>
      </w:r>
      <w:r w:rsidRPr="00C22C22">
        <w:rPr>
          <w:rFonts w:ascii="Arial" w:hAnsi="Arial" w:cs="Arial"/>
        </w:rPr>
        <w:t>72</w:t>
      </w:r>
      <w:r w:rsidR="008068AE">
        <w:rPr>
          <w:rFonts w:ascii="Arial" w:hAnsi="Arial" w:cs="Arial"/>
        </w:rPr>
        <w:t xml:space="preserve"> </w:t>
      </w:r>
    </w:p>
    <w:p w:rsidR="0026197B" w:rsidRPr="0026197B" w:rsidRDefault="0026197B" w:rsidP="004C4224">
      <w:pPr>
        <w:ind w:left="360"/>
        <w:contextualSpacing/>
        <w:jc w:val="both"/>
        <w:rPr>
          <w:rFonts w:ascii="Arial" w:hAnsi="Arial" w:cs="Arial"/>
        </w:rPr>
      </w:pPr>
    </w:p>
    <w:p w:rsidR="0026197B" w:rsidRPr="0026197B" w:rsidRDefault="0026197B" w:rsidP="004C4224">
      <w:pPr>
        <w:ind w:left="360"/>
        <w:contextualSpacing/>
        <w:jc w:val="both"/>
        <w:rPr>
          <w:rFonts w:ascii="Arial" w:hAnsi="Arial" w:cs="Arial"/>
        </w:rPr>
      </w:pPr>
    </w:p>
    <w:p w:rsidR="003A1703" w:rsidRPr="00C22C22" w:rsidRDefault="003A1703" w:rsidP="004C4224">
      <w:pPr>
        <w:numPr>
          <w:ilvl w:val="0"/>
          <w:numId w:val="12"/>
        </w:numPr>
        <w:contextualSpacing/>
        <w:jc w:val="both"/>
        <w:rPr>
          <w:rFonts w:ascii="Arial" w:hAnsi="Arial" w:cs="Arial"/>
        </w:rPr>
      </w:pPr>
      <w:proofErr w:type="spellStart"/>
      <w:r w:rsidRPr="00101324">
        <w:rPr>
          <w:rFonts w:ascii="Arial" w:hAnsi="Arial" w:cs="Arial"/>
          <w:lang w:val="en-US"/>
        </w:rPr>
        <w:t>Pai</w:t>
      </w:r>
      <w:proofErr w:type="spellEnd"/>
      <w:r w:rsidRPr="00101324">
        <w:rPr>
          <w:rFonts w:ascii="Arial" w:hAnsi="Arial" w:cs="Arial"/>
          <w:lang w:val="en-US"/>
        </w:rPr>
        <w:t xml:space="preserve"> BSJ, </w:t>
      </w:r>
      <w:proofErr w:type="spellStart"/>
      <w:r w:rsidRPr="00101324">
        <w:rPr>
          <w:rFonts w:ascii="Arial" w:hAnsi="Arial" w:cs="Arial"/>
          <w:lang w:val="en-US"/>
        </w:rPr>
        <w:t>Rajan</w:t>
      </w:r>
      <w:proofErr w:type="spellEnd"/>
      <w:r w:rsidRPr="00101324">
        <w:rPr>
          <w:rFonts w:ascii="Arial" w:hAnsi="Arial" w:cs="Arial"/>
          <w:lang w:val="en-US"/>
        </w:rPr>
        <w:t xml:space="preserve"> SN, Padma R, </w:t>
      </w:r>
      <w:proofErr w:type="spellStart"/>
      <w:r w:rsidRPr="00101324">
        <w:rPr>
          <w:rFonts w:ascii="Arial" w:hAnsi="Arial" w:cs="Arial"/>
          <w:lang w:val="en-US"/>
        </w:rPr>
        <w:t>Suragimath</w:t>
      </w:r>
      <w:proofErr w:type="spellEnd"/>
      <w:r w:rsidRPr="00101324">
        <w:rPr>
          <w:rFonts w:ascii="Arial" w:hAnsi="Arial" w:cs="Arial"/>
          <w:lang w:val="en-US"/>
        </w:rPr>
        <w:t xml:space="preserve"> G, </w:t>
      </w:r>
      <w:proofErr w:type="spellStart"/>
      <w:r w:rsidRPr="00101324">
        <w:rPr>
          <w:rFonts w:ascii="Arial" w:hAnsi="Arial" w:cs="Arial"/>
          <w:lang w:val="en-US"/>
        </w:rPr>
        <w:t>Annaji</w:t>
      </w:r>
      <w:proofErr w:type="spellEnd"/>
      <w:r w:rsidRPr="00101324">
        <w:rPr>
          <w:rFonts w:ascii="Arial" w:hAnsi="Arial" w:cs="Arial"/>
          <w:lang w:val="en-US"/>
        </w:rPr>
        <w:t xml:space="preserve"> S, </w:t>
      </w:r>
      <w:proofErr w:type="spellStart"/>
      <w:r w:rsidRPr="00101324">
        <w:rPr>
          <w:rFonts w:ascii="Arial" w:hAnsi="Arial" w:cs="Arial"/>
          <w:lang w:val="en-US"/>
        </w:rPr>
        <w:t>Kamath</w:t>
      </w:r>
      <w:proofErr w:type="spellEnd"/>
      <w:r w:rsidRPr="00101324">
        <w:rPr>
          <w:rFonts w:ascii="Arial" w:hAnsi="Arial" w:cs="Arial"/>
          <w:lang w:val="en-US"/>
        </w:rPr>
        <w:t xml:space="preserve"> KV. Modified semilunar </w:t>
      </w:r>
      <w:proofErr w:type="spellStart"/>
      <w:r w:rsidRPr="00101324">
        <w:rPr>
          <w:rFonts w:ascii="Arial" w:hAnsi="Arial" w:cs="Arial"/>
          <w:lang w:val="en-US"/>
        </w:rPr>
        <w:t>coronally</w:t>
      </w:r>
      <w:proofErr w:type="spellEnd"/>
      <w:r w:rsidRPr="00101324">
        <w:rPr>
          <w:rFonts w:ascii="Arial" w:hAnsi="Arial" w:cs="Arial"/>
          <w:lang w:val="en-US"/>
        </w:rPr>
        <w:t xml:space="preserve"> advanced flap: A case series. </w:t>
      </w:r>
      <w:proofErr w:type="spellStart"/>
      <w:r>
        <w:rPr>
          <w:rFonts w:ascii="Arial" w:hAnsi="Arial" w:cs="Arial"/>
        </w:rPr>
        <w:t>Journal</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Indian</w:t>
      </w:r>
      <w:proofErr w:type="spellEnd"/>
      <w:r>
        <w:rPr>
          <w:rFonts w:ascii="Arial" w:hAnsi="Arial" w:cs="Arial"/>
        </w:rPr>
        <w:t xml:space="preserve"> </w:t>
      </w:r>
      <w:proofErr w:type="spellStart"/>
      <w:r>
        <w:rPr>
          <w:rFonts w:ascii="Arial" w:hAnsi="Arial" w:cs="Arial"/>
        </w:rPr>
        <w:t>Society</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sidR="00BC16D8">
        <w:rPr>
          <w:rFonts w:ascii="Arial" w:hAnsi="Arial" w:cs="Arial"/>
        </w:rPr>
        <w:t>Periodontology</w:t>
      </w:r>
      <w:proofErr w:type="spellEnd"/>
      <w:r w:rsidR="00BC16D8">
        <w:rPr>
          <w:rFonts w:ascii="Arial" w:hAnsi="Arial" w:cs="Arial"/>
        </w:rPr>
        <w:t xml:space="preserve"> </w:t>
      </w:r>
      <w:proofErr w:type="gramStart"/>
      <w:r w:rsidR="00BC16D8">
        <w:rPr>
          <w:rFonts w:ascii="Arial" w:hAnsi="Arial" w:cs="Arial"/>
        </w:rPr>
        <w:t>2013;</w:t>
      </w:r>
      <w:proofErr w:type="gramEnd"/>
      <w:r w:rsidR="00BC16D8">
        <w:rPr>
          <w:rFonts w:ascii="Arial" w:hAnsi="Arial" w:cs="Arial"/>
        </w:rPr>
        <w:t>17(1):124-</w:t>
      </w:r>
      <w:r>
        <w:rPr>
          <w:rFonts w:ascii="Arial" w:hAnsi="Arial" w:cs="Arial"/>
        </w:rPr>
        <w:t>7</w:t>
      </w:r>
    </w:p>
    <w:p w:rsidR="00682252" w:rsidRPr="00C22C22" w:rsidRDefault="00682252" w:rsidP="004C4224">
      <w:pPr>
        <w:contextualSpacing/>
        <w:jc w:val="both"/>
        <w:rPr>
          <w:rFonts w:ascii="Arial" w:hAnsi="Arial" w:cs="Arial"/>
        </w:rPr>
      </w:pPr>
    </w:p>
    <w:p w:rsidR="003A1703" w:rsidRDefault="003A1703" w:rsidP="004C4224">
      <w:pPr>
        <w:pStyle w:val="PargrafodaLista"/>
        <w:spacing w:after="0" w:line="240" w:lineRule="auto"/>
        <w:rPr>
          <w:rFonts w:ascii="Arial" w:hAnsi="Arial" w:cs="Arial"/>
        </w:rPr>
      </w:pPr>
    </w:p>
    <w:p w:rsidR="003A1703" w:rsidRPr="00C22C22" w:rsidRDefault="003A1703" w:rsidP="004C4224">
      <w:pPr>
        <w:numPr>
          <w:ilvl w:val="0"/>
          <w:numId w:val="12"/>
        </w:numPr>
        <w:contextualSpacing/>
        <w:jc w:val="both"/>
        <w:rPr>
          <w:rFonts w:ascii="Arial" w:hAnsi="Arial" w:cs="Arial"/>
        </w:rPr>
      </w:pPr>
      <w:r w:rsidRPr="00B13D6D">
        <w:rPr>
          <w:rFonts w:ascii="Arial" w:hAnsi="Arial" w:cs="Arial"/>
        </w:rPr>
        <w:t xml:space="preserve">Lacerda ACQ, Alves ACBA, Rocha PG, Menezes SAF. </w:t>
      </w:r>
      <w:r w:rsidRPr="00AC112C">
        <w:rPr>
          <w:rFonts w:ascii="Arial" w:hAnsi="Arial" w:cs="Arial"/>
        </w:rPr>
        <w:t>Recobrimento radicul</w:t>
      </w:r>
      <w:r>
        <w:rPr>
          <w:rFonts w:ascii="Arial" w:hAnsi="Arial" w:cs="Arial"/>
        </w:rPr>
        <w:t xml:space="preserve">ar pela técnica de </w:t>
      </w:r>
      <w:proofErr w:type="spellStart"/>
      <w:r>
        <w:rPr>
          <w:rFonts w:ascii="Arial" w:hAnsi="Arial" w:cs="Arial"/>
        </w:rPr>
        <w:t>Zucchelli</w:t>
      </w:r>
      <w:proofErr w:type="spellEnd"/>
      <w:r>
        <w:rPr>
          <w:rFonts w:ascii="Arial" w:hAnsi="Arial" w:cs="Arial"/>
        </w:rPr>
        <w:t xml:space="preserve"> e d</w:t>
      </w:r>
      <w:r w:rsidRPr="00AC112C">
        <w:rPr>
          <w:rFonts w:ascii="Arial" w:hAnsi="Arial" w:cs="Arial"/>
        </w:rPr>
        <w:t xml:space="preserve">e </w:t>
      </w:r>
      <w:proofErr w:type="spellStart"/>
      <w:r w:rsidRPr="00AC112C">
        <w:rPr>
          <w:rFonts w:ascii="Arial" w:hAnsi="Arial" w:cs="Arial"/>
        </w:rPr>
        <w:t>Sanctis</w:t>
      </w:r>
      <w:proofErr w:type="spellEnd"/>
      <w:r w:rsidRPr="00AC112C">
        <w:rPr>
          <w:rFonts w:ascii="Arial" w:hAnsi="Arial" w:cs="Arial"/>
        </w:rPr>
        <w:t xml:space="preserve">. </w:t>
      </w:r>
      <w:proofErr w:type="spellStart"/>
      <w:r>
        <w:rPr>
          <w:rFonts w:ascii="Arial" w:hAnsi="Arial" w:cs="Arial"/>
        </w:rPr>
        <w:t>Rev</w:t>
      </w:r>
      <w:proofErr w:type="spellEnd"/>
      <w:r>
        <w:rPr>
          <w:rFonts w:ascii="Arial" w:hAnsi="Arial" w:cs="Arial"/>
        </w:rPr>
        <w:t xml:space="preserve"> G</w:t>
      </w:r>
      <w:r w:rsidR="00BC16D8">
        <w:rPr>
          <w:rFonts w:ascii="Arial" w:hAnsi="Arial" w:cs="Arial"/>
        </w:rPr>
        <w:t xml:space="preserve">aúcha Odontol. </w:t>
      </w:r>
      <w:proofErr w:type="gramStart"/>
      <w:r w:rsidR="00BC16D8">
        <w:rPr>
          <w:rFonts w:ascii="Arial" w:hAnsi="Arial" w:cs="Arial"/>
        </w:rPr>
        <w:t>2011;</w:t>
      </w:r>
      <w:proofErr w:type="gramEnd"/>
      <w:r w:rsidR="00BC16D8">
        <w:rPr>
          <w:rFonts w:ascii="Arial" w:hAnsi="Arial" w:cs="Arial"/>
        </w:rPr>
        <w:t>59(2):313-</w:t>
      </w:r>
      <w:r>
        <w:rPr>
          <w:rFonts w:ascii="Arial" w:hAnsi="Arial" w:cs="Arial"/>
        </w:rPr>
        <w:t>7</w:t>
      </w:r>
    </w:p>
    <w:p w:rsidR="003A1703" w:rsidRDefault="003A1703" w:rsidP="004C4224">
      <w:pPr>
        <w:contextualSpacing/>
        <w:jc w:val="both"/>
        <w:rPr>
          <w:rFonts w:ascii="Arial" w:hAnsi="Arial" w:cs="Arial"/>
        </w:rPr>
      </w:pPr>
    </w:p>
    <w:p w:rsidR="004472CB" w:rsidRPr="00C22C22" w:rsidRDefault="004472CB" w:rsidP="004C4224">
      <w:pPr>
        <w:contextualSpacing/>
        <w:jc w:val="both"/>
        <w:rPr>
          <w:rFonts w:ascii="Arial" w:hAnsi="Arial" w:cs="Arial"/>
        </w:rPr>
      </w:pPr>
    </w:p>
    <w:p w:rsidR="003A1703" w:rsidRDefault="003A1703" w:rsidP="004C4224">
      <w:pPr>
        <w:numPr>
          <w:ilvl w:val="0"/>
          <w:numId w:val="12"/>
        </w:numPr>
        <w:contextualSpacing/>
        <w:jc w:val="both"/>
        <w:rPr>
          <w:rFonts w:ascii="Arial" w:hAnsi="Arial" w:cs="Arial"/>
        </w:rPr>
      </w:pPr>
      <w:r>
        <w:rPr>
          <w:rFonts w:ascii="Arial" w:hAnsi="Arial" w:cs="Arial"/>
        </w:rPr>
        <w:t xml:space="preserve">Carvalho PFM, Silva RC, Cury PR, Joly JC. </w:t>
      </w:r>
      <w:r w:rsidRPr="00101324">
        <w:rPr>
          <w:rFonts w:ascii="Arial" w:hAnsi="Arial" w:cs="Arial"/>
          <w:lang w:val="en-US"/>
        </w:rPr>
        <w:t xml:space="preserve">Modified </w:t>
      </w:r>
      <w:proofErr w:type="spellStart"/>
      <w:r w:rsidRPr="00101324">
        <w:rPr>
          <w:rFonts w:ascii="Arial" w:hAnsi="Arial" w:cs="Arial"/>
          <w:lang w:val="en-US"/>
        </w:rPr>
        <w:t>coronally</w:t>
      </w:r>
      <w:proofErr w:type="spellEnd"/>
      <w:r w:rsidRPr="00101324">
        <w:rPr>
          <w:rFonts w:ascii="Arial" w:hAnsi="Arial" w:cs="Arial"/>
          <w:lang w:val="en-US"/>
        </w:rPr>
        <w:t xml:space="preserve"> advanced flap associated with a </w:t>
      </w:r>
      <w:proofErr w:type="spellStart"/>
      <w:r w:rsidRPr="00101324">
        <w:rPr>
          <w:rFonts w:ascii="Arial" w:hAnsi="Arial" w:cs="Arial"/>
          <w:lang w:val="en-US"/>
        </w:rPr>
        <w:t>subepithelial</w:t>
      </w:r>
      <w:proofErr w:type="spellEnd"/>
      <w:r w:rsidRPr="00101324">
        <w:rPr>
          <w:rFonts w:ascii="Arial" w:hAnsi="Arial" w:cs="Arial"/>
          <w:lang w:val="en-US"/>
        </w:rPr>
        <w:t xml:space="preserve"> connective tissue graft for the treatment of </w:t>
      </w:r>
      <w:proofErr w:type="spellStart"/>
      <w:r w:rsidRPr="00101324">
        <w:rPr>
          <w:rFonts w:ascii="Arial" w:hAnsi="Arial" w:cs="Arial"/>
          <w:lang w:val="en-US"/>
        </w:rPr>
        <w:t>adjacente</w:t>
      </w:r>
      <w:proofErr w:type="spellEnd"/>
      <w:r w:rsidRPr="00101324">
        <w:rPr>
          <w:rFonts w:ascii="Arial" w:hAnsi="Arial" w:cs="Arial"/>
          <w:lang w:val="en-US"/>
        </w:rPr>
        <w:t xml:space="preserve"> multiple gingival recessions. </w:t>
      </w:r>
      <w:r w:rsidRPr="00C22C22">
        <w:rPr>
          <w:rFonts w:ascii="Arial" w:hAnsi="Arial" w:cs="Arial"/>
        </w:rPr>
        <w:t xml:space="preserve">J </w:t>
      </w:r>
      <w:proofErr w:type="spellStart"/>
      <w:r w:rsidRPr="00C22C22">
        <w:rPr>
          <w:rFonts w:ascii="Arial" w:hAnsi="Arial" w:cs="Arial"/>
        </w:rPr>
        <w:t>P</w:t>
      </w:r>
      <w:r w:rsidR="00BC16D8">
        <w:rPr>
          <w:rFonts w:ascii="Arial" w:hAnsi="Arial" w:cs="Arial"/>
        </w:rPr>
        <w:t>eriodontol</w:t>
      </w:r>
      <w:proofErr w:type="spellEnd"/>
      <w:r w:rsidR="00BC16D8">
        <w:rPr>
          <w:rFonts w:ascii="Arial" w:hAnsi="Arial" w:cs="Arial"/>
        </w:rPr>
        <w:t xml:space="preserve">. </w:t>
      </w:r>
      <w:proofErr w:type="gramStart"/>
      <w:r w:rsidR="00BC16D8">
        <w:rPr>
          <w:rFonts w:ascii="Arial" w:hAnsi="Arial" w:cs="Arial"/>
        </w:rPr>
        <w:t>2006;</w:t>
      </w:r>
      <w:proofErr w:type="gramEnd"/>
      <w:r w:rsidR="00BC16D8">
        <w:rPr>
          <w:rFonts w:ascii="Arial" w:hAnsi="Arial" w:cs="Arial"/>
        </w:rPr>
        <w:t>77(11):1901-</w:t>
      </w:r>
      <w:r w:rsidRPr="00C22C22">
        <w:rPr>
          <w:rFonts w:ascii="Arial" w:hAnsi="Arial" w:cs="Arial"/>
        </w:rPr>
        <w:t>6</w:t>
      </w:r>
    </w:p>
    <w:p w:rsidR="003A1703" w:rsidRDefault="003A1703" w:rsidP="004C4224">
      <w:pPr>
        <w:pStyle w:val="PargrafodaLista"/>
        <w:spacing w:after="0" w:line="240" w:lineRule="auto"/>
        <w:rPr>
          <w:rFonts w:ascii="Arial" w:hAnsi="Arial" w:cs="Arial"/>
        </w:rPr>
      </w:pPr>
    </w:p>
    <w:p w:rsidR="004472CB" w:rsidRDefault="004472CB" w:rsidP="004C4224">
      <w:pPr>
        <w:pStyle w:val="PargrafodaLista"/>
        <w:spacing w:after="0" w:line="240" w:lineRule="auto"/>
        <w:rPr>
          <w:rFonts w:ascii="Arial" w:hAnsi="Arial" w:cs="Arial"/>
        </w:rPr>
      </w:pPr>
    </w:p>
    <w:p w:rsidR="003A1703" w:rsidRDefault="003A1703" w:rsidP="004C4224">
      <w:pPr>
        <w:numPr>
          <w:ilvl w:val="0"/>
          <w:numId w:val="12"/>
        </w:numPr>
        <w:contextualSpacing/>
        <w:jc w:val="both"/>
        <w:rPr>
          <w:rFonts w:ascii="Arial" w:hAnsi="Arial" w:cs="Arial"/>
        </w:rPr>
      </w:pPr>
      <w:r w:rsidRPr="00101324">
        <w:rPr>
          <w:rFonts w:ascii="Arial" w:hAnsi="Arial" w:cs="Arial"/>
          <w:lang w:val="en-US"/>
        </w:rPr>
        <w:t xml:space="preserve">De </w:t>
      </w:r>
      <w:proofErr w:type="spellStart"/>
      <w:r w:rsidRPr="00101324">
        <w:rPr>
          <w:rFonts w:ascii="Arial" w:hAnsi="Arial" w:cs="Arial"/>
          <w:lang w:val="en-US"/>
        </w:rPr>
        <w:t>Sanctis</w:t>
      </w:r>
      <w:proofErr w:type="spellEnd"/>
      <w:r w:rsidRPr="00101324">
        <w:rPr>
          <w:rFonts w:ascii="Arial" w:hAnsi="Arial" w:cs="Arial"/>
          <w:lang w:val="en-US"/>
        </w:rPr>
        <w:t xml:space="preserve"> M, </w:t>
      </w:r>
      <w:proofErr w:type="spellStart"/>
      <w:r w:rsidRPr="00101324">
        <w:rPr>
          <w:rFonts w:ascii="Arial" w:hAnsi="Arial" w:cs="Arial"/>
          <w:lang w:val="en-US"/>
        </w:rPr>
        <w:t>Baldini</w:t>
      </w:r>
      <w:proofErr w:type="spellEnd"/>
      <w:r w:rsidRPr="00101324">
        <w:rPr>
          <w:rFonts w:ascii="Arial" w:hAnsi="Arial" w:cs="Arial"/>
          <w:lang w:val="en-US"/>
        </w:rPr>
        <w:t xml:space="preserve"> N, </w:t>
      </w:r>
      <w:proofErr w:type="spellStart"/>
      <w:r w:rsidRPr="00101324">
        <w:rPr>
          <w:rFonts w:ascii="Arial" w:hAnsi="Arial" w:cs="Arial"/>
          <w:lang w:val="en-US"/>
        </w:rPr>
        <w:t>Goracci</w:t>
      </w:r>
      <w:proofErr w:type="spellEnd"/>
      <w:r w:rsidRPr="00101324">
        <w:rPr>
          <w:rFonts w:ascii="Arial" w:hAnsi="Arial" w:cs="Arial"/>
          <w:lang w:val="en-US"/>
        </w:rPr>
        <w:t xml:space="preserve"> C, </w:t>
      </w:r>
      <w:proofErr w:type="spellStart"/>
      <w:r w:rsidRPr="00101324">
        <w:rPr>
          <w:rFonts w:ascii="Arial" w:hAnsi="Arial" w:cs="Arial"/>
          <w:lang w:val="en-US"/>
        </w:rPr>
        <w:t>Zucchelli</w:t>
      </w:r>
      <w:proofErr w:type="spellEnd"/>
      <w:r w:rsidRPr="00101324">
        <w:rPr>
          <w:rFonts w:ascii="Arial" w:hAnsi="Arial" w:cs="Arial"/>
          <w:lang w:val="en-US"/>
        </w:rPr>
        <w:t xml:space="preserve"> G. </w:t>
      </w:r>
      <w:proofErr w:type="spellStart"/>
      <w:r w:rsidRPr="00101324">
        <w:rPr>
          <w:rFonts w:ascii="Arial" w:hAnsi="Arial" w:cs="Arial"/>
          <w:lang w:val="en-US"/>
        </w:rPr>
        <w:t>Coronally</w:t>
      </w:r>
      <w:proofErr w:type="spellEnd"/>
      <w:r w:rsidRPr="00101324">
        <w:rPr>
          <w:rFonts w:ascii="Arial" w:hAnsi="Arial" w:cs="Arial"/>
          <w:lang w:val="en-US"/>
        </w:rPr>
        <w:t xml:space="preserve"> advanced flap associated with a connective tissue graft for the treatment of multiple recession defects in mandibular posterior teeth. </w:t>
      </w:r>
      <w:r w:rsidRPr="00C22C22">
        <w:rPr>
          <w:rFonts w:ascii="Arial" w:hAnsi="Arial" w:cs="Arial"/>
        </w:rPr>
        <w:t xml:space="preserve">The </w:t>
      </w:r>
      <w:proofErr w:type="spellStart"/>
      <w:r w:rsidRPr="00C22C22">
        <w:rPr>
          <w:rFonts w:ascii="Arial" w:hAnsi="Arial" w:cs="Arial"/>
        </w:rPr>
        <w:t>International</w:t>
      </w:r>
      <w:proofErr w:type="spellEnd"/>
      <w:r w:rsidRPr="00C22C22">
        <w:rPr>
          <w:rFonts w:ascii="Arial" w:hAnsi="Arial" w:cs="Arial"/>
        </w:rPr>
        <w:t xml:space="preserve"> </w:t>
      </w:r>
      <w:proofErr w:type="spellStart"/>
      <w:r w:rsidRPr="00C22C22">
        <w:rPr>
          <w:rFonts w:ascii="Arial" w:hAnsi="Arial" w:cs="Arial"/>
        </w:rPr>
        <w:t>Journal</w:t>
      </w:r>
      <w:proofErr w:type="spellEnd"/>
      <w:r w:rsidRPr="00C22C22">
        <w:rPr>
          <w:rFonts w:ascii="Arial" w:hAnsi="Arial" w:cs="Arial"/>
        </w:rPr>
        <w:t xml:space="preserve"> </w:t>
      </w:r>
      <w:proofErr w:type="spellStart"/>
      <w:r w:rsidRPr="00C22C22">
        <w:rPr>
          <w:rFonts w:ascii="Arial" w:hAnsi="Arial" w:cs="Arial"/>
        </w:rPr>
        <w:t>of</w:t>
      </w:r>
      <w:proofErr w:type="spellEnd"/>
      <w:r w:rsidRPr="00C22C22">
        <w:rPr>
          <w:rFonts w:ascii="Arial" w:hAnsi="Arial" w:cs="Arial"/>
        </w:rPr>
        <w:t xml:space="preserve"> </w:t>
      </w:r>
      <w:proofErr w:type="spellStart"/>
      <w:r w:rsidRPr="00C22C22">
        <w:rPr>
          <w:rFonts w:ascii="Arial" w:hAnsi="Arial" w:cs="Arial"/>
        </w:rPr>
        <w:t>Periodontics</w:t>
      </w:r>
      <w:proofErr w:type="spellEnd"/>
      <w:r w:rsidRPr="00C22C22">
        <w:rPr>
          <w:rFonts w:ascii="Arial" w:hAnsi="Arial" w:cs="Arial"/>
        </w:rPr>
        <w:t xml:space="preserve"> &amp; </w:t>
      </w:r>
      <w:proofErr w:type="spellStart"/>
      <w:r w:rsidRPr="00C22C22">
        <w:rPr>
          <w:rFonts w:ascii="Arial" w:hAnsi="Arial" w:cs="Arial"/>
        </w:rPr>
        <w:t>Restora</w:t>
      </w:r>
      <w:r w:rsidR="00BC16D8">
        <w:rPr>
          <w:rFonts w:ascii="Arial" w:hAnsi="Arial" w:cs="Arial"/>
        </w:rPr>
        <w:t>tive</w:t>
      </w:r>
      <w:proofErr w:type="spellEnd"/>
      <w:r w:rsidR="00BC16D8">
        <w:rPr>
          <w:rFonts w:ascii="Arial" w:hAnsi="Arial" w:cs="Arial"/>
        </w:rPr>
        <w:t xml:space="preserve"> </w:t>
      </w:r>
      <w:proofErr w:type="spellStart"/>
      <w:r w:rsidR="00BC16D8">
        <w:rPr>
          <w:rFonts w:ascii="Arial" w:hAnsi="Arial" w:cs="Arial"/>
        </w:rPr>
        <w:t>Dentistry</w:t>
      </w:r>
      <w:proofErr w:type="spellEnd"/>
      <w:r w:rsidR="00BC16D8">
        <w:rPr>
          <w:rFonts w:ascii="Arial" w:hAnsi="Arial" w:cs="Arial"/>
        </w:rPr>
        <w:t xml:space="preserve">. </w:t>
      </w:r>
      <w:proofErr w:type="gramStart"/>
      <w:r w:rsidR="00BC16D8">
        <w:rPr>
          <w:rFonts w:ascii="Arial" w:hAnsi="Arial" w:cs="Arial"/>
        </w:rPr>
        <w:t>2011;</w:t>
      </w:r>
      <w:proofErr w:type="gramEnd"/>
      <w:r w:rsidR="00BC16D8">
        <w:rPr>
          <w:rFonts w:ascii="Arial" w:hAnsi="Arial" w:cs="Arial"/>
        </w:rPr>
        <w:t>31(6):623-</w:t>
      </w:r>
      <w:r w:rsidRPr="00C22C22">
        <w:rPr>
          <w:rFonts w:ascii="Arial" w:hAnsi="Arial" w:cs="Arial"/>
        </w:rPr>
        <w:t>30</w:t>
      </w:r>
    </w:p>
    <w:p w:rsidR="003A1703" w:rsidRDefault="003A1703" w:rsidP="004C4224">
      <w:pPr>
        <w:pStyle w:val="PargrafodaLista"/>
        <w:spacing w:after="0" w:line="240" w:lineRule="auto"/>
        <w:rPr>
          <w:rFonts w:ascii="Arial" w:hAnsi="Arial" w:cs="Arial"/>
        </w:rPr>
      </w:pPr>
    </w:p>
    <w:p w:rsidR="004472CB" w:rsidRDefault="004472CB" w:rsidP="004C4224">
      <w:pPr>
        <w:pStyle w:val="PargrafodaLista"/>
        <w:spacing w:after="0" w:line="240" w:lineRule="auto"/>
        <w:rPr>
          <w:rFonts w:ascii="Arial" w:hAnsi="Arial" w:cs="Arial"/>
        </w:rPr>
      </w:pPr>
    </w:p>
    <w:p w:rsidR="003A1703" w:rsidRPr="00C22C22" w:rsidRDefault="00ED27EA" w:rsidP="004C4224">
      <w:pPr>
        <w:numPr>
          <w:ilvl w:val="0"/>
          <w:numId w:val="12"/>
        </w:numPr>
        <w:contextualSpacing/>
        <w:jc w:val="both"/>
        <w:rPr>
          <w:rFonts w:ascii="Arial" w:hAnsi="Arial" w:cs="Arial"/>
        </w:rPr>
      </w:pPr>
      <w:r>
        <w:rPr>
          <w:rFonts w:ascii="Arial" w:hAnsi="Arial" w:cs="Arial"/>
        </w:rPr>
        <w:t xml:space="preserve"> </w:t>
      </w:r>
      <w:r w:rsidRPr="00FA669D">
        <w:rPr>
          <w:rFonts w:ascii="Arial" w:hAnsi="Arial" w:cs="Arial"/>
        </w:rPr>
        <w:t xml:space="preserve">Leal ZTC, </w:t>
      </w:r>
      <w:proofErr w:type="spellStart"/>
      <w:r w:rsidRPr="00FA669D">
        <w:rPr>
          <w:rFonts w:ascii="Arial" w:hAnsi="Arial" w:cs="Arial"/>
        </w:rPr>
        <w:t>Solis</w:t>
      </w:r>
      <w:proofErr w:type="spellEnd"/>
      <w:r w:rsidRPr="00FA669D">
        <w:rPr>
          <w:rFonts w:ascii="Arial" w:hAnsi="Arial" w:cs="Arial"/>
        </w:rPr>
        <w:t xml:space="preserve"> ACO. Técnicas cirúrgicas </w:t>
      </w:r>
      <w:proofErr w:type="spellStart"/>
      <w:r w:rsidRPr="00FA669D">
        <w:rPr>
          <w:rFonts w:ascii="Arial" w:hAnsi="Arial" w:cs="Arial"/>
        </w:rPr>
        <w:t>mucogengivais</w:t>
      </w:r>
      <w:proofErr w:type="spellEnd"/>
      <w:r w:rsidRPr="00FA669D">
        <w:rPr>
          <w:rFonts w:ascii="Arial" w:hAnsi="Arial" w:cs="Arial"/>
        </w:rPr>
        <w:t xml:space="preserve"> de retalho deslocado </w:t>
      </w:r>
      <w:proofErr w:type="spellStart"/>
      <w:r w:rsidRPr="00FA669D">
        <w:rPr>
          <w:rFonts w:ascii="Arial" w:hAnsi="Arial" w:cs="Arial"/>
        </w:rPr>
        <w:t>coronalmente</w:t>
      </w:r>
      <w:proofErr w:type="spellEnd"/>
      <w:r w:rsidRPr="00FA669D">
        <w:rPr>
          <w:rFonts w:ascii="Arial" w:hAnsi="Arial" w:cs="Arial"/>
        </w:rPr>
        <w:t xml:space="preserve"> –</w:t>
      </w:r>
      <w:r w:rsidR="00BC16D8">
        <w:rPr>
          <w:rFonts w:ascii="Arial" w:hAnsi="Arial" w:cs="Arial"/>
        </w:rPr>
        <w:t xml:space="preserve"> revisão de literatura. 1294-</w:t>
      </w:r>
      <w:r w:rsidRPr="00FA669D">
        <w:rPr>
          <w:rFonts w:ascii="Arial" w:hAnsi="Arial" w:cs="Arial"/>
        </w:rPr>
        <w:t>7</w:t>
      </w:r>
    </w:p>
    <w:p w:rsidR="00682252" w:rsidRPr="00C22C22" w:rsidRDefault="00682252" w:rsidP="004C4224">
      <w:pPr>
        <w:contextualSpacing/>
        <w:jc w:val="both"/>
        <w:rPr>
          <w:rFonts w:ascii="Arial" w:hAnsi="Arial" w:cs="Arial"/>
        </w:rPr>
      </w:pPr>
    </w:p>
    <w:p w:rsidR="004472CB" w:rsidRDefault="004472CB" w:rsidP="004C4224">
      <w:pPr>
        <w:pStyle w:val="PargrafodaLista"/>
        <w:spacing w:after="0" w:line="240" w:lineRule="auto"/>
        <w:rPr>
          <w:rFonts w:ascii="Arial" w:hAnsi="Arial" w:cs="Arial"/>
        </w:rPr>
      </w:pPr>
    </w:p>
    <w:p w:rsidR="004472CB" w:rsidRDefault="004472CB" w:rsidP="004C4224">
      <w:pPr>
        <w:numPr>
          <w:ilvl w:val="0"/>
          <w:numId w:val="12"/>
        </w:numPr>
        <w:contextualSpacing/>
        <w:jc w:val="both"/>
        <w:rPr>
          <w:rFonts w:ascii="Arial" w:hAnsi="Arial" w:cs="Arial"/>
          <w:lang w:val="en-US"/>
        </w:rPr>
      </w:pPr>
      <w:proofErr w:type="spellStart"/>
      <w:r w:rsidRPr="00101324">
        <w:rPr>
          <w:rFonts w:ascii="Arial" w:hAnsi="Arial" w:cs="Arial"/>
          <w:lang w:val="en-US"/>
        </w:rPr>
        <w:t>Zucchelli</w:t>
      </w:r>
      <w:proofErr w:type="spellEnd"/>
      <w:r w:rsidRPr="00101324">
        <w:rPr>
          <w:rFonts w:ascii="Arial" w:hAnsi="Arial" w:cs="Arial"/>
          <w:lang w:val="en-US"/>
        </w:rPr>
        <w:t xml:space="preserve"> G, de </w:t>
      </w:r>
      <w:proofErr w:type="spellStart"/>
      <w:r w:rsidRPr="00101324">
        <w:rPr>
          <w:rFonts w:ascii="Arial" w:hAnsi="Arial" w:cs="Arial"/>
          <w:lang w:val="en-US"/>
        </w:rPr>
        <w:t>Sanctis</w:t>
      </w:r>
      <w:proofErr w:type="spellEnd"/>
      <w:r w:rsidRPr="00101324">
        <w:rPr>
          <w:rFonts w:ascii="Arial" w:hAnsi="Arial" w:cs="Arial"/>
          <w:lang w:val="en-US"/>
        </w:rPr>
        <w:t xml:space="preserve"> M. Treatment of multiple recession – Type defects in patients with esthetic demands. </w:t>
      </w:r>
      <w:r w:rsidRPr="003A1703">
        <w:rPr>
          <w:rFonts w:ascii="Arial" w:hAnsi="Arial" w:cs="Arial"/>
          <w:lang w:val="en-US"/>
        </w:rPr>
        <w:t xml:space="preserve">J </w:t>
      </w:r>
      <w:proofErr w:type="spellStart"/>
      <w:r w:rsidRPr="003A1703">
        <w:rPr>
          <w:rFonts w:ascii="Arial" w:hAnsi="Arial" w:cs="Arial"/>
          <w:lang w:val="en-US"/>
        </w:rPr>
        <w:t>Periodontol</w:t>
      </w:r>
      <w:proofErr w:type="spellEnd"/>
      <w:r w:rsidRPr="003A1703">
        <w:rPr>
          <w:rFonts w:ascii="Arial" w:hAnsi="Arial" w:cs="Arial"/>
          <w:lang w:val="en-US"/>
        </w:rPr>
        <w:t>. 2000;71(9):</w:t>
      </w:r>
      <w:r w:rsidR="00BC16D8">
        <w:rPr>
          <w:rFonts w:ascii="Arial" w:hAnsi="Arial" w:cs="Arial"/>
          <w:lang w:val="en-US"/>
        </w:rPr>
        <w:t>1506-</w:t>
      </w:r>
      <w:r w:rsidRPr="003A1703">
        <w:rPr>
          <w:rFonts w:ascii="Arial" w:hAnsi="Arial" w:cs="Arial"/>
          <w:lang w:val="en-US"/>
        </w:rPr>
        <w:t>4</w:t>
      </w:r>
    </w:p>
    <w:p w:rsidR="00A55CAB" w:rsidRDefault="00A55CAB" w:rsidP="004C4224">
      <w:pPr>
        <w:contextualSpacing/>
        <w:jc w:val="both"/>
        <w:rPr>
          <w:rFonts w:ascii="Arial" w:hAnsi="Arial" w:cs="Arial"/>
          <w:lang w:val="en-US"/>
        </w:rPr>
      </w:pPr>
    </w:p>
    <w:p w:rsidR="00A55CAB" w:rsidRDefault="00A55CAB" w:rsidP="004C4224">
      <w:pPr>
        <w:contextualSpacing/>
        <w:jc w:val="both"/>
        <w:rPr>
          <w:rFonts w:ascii="Arial" w:hAnsi="Arial" w:cs="Arial"/>
          <w:lang w:val="en-US"/>
        </w:rPr>
      </w:pPr>
    </w:p>
    <w:p w:rsidR="00A55CAB" w:rsidRPr="008C56AE" w:rsidRDefault="00A55CAB" w:rsidP="004C4224">
      <w:pPr>
        <w:pStyle w:val="PargrafodaLista"/>
        <w:numPr>
          <w:ilvl w:val="0"/>
          <w:numId w:val="12"/>
        </w:numPr>
        <w:spacing w:after="0"/>
        <w:jc w:val="both"/>
        <w:rPr>
          <w:rFonts w:ascii="Arial" w:hAnsi="Arial" w:cs="Arial"/>
          <w:lang w:val="en-US"/>
        </w:rPr>
      </w:pPr>
      <w:r>
        <w:rPr>
          <w:rFonts w:ascii="Arial" w:hAnsi="Arial" w:cs="Arial"/>
          <w:lang w:val="en-US"/>
        </w:rPr>
        <w:t xml:space="preserve"> </w:t>
      </w:r>
      <w:proofErr w:type="spellStart"/>
      <w:r w:rsidRPr="008C56AE">
        <w:rPr>
          <w:rFonts w:ascii="Arial" w:hAnsi="Arial" w:cs="Arial"/>
          <w:sz w:val="24"/>
          <w:lang w:val="en-US"/>
        </w:rPr>
        <w:t>Mampieri</w:t>
      </w:r>
      <w:proofErr w:type="spellEnd"/>
      <w:r w:rsidRPr="008C56AE">
        <w:rPr>
          <w:rFonts w:ascii="Arial" w:hAnsi="Arial" w:cs="Arial"/>
          <w:sz w:val="24"/>
          <w:lang w:val="en-US"/>
        </w:rPr>
        <w:t xml:space="preserve"> G, </w:t>
      </w:r>
      <w:proofErr w:type="spellStart"/>
      <w:r w:rsidRPr="008C56AE">
        <w:rPr>
          <w:rFonts w:ascii="Arial" w:hAnsi="Arial" w:cs="Arial"/>
          <w:sz w:val="24"/>
          <w:lang w:val="en-US"/>
        </w:rPr>
        <w:t>Arullani</w:t>
      </w:r>
      <w:proofErr w:type="spellEnd"/>
      <w:r w:rsidRPr="008C56AE">
        <w:rPr>
          <w:rFonts w:ascii="Arial" w:hAnsi="Arial" w:cs="Arial"/>
          <w:sz w:val="24"/>
          <w:lang w:val="en-US"/>
        </w:rPr>
        <w:t xml:space="preserve"> C, </w:t>
      </w:r>
      <w:proofErr w:type="spellStart"/>
      <w:r w:rsidRPr="008C56AE">
        <w:rPr>
          <w:rFonts w:ascii="Arial" w:hAnsi="Arial" w:cs="Arial"/>
          <w:sz w:val="24"/>
          <w:lang w:val="en-US"/>
        </w:rPr>
        <w:t>Cecchetti</w:t>
      </w:r>
      <w:proofErr w:type="spellEnd"/>
      <w:r w:rsidRPr="008C56AE">
        <w:rPr>
          <w:rFonts w:ascii="Arial" w:hAnsi="Arial" w:cs="Arial"/>
          <w:sz w:val="24"/>
          <w:lang w:val="en-US"/>
        </w:rPr>
        <w:t xml:space="preserve"> F. The surgical treatment of the multiple gingival recessions. </w:t>
      </w:r>
      <w:r w:rsidR="008C56AE" w:rsidRPr="008C56AE">
        <w:rPr>
          <w:rFonts w:ascii="Arial" w:hAnsi="Arial" w:cs="Arial"/>
          <w:sz w:val="24"/>
        </w:rPr>
        <w:t xml:space="preserve">Oral </w:t>
      </w:r>
      <w:proofErr w:type="spellStart"/>
      <w:r w:rsidR="008C56AE" w:rsidRPr="008C56AE">
        <w:rPr>
          <w:rFonts w:ascii="Arial" w:hAnsi="Arial" w:cs="Arial"/>
          <w:sz w:val="24"/>
        </w:rPr>
        <w:t>Implantol</w:t>
      </w:r>
      <w:proofErr w:type="spellEnd"/>
      <w:r w:rsidR="008C56AE" w:rsidRPr="008C56AE">
        <w:rPr>
          <w:rFonts w:ascii="Arial" w:hAnsi="Arial" w:cs="Arial"/>
          <w:sz w:val="24"/>
        </w:rPr>
        <w:t xml:space="preserve"> (</w:t>
      </w:r>
      <w:proofErr w:type="spellStart"/>
      <w:r w:rsidR="008C56AE" w:rsidRPr="008C56AE">
        <w:rPr>
          <w:rFonts w:ascii="Arial" w:hAnsi="Arial" w:cs="Arial"/>
          <w:sz w:val="24"/>
        </w:rPr>
        <w:t>Ro</w:t>
      </w:r>
      <w:r w:rsidR="00BC16D8">
        <w:rPr>
          <w:rFonts w:ascii="Arial" w:hAnsi="Arial" w:cs="Arial"/>
          <w:sz w:val="24"/>
        </w:rPr>
        <w:t>me</w:t>
      </w:r>
      <w:proofErr w:type="spellEnd"/>
      <w:r w:rsidR="00BC16D8">
        <w:rPr>
          <w:rFonts w:ascii="Arial" w:hAnsi="Arial" w:cs="Arial"/>
          <w:sz w:val="24"/>
        </w:rPr>
        <w:t xml:space="preserve">). 2008 </w:t>
      </w:r>
      <w:proofErr w:type="spellStart"/>
      <w:r w:rsidR="00BC16D8">
        <w:rPr>
          <w:rFonts w:ascii="Arial" w:hAnsi="Arial" w:cs="Arial"/>
          <w:sz w:val="24"/>
        </w:rPr>
        <w:t>Oct-Dec</w:t>
      </w:r>
      <w:proofErr w:type="spellEnd"/>
      <w:r w:rsidR="00BC16D8">
        <w:rPr>
          <w:rFonts w:ascii="Arial" w:hAnsi="Arial" w:cs="Arial"/>
          <w:sz w:val="24"/>
        </w:rPr>
        <w:t xml:space="preserve">; </w:t>
      </w:r>
      <w:proofErr w:type="gramStart"/>
      <w:r w:rsidR="00BC16D8">
        <w:rPr>
          <w:rFonts w:ascii="Arial" w:hAnsi="Arial" w:cs="Arial"/>
          <w:sz w:val="24"/>
        </w:rPr>
        <w:t>1</w:t>
      </w:r>
      <w:proofErr w:type="gramEnd"/>
      <w:r w:rsidR="00BC16D8">
        <w:rPr>
          <w:rFonts w:ascii="Arial" w:hAnsi="Arial" w:cs="Arial"/>
          <w:sz w:val="24"/>
        </w:rPr>
        <w:t>(3-4): 137-</w:t>
      </w:r>
      <w:r w:rsidR="008C56AE" w:rsidRPr="008C56AE">
        <w:rPr>
          <w:rFonts w:ascii="Arial" w:hAnsi="Arial" w:cs="Arial"/>
          <w:sz w:val="24"/>
        </w:rPr>
        <w:t>42.</w:t>
      </w:r>
    </w:p>
    <w:p w:rsidR="003A1703" w:rsidRDefault="003A1703" w:rsidP="004C4224">
      <w:pPr>
        <w:pStyle w:val="PargrafodaLista"/>
        <w:spacing w:after="0" w:line="240" w:lineRule="auto"/>
        <w:rPr>
          <w:rFonts w:ascii="Arial" w:hAnsi="Arial" w:cs="Arial"/>
          <w:lang w:val="en-US"/>
        </w:rPr>
      </w:pPr>
    </w:p>
    <w:p w:rsidR="004472CB" w:rsidRPr="004472CB" w:rsidRDefault="004472CB" w:rsidP="004C4224">
      <w:pPr>
        <w:pStyle w:val="PargrafodaLista"/>
        <w:spacing w:after="0" w:line="240" w:lineRule="auto"/>
        <w:rPr>
          <w:rFonts w:ascii="Arial" w:hAnsi="Arial" w:cs="Arial"/>
          <w:lang w:val="en-US"/>
        </w:rPr>
      </w:pPr>
    </w:p>
    <w:p w:rsidR="003A1703" w:rsidRDefault="003A1703" w:rsidP="004C4224">
      <w:pPr>
        <w:numPr>
          <w:ilvl w:val="0"/>
          <w:numId w:val="12"/>
        </w:numPr>
        <w:contextualSpacing/>
        <w:jc w:val="both"/>
        <w:rPr>
          <w:rFonts w:ascii="Arial" w:hAnsi="Arial" w:cs="Arial"/>
        </w:rPr>
      </w:pPr>
      <w:proofErr w:type="spellStart"/>
      <w:r w:rsidRPr="00101324">
        <w:rPr>
          <w:rFonts w:ascii="Arial" w:hAnsi="Arial" w:cs="Arial"/>
          <w:lang w:val="en-US"/>
        </w:rPr>
        <w:t>Zucchelli</w:t>
      </w:r>
      <w:proofErr w:type="spellEnd"/>
      <w:r w:rsidRPr="00101324">
        <w:rPr>
          <w:rFonts w:ascii="Arial" w:hAnsi="Arial" w:cs="Arial"/>
          <w:lang w:val="en-US"/>
        </w:rPr>
        <w:t xml:space="preserve"> G, de </w:t>
      </w:r>
      <w:proofErr w:type="spellStart"/>
      <w:r w:rsidRPr="00101324">
        <w:rPr>
          <w:rFonts w:ascii="Arial" w:hAnsi="Arial" w:cs="Arial"/>
          <w:lang w:val="en-US"/>
        </w:rPr>
        <w:t>Sanctis</w:t>
      </w:r>
      <w:proofErr w:type="spellEnd"/>
      <w:r w:rsidRPr="00101324">
        <w:rPr>
          <w:rFonts w:ascii="Arial" w:hAnsi="Arial" w:cs="Arial"/>
          <w:lang w:val="en-US"/>
        </w:rPr>
        <w:t xml:space="preserve"> M. Long-term outcome following treatment of multiple miller class I and II recession defects in esthetic areas of the mouth. </w:t>
      </w:r>
      <w:r w:rsidRPr="00C22C22">
        <w:rPr>
          <w:rFonts w:ascii="Arial" w:hAnsi="Arial" w:cs="Arial"/>
        </w:rPr>
        <w:t xml:space="preserve">J </w:t>
      </w:r>
      <w:proofErr w:type="spellStart"/>
      <w:r w:rsidRPr="00C22C22">
        <w:rPr>
          <w:rFonts w:ascii="Arial" w:hAnsi="Arial" w:cs="Arial"/>
        </w:rPr>
        <w:t>Periodontol</w:t>
      </w:r>
      <w:proofErr w:type="spellEnd"/>
      <w:r w:rsidRPr="00C22C22">
        <w:rPr>
          <w:rFonts w:ascii="Arial" w:hAnsi="Arial" w:cs="Arial"/>
        </w:rPr>
        <w:t xml:space="preserve">. </w:t>
      </w:r>
      <w:proofErr w:type="gramStart"/>
      <w:r w:rsidRPr="00C22C22">
        <w:rPr>
          <w:rFonts w:ascii="Arial" w:hAnsi="Arial" w:cs="Arial"/>
        </w:rPr>
        <w:t>2005;</w:t>
      </w:r>
      <w:proofErr w:type="gramEnd"/>
      <w:r w:rsidRPr="00C22C22">
        <w:rPr>
          <w:rFonts w:ascii="Arial" w:hAnsi="Arial" w:cs="Arial"/>
        </w:rPr>
        <w:t>76(12):2286-2292</w:t>
      </w:r>
    </w:p>
    <w:p w:rsidR="003A1703" w:rsidRDefault="003A1703" w:rsidP="004C4224">
      <w:pPr>
        <w:pStyle w:val="PargrafodaLista"/>
        <w:spacing w:after="0" w:line="240" w:lineRule="auto"/>
        <w:rPr>
          <w:rFonts w:ascii="Arial" w:hAnsi="Arial" w:cs="Arial"/>
        </w:rPr>
      </w:pPr>
    </w:p>
    <w:p w:rsidR="004472CB" w:rsidRDefault="004472CB" w:rsidP="004C4224">
      <w:pPr>
        <w:pStyle w:val="PargrafodaLista"/>
        <w:spacing w:after="0" w:line="240" w:lineRule="auto"/>
        <w:rPr>
          <w:rFonts w:ascii="Arial" w:hAnsi="Arial" w:cs="Arial"/>
        </w:rPr>
      </w:pPr>
    </w:p>
    <w:p w:rsidR="003A1703" w:rsidRPr="004472CB" w:rsidRDefault="003A1703" w:rsidP="004C4224">
      <w:pPr>
        <w:numPr>
          <w:ilvl w:val="0"/>
          <w:numId w:val="12"/>
        </w:numPr>
        <w:contextualSpacing/>
        <w:jc w:val="both"/>
        <w:rPr>
          <w:rFonts w:ascii="Arial" w:hAnsi="Arial" w:cs="Arial"/>
        </w:rPr>
      </w:pPr>
      <w:r w:rsidRPr="00822BB4">
        <w:rPr>
          <w:rFonts w:ascii="Arial" w:hAnsi="Arial" w:cs="Arial"/>
        </w:rPr>
        <w:t xml:space="preserve">Silva RC, Joly JC, Lima AFM, </w:t>
      </w:r>
      <w:proofErr w:type="spellStart"/>
      <w:r w:rsidRPr="00822BB4">
        <w:rPr>
          <w:rFonts w:ascii="Arial" w:hAnsi="Arial" w:cs="Arial"/>
        </w:rPr>
        <w:t>Tatakis</w:t>
      </w:r>
      <w:proofErr w:type="spellEnd"/>
      <w:r w:rsidRPr="00822BB4">
        <w:rPr>
          <w:rFonts w:ascii="Arial" w:hAnsi="Arial" w:cs="Arial"/>
        </w:rPr>
        <w:t xml:space="preserve"> DN. </w:t>
      </w:r>
      <w:r w:rsidRPr="00822BB4">
        <w:rPr>
          <w:rFonts w:ascii="Arial" w:hAnsi="Arial" w:cs="Arial"/>
          <w:lang w:val="en-US"/>
        </w:rPr>
        <w:t xml:space="preserve">Root coverage using the </w:t>
      </w:r>
      <w:proofErr w:type="spellStart"/>
      <w:r w:rsidRPr="00822BB4">
        <w:rPr>
          <w:rFonts w:ascii="Arial" w:hAnsi="Arial" w:cs="Arial"/>
          <w:lang w:val="en-US"/>
        </w:rPr>
        <w:t>coronally</w:t>
      </w:r>
      <w:proofErr w:type="spellEnd"/>
      <w:r w:rsidRPr="00822BB4">
        <w:rPr>
          <w:rFonts w:ascii="Arial" w:hAnsi="Arial" w:cs="Arial"/>
          <w:lang w:val="en-US"/>
        </w:rPr>
        <w:t xml:space="preserve"> positioned flap with or without a </w:t>
      </w:r>
      <w:proofErr w:type="spellStart"/>
      <w:r w:rsidRPr="00822BB4">
        <w:rPr>
          <w:rFonts w:ascii="Arial" w:hAnsi="Arial" w:cs="Arial"/>
          <w:lang w:val="en-US"/>
        </w:rPr>
        <w:t>subepithelial</w:t>
      </w:r>
      <w:proofErr w:type="spellEnd"/>
      <w:r w:rsidRPr="00822BB4">
        <w:rPr>
          <w:rFonts w:ascii="Arial" w:hAnsi="Arial" w:cs="Arial"/>
          <w:lang w:val="en-US"/>
        </w:rPr>
        <w:t xml:space="preserve"> connective tissue graft. </w:t>
      </w:r>
      <w:r w:rsidR="00BC16D8">
        <w:rPr>
          <w:rFonts w:ascii="Arial" w:hAnsi="Arial" w:cs="Arial"/>
          <w:lang w:val="en-US"/>
        </w:rPr>
        <w:t xml:space="preserve">J </w:t>
      </w:r>
      <w:proofErr w:type="spellStart"/>
      <w:r w:rsidR="00BC16D8">
        <w:rPr>
          <w:rFonts w:ascii="Arial" w:hAnsi="Arial" w:cs="Arial"/>
          <w:lang w:val="en-US"/>
        </w:rPr>
        <w:t>Periodontol</w:t>
      </w:r>
      <w:proofErr w:type="spellEnd"/>
      <w:r w:rsidR="00BC16D8">
        <w:rPr>
          <w:rFonts w:ascii="Arial" w:hAnsi="Arial" w:cs="Arial"/>
          <w:lang w:val="en-US"/>
        </w:rPr>
        <w:t xml:space="preserve"> 2004; 75(3):413-</w:t>
      </w:r>
      <w:r>
        <w:rPr>
          <w:rFonts w:ascii="Arial" w:hAnsi="Arial" w:cs="Arial"/>
          <w:lang w:val="en-US"/>
        </w:rPr>
        <w:t>9</w:t>
      </w:r>
    </w:p>
    <w:p w:rsidR="004472CB" w:rsidRDefault="004472CB" w:rsidP="004C4224">
      <w:pPr>
        <w:pStyle w:val="PargrafodaLista"/>
        <w:spacing w:after="0" w:line="240" w:lineRule="auto"/>
        <w:rPr>
          <w:rFonts w:ascii="Arial" w:hAnsi="Arial" w:cs="Arial"/>
        </w:rPr>
      </w:pPr>
    </w:p>
    <w:p w:rsidR="004472CB" w:rsidRDefault="004472CB" w:rsidP="004C4224">
      <w:pPr>
        <w:pStyle w:val="PargrafodaLista"/>
        <w:spacing w:after="0" w:line="240" w:lineRule="auto"/>
        <w:rPr>
          <w:rFonts w:ascii="Arial" w:hAnsi="Arial" w:cs="Arial"/>
        </w:rPr>
      </w:pPr>
    </w:p>
    <w:p w:rsidR="004472CB" w:rsidRPr="00C22C22" w:rsidRDefault="004472CB" w:rsidP="004C4224">
      <w:pPr>
        <w:numPr>
          <w:ilvl w:val="0"/>
          <w:numId w:val="12"/>
        </w:numPr>
        <w:contextualSpacing/>
        <w:jc w:val="both"/>
        <w:rPr>
          <w:rFonts w:ascii="Arial" w:hAnsi="Arial" w:cs="Arial"/>
        </w:rPr>
      </w:pPr>
      <w:proofErr w:type="spellStart"/>
      <w:r w:rsidRPr="00C22C22">
        <w:rPr>
          <w:rFonts w:ascii="Arial" w:hAnsi="Arial" w:cs="Arial"/>
          <w:lang w:val="en-US"/>
        </w:rPr>
        <w:t>Zucchelli</w:t>
      </w:r>
      <w:proofErr w:type="spellEnd"/>
      <w:r w:rsidRPr="00C22C22">
        <w:rPr>
          <w:rFonts w:ascii="Arial" w:hAnsi="Arial" w:cs="Arial"/>
          <w:lang w:val="en-US"/>
        </w:rPr>
        <w:t xml:space="preserve"> G, </w:t>
      </w:r>
      <w:proofErr w:type="spellStart"/>
      <w:r w:rsidRPr="00C22C22">
        <w:rPr>
          <w:rFonts w:ascii="Arial" w:hAnsi="Arial" w:cs="Arial"/>
          <w:lang w:val="en-US"/>
        </w:rPr>
        <w:t>Mounssif</w:t>
      </w:r>
      <w:proofErr w:type="spellEnd"/>
      <w:r w:rsidRPr="00C22C22">
        <w:rPr>
          <w:rFonts w:ascii="Arial" w:hAnsi="Arial" w:cs="Arial"/>
          <w:lang w:val="en-US"/>
        </w:rPr>
        <w:t xml:space="preserve"> I, </w:t>
      </w:r>
      <w:proofErr w:type="spellStart"/>
      <w:r w:rsidRPr="00C22C22">
        <w:rPr>
          <w:rFonts w:ascii="Arial" w:hAnsi="Arial" w:cs="Arial"/>
          <w:lang w:val="en-US"/>
        </w:rPr>
        <w:t>Mazzotti</w:t>
      </w:r>
      <w:proofErr w:type="spellEnd"/>
      <w:r w:rsidRPr="00C22C22">
        <w:rPr>
          <w:rFonts w:ascii="Arial" w:hAnsi="Arial" w:cs="Arial"/>
          <w:lang w:val="en-US"/>
        </w:rPr>
        <w:t xml:space="preserve"> C, </w:t>
      </w:r>
      <w:proofErr w:type="spellStart"/>
      <w:r w:rsidRPr="00C22C22">
        <w:rPr>
          <w:rFonts w:ascii="Arial" w:hAnsi="Arial" w:cs="Arial"/>
          <w:lang w:val="en-US"/>
        </w:rPr>
        <w:t>Stefanini</w:t>
      </w:r>
      <w:proofErr w:type="spellEnd"/>
      <w:r w:rsidRPr="00C22C22">
        <w:rPr>
          <w:rFonts w:ascii="Arial" w:hAnsi="Arial" w:cs="Arial"/>
          <w:lang w:val="en-US"/>
        </w:rPr>
        <w:t xml:space="preserve"> M, </w:t>
      </w:r>
      <w:proofErr w:type="spellStart"/>
      <w:r w:rsidRPr="00C22C22">
        <w:rPr>
          <w:rFonts w:ascii="Arial" w:hAnsi="Arial" w:cs="Arial"/>
          <w:lang w:val="en-US"/>
        </w:rPr>
        <w:t>Marzadori</w:t>
      </w:r>
      <w:proofErr w:type="spellEnd"/>
      <w:r w:rsidRPr="00C22C22">
        <w:rPr>
          <w:rFonts w:ascii="Arial" w:hAnsi="Arial" w:cs="Arial"/>
          <w:lang w:val="en-US"/>
        </w:rPr>
        <w:t xml:space="preserve"> M, </w:t>
      </w:r>
      <w:proofErr w:type="spellStart"/>
      <w:r w:rsidRPr="00C22C22">
        <w:rPr>
          <w:rFonts w:ascii="Arial" w:hAnsi="Arial" w:cs="Arial"/>
          <w:lang w:val="en-US"/>
        </w:rPr>
        <w:t>Petracci</w:t>
      </w:r>
      <w:proofErr w:type="spellEnd"/>
      <w:r w:rsidRPr="00C22C22">
        <w:rPr>
          <w:rFonts w:ascii="Arial" w:hAnsi="Arial" w:cs="Arial"/>
          <w:lang w:val="en-US"/>
        </w:rPr>
        <w:t xml:space="preserve"> E, </w:t>
      </w:r>
      <w:proofErr w:type="spellStart"/>
      <w:r w:rsidRPr="00C22C22">
        <w:rPr>
          <w:rFonts w:ascii="Arial" w:hAnsi="Arial" w:cs="Arial"/>
          <w:lang w:val="en-US"/>
        </w:rPr>
        <w:t>Montebugnoli</w:t>
      </w:r>
      <w:proofErr w:type="spellEnd"/>
      <w:r w:rsidRPr="00C22C22">
        <w:rPr>
          <w:rFonts w:ascii="Arial" w:hAnsi="Arial" w:cs="Arial"/>
          <w:lang w:val="en-US"/>
        </w:rPr>
        <w:t xml:space="preserve"> L. </w:t>
      </w:r>
      <w:proofErr w:type="spellStart"/>
      <w:r w:rsidRPr="00C22C22">
        <w:rPr>
          <w:rFonts w:ascii="Arial" w:hAnsi="Arial" w:cs="Arial"/>
          <w:lang w:val="en-US"/>
        </w:rPr>
        <w:t>Coronally</w:t>
      </w:r>
      <w:proofErr w:type="spellEnd"/>
      <w:r w:rsidRPr="00C22C22">
        <w:rPr>
          <w:rFonts w:ascii="Arial" w:hAnsi="Arial" w:cs="Arial"/>
          <w:lang w:val="en-US"/>
        </w:rPr>
        <w:t xml:space="preserve"> advanced flap with and without connective tissue graft for the treatment of multiple gingival recessions: a comparative short- and long- term controlled randomized clinical trial. J </w:t>
      </w:r>
      <w:proofErr w:type="spellStart"/>
      <w:r w:rsidRPr="00C22C22">
        <w:rPr>
          <w:rFonts w:ascii="Arial" w:hAnsi="Arial" w:cs="Arial"/>
          <w:lang w:val="en-US"/>
        </w:rPr>
        <w:t>Clin</w:t>
      </w:r>
      <w:proofErr w:type="spellEnd"/>
      <w:r w:rsidRPr="00C22C22">
        <w:rPr>
          <w:rFonts w:ascii="Arial" w:hAnsi="Arial" w:cs="Arial"/>
          <w:lang w:val="en-US"/>
        </w:rPr>
        <w:t xml:space="preserve"> </w:t>
      </w:r>
      <w:proofErr w:type="spellStart"/>
      <w:r w:rsidRPr="00C22C22">
        <w:rPr>
          <w:rFonts w:ascii="Arial" w:hAnsi="Arial" w:cs="Arial"/>
          <w:lang w:val="en-US"/>
        </w:rPr>
        <w:t>Periodontol</w:t>
      </w:r>
      <w:proofErr w:type="spellEnd"/>
      <w:r w:rsidRPr="00C22C22">
        <w:rPr>
          <w:rFonts w:ascii="Arial" w:hAnsi="Arial" w:cs="Arial"/>
          <w:lang w:val="en-US"/>
        </w:rPr>
        <w:t xml:space="preserve"> 2014;41:396-403</w:t>
      </w:r>
    </w:p>
    <w:p w:rsidR="00682252" w:rsidRDefault="00682252" w:rsidP="004C4224">
      <w:pPr>
        <w:contextualSpacing/>
        <w:jc w:val="both"/>
        <w:rPr>
          <w:rFonts w:ascii="Arial" w:hAnsi="Arial" w:cs="Arial"/>
        </w:rPr>
      </w:pPr>
    </w:p>
    <w:p w:rsidR="004472CB" w:rsidRPr="00C22C22" w:rsidRDefault="004472CB" w:rsidP="004C4224">
      <w:pPr>
        <w:contextualSpacing/>
        <w:jc w:val="both"/>
        <w:rPr>
          <w:rFonts w:ascii="Arial" w:hAnsi="Arial" w:cs="Arial"/>
        </w:rPr>
      </w:pPr>
    </w:p>
    <w:p w:rsidR="00ED27EA" w:rsidRDefault="00ED27EA" w:rsidP="004C4224">
      <w:pPr>
        <w:numPr>
          <w:ilvl w:val="0"/>
          <w:numId w:val="12"/>
        </w:numPr>
        <w:contextualSpacing/>
        <w:jc w:val="both"/>
        <w:rPr>
          <w:rFonts w:ascii="Arial" w:hAnsi="Arial" w:cs="Arial"/>
        </w:rPr>
      </w:pPr>
      <w:proofErr w:type="spellStart"/>
      <w:r>
        <w:rPr>
          <w:rFonts w:ascii="Arial" w:hAnsi="Arial" w:cs="Arial"/>
        </w:rPr>
        <w:t>Venturim</w:t>
      </w:r>
      <w:proofErr w:type="spellEnd"/>
      <w:r>
        <w:rPr>
          <w:rFonts w:ascii="Arial" w:hAnsi="Arial" w:cs="Arial"/>
        </w:rPr>
        <w:t xml:space="preserve"> RTZ, Joly JC, </w:t>
      </w:r>
      <w:proofErr w:type="spellStart"/>
      <w:r>
        <w:rPr>
          <w:rFonts w:ascii="Arial" w:hAnsi="Arial" w:cs="Arial"/>
        </w:rPr>
        <w:t>Venturim</w:t>
      </w:r>
      <w:proofErr w:type="spellEnd"/>
      <w:r>
        <w:rPr>
          <w:rFonts w:ascii="Arial" w:hAnsi="Arial" w:cs="Arial"/>
        </w:rPr>
        <w:t xml:space="preserve"> LR. Técnicas cirúrgicas de enxerto de tecido conjuntivo para o tratamento da recessão gengival. </w:t>
      </w:r>
      <w:proofErr w:type="spellStart"/>
      <w:r>
        <w:rPr>
          <w:rFonts w:ascii="Arial" w:hAnsi="Arial" w:cs="Arial"/>
        </w:rPr>
        <w:t>Rev</w:t>
      </w:r>
      <w:proofErr w:type="spellEnd"/>
      <w:r>
        <w:rPr>
          <w:rFonts w:ascii="Arial" w:hAnsi="Arial" w:cs="Arial"/>
        </w:rPr>
        <w:t xml:space="preserve"> </w:t>
      </w:r>
      <w:r w:rsidR="00BC16D8">
        <w:rPr>
          <w:rFonts w:ascii="Arial" w:hAnsi="Arial" w:cs="Arial"/>
        </w:rPr>
        <w:t xml:space="preserve">Gaúcha Odontol. </w:t>
      </w:r>
      <w:proofErr w:type="gramStart"/>
      <w:r w:rsidR="00BC16D8">
        <w:rPr>
          <w:rFonts w:ascii="Arial" w:hAnsi="Arial" w:cs="Arial"/>
        </w:rPr>
        <w:t>2011;</w:t>
      </w:r>
      <w:proofErr w:type="gramEnd"/>
      <w:r w:rsidR="00BC16D8">
        <w:rPr>
          <w:rFonts w:ascii="Arial" w:hAnsi="Arial" w:cs="Arial"/>
        </w:rPr>
        <w:t>59(0):147-</w:t>
      </w:r>
      <w:r>
        <w:rPr>
          <w:rFonts w:ascii="Arial" w:hAnsi="Arial" w:cs="Arial"/>
        </w:rPr>
        <w:t>52</w:t>
      </w:r>
    </w:p>
    <w:p w:rsidR="0061504F" w:rsidRDefault="0061504F" w:rsidP="004C4224">
      <w:pPr>
        <w:contextualSpacing/>
        <w:jc w:val="both"/>
        <w:rPr>
          <w:rFonts w:ascii="Arial" w:hAnsi="Arial" w:cs="Arial"/>
        </w:rPr>
      </w:pPr>
    </w:p>
    <w:p w:rsidR="0061504F" w:rsidRDefault="0061504F" w:rsidP="004C4224">
      <w:pPr>
        <w:contextualSpacing/>
        <w:jc w:val="both"/>
        <w:rPr>
          <w:rFonts w:ascii="Arial" w:hAnsi="Arial" w:cs="Arial"/>
        </w:rPr>
      </w:pPr>
    </w:p>
    <w:p w:rsidR="00A55CAB" w:rsidRPr="0061504F" w:rsidRDefault="00A55CAB" w:rsidP="004C4224">
      <w:pPr>
        <w:numPr>
          <w:ilvl w:val="0"/>
          <w:numId w:val="12"/>
        </w:numPr>
        <w:contextualSpacing/>
        <w:jc w:val="both"/>
        <w:rPr>
          <w:rFonts w:ascii="Arial" w:hAnsi="Arial" w:cs="Arial"/>
          <w:lang w:val="en-US"/>
        </w:rPr>
      </w:pPr>
      <w:r w:rsidRPr="0061504F">
        <w:rPr>
          <w:rFonts w:ascii="Arial" w:hAnsi="Arial" w:cs="Arial"/>
          <w:lang w:val="en-US"/>
        </w:rPr>
        <w:t xml:space="preserve"> </w:t>
      </w:r>
      <w:proofErr w:type="spellStart"/>
      <w:r w:rsidRPr="0061504F">
        <w:rPr>
          <w:rFonts w:ascii="Arial" w:hAnsi="Arial" w:cs="Arial"/>
          <w:lang w:val="en-US"/>
        </w:rPr>
        <w:t>Zucchelli</w:t>
      </w:r>
      <w:proofErr w:type="spellEnd"/>
      <w:r w:rsidRPr="0061504F">
        <w:rPr>
          <w:rFonts w:ascii="Arial" w:hAnsi="Arial" w:cs="Arial"/>
          <w:lang w:val="en-US"/>
        </w:rPr>
        <w:t xml:space="preserve"> G, </w:t>
      </w:r>
      <w:proofErr w:type="spellStart"/>
      <w:r w:rsidRPr="0061504F">
        <w:rPr>
          <w:rFonts w:ascii="Arial" w:hAnsi="Arial" w:cs="Arial"/>
          <w:lang w:val="en-US"/>
        </w:rPr>
        <w:t>Mele</w:t>
      </w:r>
      <w:proofErr w:type="spellEnd"/>
      <w:r w:rsidRPr="0061504F">
        <w:rPr>
          <w:rFonts w:ascii="Arial" w:hAnsi="Arial" w:cs="Arial"/>
          <w:lang w:val="en-US"/>
        </w:rPr>
        <w:t xml:space="preserve"> M, </w:t>
      </w:r>
      <w:proofErr w:type="spellStart"/>
      <w:r w:rsidRPr="0061504F">
        <w:rPr>
          <w:rFonts w:ascii="Arial" w:hAnsi="Arial" w:cs="Arial"/>
          <w:lang w:val="en-US"/>
        </w:rPr>
        <w:t>Mazzotti</w:t>
      </w:r>
      <w:proofErr w:type="spellEnd"/>
      <w:r w:rsidRPr="0061504F">
        <w:rPr>
          <w:rFonts w:ascii="Arial" w:hAnsi="Arial" w:cs="Arial"/>
          <w:lang w:val="en-US"/>
        </w:rPr>
        <w:t xml:space="preserve"> C, </w:t>
      </w:r>
      <w:proofErr w:type="spellStart"/>
      <w:r w:rsidRPr="0061504F">
        <w:rPr>
          <w:rFonts w:ascii="Arial" w:hAnsi="Arial" w:cs="Arial"/>
          <w:lang w:val="en-US"/>
        </w:rPr>
        <w:t>Marzadori</w:t>
      </w:r>
      <w:proofErr w:type="spellEnd"/>
      <w:r w:rsidRPr="0061504F">
        <w:rPr>
          <w:rFonts w:ascii="Arial" w:hAnsi="Arial" w:cs="Arial"/>
          <w:lang w:val="en-US"/>
        </w:rPr>
        <w:t xml:space="preserve"> M, </w:t>
      </w:r>
      <w:proofErr w:type="spellStart"/>
      <w:r w:rsidRPr="0061504F">
        <w:rPr>
          <w:rFonts w:ascii="Arial" w:hAnsi="Arial" w:cs="Arial"/>
          <w:lang w:val="en-US"/>
        </w:rPr>
        <w:t>Montebugnoli</w:t>
      </w:r>
      <w:proofErr w:type="spellEnd"/>
      <w:r w:rsidRPr="0061504F">
        <w:rPr>
          <w:rFonts w:ascii="Arial" w:hAnsi="Arial" w:cs="Arial"/>
          <w:lang w:val="en-US"/>
        </w:rPr>
        <w:t xml:space="preserve"> L, De </w:t>
      </w:r>
      <w:proofErr w:type="spellStart"/>
      <w:r w:rsidRPr="0061504F">
        <w:rPr>
          <w:rFonts w:ascii="Arial" w:hAnsi="Arial" w:cs="Arial"/>
          <w:lang w:val="en-US"/>
        </w:rPr>
        <w:t>Sanctis</w:t>
      </w:r>
      <w:proofErr w:type="spellEnd"/>
      <w:r w:rsidRPr="0061504F">
        <w:rPr>
          <w:rFonts w:ascii="Arial" w:hAnsi="Arial" w:cs="Arial"/>
          <w:lang w:val="en-US"/>
        </w:rPr>
        <w:t xml:space="preserve"> M. </w:t>
      </w:r>
      <w:proofErr w:type="spellStart"/>
      <w:proofErr w:type="gramStart"/>
      <w:r w:rsidR="0061504F" w:rsidRPr="0061504F">
        <w:rPr>
          <w:rFonts w:ascii="Arial" w:hAnsi="Arial" w:cs="Arial"/>
          <w:lang w:val="en-US"/>
        </w:rPr>
        <w:t>Coronally</w:t>
      </w:r>
      <w:proofErr w:type="spellEnd"/>
      <w:proofErr w:type="gramEnd"/>
      <w:r w:rsidR="0061504F" w:rsidRPr="0061504F">
        <w:rPr>
          <w:rFonts w:ascii="Arial" w:hAnsi="Arial" w:cs="Arial"/>
          <w:lang w:val="en-US"/>
        </w:rPr>
        <w:t xml:space="preserve"> advanced flap with and without vertical releasing incisions for the treatment of multiple gingival recessions: a comparative </w:t>
      </w:r>
      <w:proofErr w:type="spellStart"/>
      <w:r w:rsidR="0061504F" w:rsidRPr="0061504F">
        <w:rPr>
          <w:rFonts w:ascii="Arial" w:hAnsi="Arial" w:cs="Arial"/>
          <w:lang w:val="en-US"/>
        </w:rPr>
        <w:t>controled</w:t>
      </w:r>
      <w:proofErr w:type="spellEnd"/>
      <w:r w:rsidR="0061504F" w:rsidRPr="0061504F">
        <w:rPr>
          <w:rFonts w:ascii="Arial" w:hAnsi="Arial" w:cs="Arial"/>
          <w:lang w:val="en-US"/>
        </w:rPr>
        <w:t xml:space="preserve"> randomized clinical trial. </w:t>
      </w:r>
      <w:r w:rsidR="00BC16D8">
        <w:rPr>
          <w:rFonts w:ascii="Arial" w:hAnsi="Arial" w:cs="Arial"/>
          <w:lang w:val="en-US"/>
        </w:rPr>
        <w:t xml:space="preserve">J </w:t>
      </w:r>
      <w:proofErr w:type="spellStart"/>
      <w:r w:rsidR="00BC16D8">
        <w:rPr>
          <w:rFonts w:ascii="Arial" w:hAnsi="Arial" w:cs="Arial"/>
          <w:lang w:val="en-US"/>
        </w:rPr>
        <w:t>Periodontol</w:t>
      </w:r>
      <w:proofErr w:type="spellEnd"/>
      <w:r w:rsidR="00BC16D8">
        <w:rPr>
          <w:rFonts w:ascii="Arial" w:hAnsi="Arial" w:cs="Arial"/>
          <w:lang w:val="en-US"/>
        </w:rPr>
        <w:t xml:space="preserve"> 2009;80(7):1083-</w:t>
      </w:r>
      <w:r w:rsidR="0061504F">
        <w:rPr>
          <w:rFonts w:ascii="Arial" w:hAnsi="Arial" w:cs="Arial"/>
          <w:lang w:val="en-US"/>
        </w:rPr>
        <w:t>94</w:t>
      </w:r>
    </w:p>
    <w:p w:rsidR="001C2CE3" w:rsidRPr="0061504F" w:rsidRDefault="001C2CE3" w:rsidP="004C4224">
      <w:pPr>
        <w:contextualSpacing/>
        <w:jc w:val="both"/>
        <w:rPr>
          <w:rFonts w:ascii="Arial" w:hAnsi="Arial" w:cs="Arial"/>
          <w:lang w:val="en-US"/>
        </w:rPr>
      </w:pPr>
    </w:p>
    <w:p w:rsidR="00C13033" w:rsidRPr="0061504F" w:rsidRDefault="00C13033" w:rsidP="004C4224">
      <w:pPr>
        <w:contextualSpacing/>
        <w:jc w:val="both"/>
        <w:rPr>
          <w:rFonts w:ascii="Arial" w:hAnsi="Arial" w:cs="Arial"/>
          <w:lang w:val="en-US"/>
        </w:rPr>
      </w:pPr>
    </w:p>
    <w:p w:rsidR="004D540E" w:rsidRDefault="004D540E" w:rsidP="004C4224">
      <w:pPr>
        <w:numPr>
          <w:ilvl w:val="0"/>
          <w:numId w:val="12"/>
        </w:numPr>
        <w:contextualSpacing/>
        <w:jc w:val="both"/>
        <w:rPr>
          <w:rFonts w:ascii="Arial" w:hAnsi="Arial" w:cs="Arial"/>
          <w:lang w:val="en-US"/>
        </w:rPr>
      </w:pPr>
      <w:r w:rsidRPr="004D540E">
        <w:rPr>
          <w:rFonts w:ascii="Arial" w:hAnsi="Arial" w:cs="Arial"/>
          <w:lang w:val="en-US"/>
        </w:rPr>
        <w:t xml:space="preserve">Oliveira GHC, </w:t>
      </w:r>
      <w:proofErr w:type="spellStart"/>
      <w:r w:rsidRPr="004D540E">
        <w:rPr>
          <w:rFonts w:ascii="Arial" w:hAnsi="Arial" w:cs="Arial"/>
          <w:lang w:val="en-US"/>
        </w:rPr>
        <w:t>Muncinelli</w:t>
      </w:r>
      <w:proofErr w:type="spellEnd"/>
      <w:r w:rsidRPr="004D540E">
        <w:rPr>
          <w:rFonts w:ascii="Arial" w:hAnsi="Arial" w:cs="Arial"/>
          <w:lang w:val="en-US"/>
        </w:rPr>
        <w:t xml:space="preserve"> EAG. Efficacy of root surface </w:t>
      </w:r>
      <w:proofErr w:type="spellStart"/>
      <w:r w:rsidRPr="004D540E">
        <w:rPr>
          <w:rFonts w:ascii="Arial" w:hAnsi="Arial" w:cs="Arial"/>
          <w:lang w:val="en-US"/>
        </w:rPr>
        <w:t>biomodification</w:t>
      </w:r>
      <w:proofErr w:type="spellEnd"/>
      <w:r w:rsidRPr="004D540E">
        <w:rPr>
          <w:rFonts w:ascii="Arial" w:hAnsi="Arial" w:cs="Arial"/>
          <w:lang w:val="en-US"/>
        </w:rPr>
        <w:t xml:space="preserve"> in root coverage: A systematic review. </w:t>
      </w:r>
      <w:r>
        <w:rPr>
          <w:rFonts w:ascii="Arial" w:hAnsi="Arial" w:cs="Arial"/>
          <w:lang w:val="en-US"/>
        </w:rPr>
        <w:t xml:space="preserve">J Can Dent </w:t>
      </w:r>
      <w:proofErr w:type="spellStart"/>
      <w:r>
        <w:rPr>
          <w:rFonts w:ascii="Arial" w:hAnsi="Arial" w:cs="Arial"/>
          <w:lang w:val="en-US"/>
        </w:rPr>
        <w:t>Assoc</w:t>
      </w:r>
      <w:proofErr w:type="spellEnd"/>
      <w:r>
        <w:rPr>
          <w:rFonts w:ascii="Arial" w:hAnsi="Arial" w:cs="Arial"/>
          <w:lang w:val="en-US"/>
        </w:rPr>
        <w:t xml:space="preserve"> 2012;78:c122</w:t>
      </w:r>
    </w:p>
    <w:p w:rsidR="00C13033" w:rsidRDefault="00C13033" w:rsidP="004C4224">
      <w:pPr>
        <w:contextualSpacing/>
        <w:jc w:val="both"/>
        <w:rPr>
          <w:rFonts w:ascii="Arial" w:hAnsi="Arial" w:cs="Arial"/>
          <w:lang w:val="en-US"/>
        </w:rPr>
      </w:pPr>
    </w:p>
    <w:p w:rsidR="00C13033" w:rsidRDefault="00C13033" w:rsidP="004C4224">
      <w:pPr>
        <w:contextualSpacing/>
        <w:jc w:val="both"/>
        <w:rPr>
          <w:rFonts w:ascii="Arial" w:hAnsi="Arial" w:cs="Arial"/>
          <w:lang w:val="en-US"/>
        </w:rPr>
      </w:pPr>
    </w:p>
    <w:p w:rsidR="00465F63" w:rsidRDefault="00C13033" w:rsidP="004C4224">
      <w:pPr>
        <w:numPr>
          <w:ilvl w:val="0"/>
          <w:numId w:val="12"/>
        </w:numPr>
        <w:contextualSpacing/>
        <w:jc w:val="both"/>
        <w:rPr>
          <w:rFonts w:ascii="Arial" w:hAnsi="Arial" w:cs="Arial"/>
          <w:lang w:val="en-US"/>
        </w:rPr>
      </w:pPr>
      <w:r>
        <w:rPr>
          <w:rFonts w:ascii="Arial" w:hAnsi="Arial" w:cs="Arial"/>
          <w:lang w:val="en-US"/>
        </w:rPr>
        <w:t xml:space="preserve"> Huang LH, Neiva REF, Wang HL. Factors affecting the outcomes of </w:t>
      </w:r>
      <w:proofErr w:type="spellStart"/>
      <w:r>
        <w:rPr>
          <w:rFonts w:ascii="Arial" w:hAnsi="Arial" w:cs="Arial"/>
          <w:lang w:val="en-US"/>
        </w:rPr>
        <w:t>coronally</w:t>
      </w:r>
      <w:proofErr w:type="spellEnd"/>
      <w:r>
        <w:rPr>
          <w:rFonts w:ascii="Arial" w:hAnsi="Arial" w:cs="Arial"/>
          <w:lang w:val="en-US"/>
        </w:rPr>
        <w:t xml:space="preserve"> advanced flap root coverage procedure. J </w:t>
      </w:r>
      <w:proofErr w:type="spellStart"/>
      <w:r w:rsidR="00BC16D8">
        <w:rPr>
          <w:rFonts w:ascii="Arial" w:hAnsi="Arial" w:cs="Arial"/>
          <w:lang w:val="en-US"/>
        </w:rPr>
        <w:t>Periodontol</w:t>
      </w:r>
      <w:proofErr w:type="spellEnd"/>
      <w:r w:rsidR="00BC16D8">
        <w:rPr>
          <w:rFonts w:ascii="Arial" w:hAnsi="Arial" w:cs="Arial"/>
          <w:lang w:val="en-US"/>
        </w:rPr>
        <w:t xml:space="preserve"> 2005; 76(10):1729-</w:t>
      </w:r>
      <w:r>
        <w:rPr>
          <w:rFonts w:ascii="Arial" w:hAnsi="Arial" w:cs="Arial"/>
          <w:lang w:val="en-US"/>
        </w:rPr>
        <w:t>34</w:t>
      </w:r>
    </w:p>
    <w:p w:rsidR="00DB4A31" w:rsidRDefault="00DB4A31" w:rsidP="004C4224">
      <w:pPr>
        <w:contextualSpacing/>
        <w:jc w:val="both"/>
        <w:rPr>
          <w:rFonts w:ascii="Arial" w:hAnsi="Arial" w:cs="Arial"/>
          <w:lang w:val="en-US"/>
        </w:rPr>
      </w:pPr>
    </w:p>
    <w:p w:rsidR="00DB4A31" w:rsidRDefault="00DB4A31" w:rsidP="004C4224">
      <w:pPr>
        <w:contextualSpacing/>
        <w:jc w:val="both"/>
        <w:rPr>
          <w:rFonts w:ascii="Arial" w:hAnsi="Arial" w:cs="Arial"/>
          <w:lang w:val="en-US"/>
        </w:rPr>
      </w:pPr>
    </w:p>
    <w:p w:rsidR="00DB4A31" w:rsidRPr="007E7A77" w:rsidRDefault="00DB4A31" w:rsidP="004C4224">
      <w:pPr>
        <w:pStyle w:val="PargrafodaLista"/>
        <w:numPr>
          <w:ilvl w:val="0"/>
          <w:numId w:val="12"/>
        </w:numPr>
        <w:spacing w:after="0"/>
        <w:jc w:val="both"/>
        <w:rPr>
          <w:rFonts w:ascii="Arial" w:hAnsi="Arial" w:cs="Arial"/>
          <w:sz w:val="24"/>
          <w:szCs w:val="24"/>
          <w:lang w:val="en-US"/>
        </w:rPr>
      </w:pPr>
      <w:r w:rsidRPr="007E7A77">
        <w:rPr>
          <w:rFonts w:ascii="Arial" w:hAnsi="Arial" w:cs="Arial"/>
          <w:sz w:val="24"/>
          <w:szCs w:val="24"/>
          <w:lang w:val="en-US"/>
        </w:rPr>
        <w:t xml:space="preserve">Prato GPP, </w:t>
      </w:r>
      <w:proofErr w:type="spellStart"/>
      <w:r w:rsidRPr="007E7A77">
        <w:rPr>
          <w:rFonts w:ascii="Arial" w:hAnsi="Arial" w:cs="Arial"/>
          <w:sz w:val="24"/>
          <w:szCs w:val="24"/>
          <w:lang w:val="en-US"/>
        </w:rPr>
        <w:t>Baldi</w:t>
      </w:r>
      <w:proofErr w:type="spellEnd"/>
      <w:r w:rsidRPr="007E7A77">
        <w:rPr>
          <w:rFonts w:ascii="Arial" w:hAnsi="Arial" w:cs="Arial"/>
          <w:sz w:val="24"/>
          <w:szCs w:val="24"/>
          <w:lang w:val="en-US"/>
        </w:rPr>
        <w:t xml:space="preserve"> C, </w:t>
      </w:r>
      <w:proofErr w:type="spellStart"/>
      <w:r w:rsidRPr="007E7A77">
        <w:rPr>
          <w:rFonts w:ascii="Arial" w:hAnsi="Arial" w:cs="Arial"/>
          <w:sz w:val="24"/>
          <w:szCs w:val="24"/>
          <w:lang w:val="en-US"/>
        </w:rPr>
        <w:t>Nieri</w:t>
      </w:r>
      <w:proofErr w:type="spellEnd"/>
      <w:r w:rsidRPr="007E7A77">
        <w:rPr>
          <w:rFonts w:ascii="Arial" w:hAnsi="Arial" w:cs="Arial"/>
          <w:sz w:val="24"/>
          <w:szCs w:val="24"/>
          <w:lang w:val="en-US"/>
        </w:rPr>
        <w:t xml:space="preserve"> M, </w:t>
      </w:r>
      <w:proofErr w:type="spellStart"/>
      <w:r w:rsidRPr="007E7A77">
        <w:rPr>
          <w:rFonts w:ascii="Arial" w:hAnsi="Arial" w:cs="Arial"/>
          <w:sz w:val="24"/>
          <w:szCs w:val="24"/>
          <w:lang w:val="en-US"/>
        </w:rPr>
        <w:t>Franseschi</w:t>
      </w:r>
      <w:proofErr w:type="spellEnd"/>
      <w:r w:rsidRPr="007E7A77">
        <w:rPr>
          <w:rFonts w:ascii="Arial" w:hAnsi="Arial" w:cs="Arial"/>
          <w:sz w:val="24"/>
          <w:szCs w:val="24"/>
          <w:lang w:val="en-US"/>
        </w:rPr>
        <w:t xml:space="preserve"> D, </w:t>
      </w:r>
      <w:proofErr w:type="spellStart"/>
      <w:r w:rsidRPr="007E7A77">
        <w:rPr>
          <w:rFonts w:ascii="Arial" w:hAnsi="Arial" w:cs="Arial"/>
          <w:sz w:val="24"/>
          <w:szCs w:val="24"/>
          <w:lang w:val="en-US"/>
        </w:rPr>
        <w:t>Cortellini</w:t>
      </w:r>
      <w:proofErr w:type="spellEnd"/>
      <w:r w:rsidRPr="007E7A77">
        <w:rPr>
          <w:rFonts w:ascii="Arial" w:hAnsi="Arial" w:cs="Arial"/>
          <w:sz w:val="24"/>
          <w:szCs w:val="24"/>
          <w:lang w:val="en-US"/>
        </w:rPr>
        <w:t xml:space="preserve"> P, </w:t>
      </w:r>
      <w:proofErr w:type="spellStart"/>
      <w:r w:rsidRPr="007E7A77">
        <w:rPr>
          <w:rFonts w:ascii="Arial" w:hAnsi="Arial" w:cs="Arial"/>
          <w:sz w:val="24"/>
          <w:szCs w:val="24"/>
          <w:lang w:val="en-US"/>
        </w:rPr>
        <w:t>Clauser</w:t>
      </w:r>
      <w:proofErr w:type="spellEnd"/>
      <w:r w:rsidRPr="007E7A77">
        <w:rPr>
          <w:rFonts w:ascii="Arial" w:hAnsi="Arial" w:cs="Arial"/>
          <w:sz w:val="24"/>
          <w:szCs w:val="24"/>
          <w:lang w:val="en-US"/>
        </w:rPr>
        <w:t xml:space="preserve"> C, </w:t>
      </w:r>
      <w:proofErr w:type="spellStart"/>
      <w:r w:rsidRPr="007E7A77">
        <w:rPr>
          <w:rFonts w:ascii="Arial" w:hAnsi="Arial" w:cs="Arial"/>
          <w:sz w:val="24"/>
          <w:szCs w:val="24"/>
          <w:lang w:val="en-US"/>
        </w:rPr>
        <w:t>Rotundo</w:t>
      </w:r>
      <w:proofErr w:type="spellEnd"/>
      <w:r w:rsidR="007E7A77" w:rsidRPr="007E7A77">
        <w:rPr>
          <w:rFonts w:ascii="Arial" w:hAnsi="Arial" w:cs="Arial"/>
          <w:sz w:val="24"/>
          <w:szCs w:val="24"/>
          <w:lang w:val="en-US"/>
        </w:rPr>
        <w:t xml:space="preserve"> R, </w:t>
      </w:r>
      <w:proofErr w:type="spellStart"/>
      <w:r w:rsidR="007E7A77" w:rsidRPr="007E7A77">
        <w:rPr>
          <w:rFonts w:ascii="Arial" w:hAnsi="Arial" w:cs="Arial"/>
          <w:sz w:val="24"/>
          <w:szCs w:val="24"/>
          <w:lang w:val="en-US"/>
        </w:rPr>
        <w:t>Muzzi</w:t>
      </w:r>
      <w:proofErr w:type="spellEnd"/>
      <w:r w:rsidR="007E7A77" w:rsidRPr="007E7A77">
        <w:rPr>
          <w:rFonts w:ascii="Arial" w:hAnsi="Arial" w:cs="Arial"/>
          <w:sz w:val="24"/>
          <w:szCs w:val="24"/>
          <w:lang w:val="en-US"/>
        </w:rPr>
        <w:t xml:space="preserve"> L. </w:t>
      </w:r>
      <w:proofErr w:type="spellStart"/>
      <w:r w:rsidR="007E7A77" w:rsidRPr="007E7A77">
        <w:rPr>
          <w:rFonts w:ascii="Arial" w:hAnsi="Arial" w:cs="Arial"/>
          <w:sz w:val="24"/>
          <w:szCs w:val="24"/>
          <w:lang w:val="en-US"/>
        </w:rPr>
        <w:t>Coronally</w:t>
      </w:r>
      <w:proofErr w:type="spellEnd"/>
      <w:r w:rsidR="007E7A77" w:rsidRPr="007E7A77">
        <w:rPr>
          <w:rFonts w:ascii="Arial" w:hAnsi="Arial" w:cs="Arial"/>
          <w:sz w:val="24"/>
          <w:szCs w:val="24"/>
          <w:lang w:val="en-US"/>
        </w:rPr>
        <w:t xml:space="preserve"> advanced flap: The post-surgical position of the gingival margin is </w:t>
      </w:r>
      <w:proofErr w:type="spellStart"/>
      <w:proofErr w:type="gramStart"/>
      <w:r w:rsidR="007E7A77" w:rsidRPr="007E7A77">
        <w:rPr>
          <w:rFonts w:ascii="Arial" w:hAnsi="Arial" w:cs="Arial"/>
          <w:sz w:val="24"/>
          <w:szCs w:val="24"/>
          <w:lang w:val="en-US"/>
        </w:rPr>
        <w:t>na</w:t>
      </w:r>
      <w:proofErr w:type="spellEnd"/>
      <w:proofErr w:type="gramEnd"/>
      <w:r w:rsidR="007E7A77" w:rsidRPr="007E7A77">
        <w:rPr>
          <w:rFonts w:ascii="Arial" w:hAnsi="Arial" w:cs="Arial"/>
          <w:sz w:val="24"/>
          <w:szCs w:val="24"/>
          <w:lang w:val="en-US"/>
        </w:rPr>
        <w:t xml:space="preserve"> </w:t>
      </w:r>
      <w:proofErr w:type="spellStart"/>
      <w:r w:rsidR="007E7A77" w:rsidRPr="007E7A77">
        <w:rPr>
          <w:rFonts w:ascii="Arial" w:hAnsi="Arial" w:cs="Arial"/>
          <w:sz w:val="24"/>
          <w:szCs w:val="24"/>
          <w:lang w:val="en-US"/>
        </w:rPr>
        <w:t>importante</w:t>
      </w:r>
      <w:proofErr w:type="spellEnd"/>
      <w:r w:rsidR="007E7A77" w:rsidRPr="007E7A77">
        <w:rPr>
          <w:rFonts w:ascii="Arial" w:hAnsi="Arial" w:cs="Arial"/>
          <w:sz w:val="24"/>
          <w:szCs w:val="24"/>
          <w:lang w:val="en-US"/>
        </w:rPr>
        <w:t xml:space="preserve"> factor for achieving complete root coverage. </w:t>
      </w:r>
      <w:r w:rsidR="007E7A77">
        <w:rPr>
          <w:rFonts w:ascii="Arial" w:hAnsi="Arial" w:cs="Arial"/>
          <w:sz w:val="24"/>
          <w:szCs w:val="24"/>
          <w:lang w:val="en-US"/>
        </w:rPr>
        <w:t xml:space="preserve">J </w:t>
      </w:r>
      <w:proofErr w:type="spellStart"/>
      <w:r w:rsidR="007E7A77">
        <w:rPr>
          <w:rFonts w:ascii="Arial" w:hAnsi="Arial" w:cs="Arial"/>
          <w:sz w:val="24"/>
          <w:szCs w:val="24"/>
          <w:lang w:val="en-US"/>
        </w:rPr>
        <w:t>Periodontol</w:t>
      </w:r>
      <w:proofErr w:type="spellEnd"/>
      <w:r w:rsidR="007E7A77">
        <w:rPr>
          <w:rFonts w:ascii="Arial" w:hAnsi="Arial" w:cs="Arial"/>
          <w:sz w:val="24"/>
          <w:szCs w:val="24"/>
          <w:lang w:val="en-US"/>
        </w:rPr>
        <w:t xml:space="preserve"> 2005; 76(5):713-722</w:t>
      </w:r>
    </w:p>
    <w:p w:rsidR="00682252" w:rsidRPr="007E7A77" w:rsidRDefault="00682252" w:rsidP="004C4224">
      <w:pPr>
        <w:contextualSpacing/>
        <w:jc w:val="both"/>
        <w:rPr>
          <w:rFonts w:ascii="Arial" w:hAnsi="Arial" w:cs="Arial"/>
          <w:lang w:val="en-US"/>
        </w:rPr>
      </w:pPr>
    </w:p>
    <w:p w:rsidR="00465F63" w:rsidRPr="007E7A77" w:rsidRDefault="00465F63" w:rsidP="004C4224">
      <w:pPr>
        <w:contextualSpacing/>
        <w:jc w:val="both"/>
        <w:rPr>
          <w:rFonts w:ascii="Arial" w:hAnsi="Arial" w:cs="Arial"/>
          <w:lang w:val="en-US"/>
        </w:rPr>
      </w:pPr>
    </w:p>
    <w:p w:rsidR="00465F63" w:rsidRDefault="00465F63" w:rsidP="004C4224">
      <w:pPr>
        <w:pStyle w:val="PargrafodaLista"/>
        <w:numPr>
          <w:ilvl w:val="0"/>
          <w:numId w:val="12"/>
        </w:numPr>
        <w:spacing w:after="0" w:line="240" w:lineRule="auto"/>
        <w:jc w:val="both"/>
        <w:rPr>
          <w:rFonts w:ascii="Arial" w:hAnsi="Arial" w:cs="Arial"/>
          <w:sz w:val="24"/>
          <w:szCs w:val="24"/>
          <w:lang w:val="en-US"/>
        </w:rPr>
      </w:pPr>
      <w:proofErr w:type="spellStart"/>
      <w:r w:rsidRPr="00465F63">
        <w:rPr>
          <w:rFonts w:ascii="Arial" w:hAnsi="Arial" w:cs="Arial"/>
          <w:sz w:val="24"/>
          <w:szCs w:val="24"/>
        </w:rPr>
        <w:t>Nieri</w:t>
      </w:r>
      <w:proofErr w:type="spellEnd"/>
      <w:r w:rsidRPr="00465F63">
        <w:rPr>
          <w:rFonts w:ascii="Arial" w:hAnsi="Arial" w:cs="Arial"/>
          <w:sz w:val="24"/>
          <w:szCs w:val="24"/>
        </w:rPr>
        <w:t xml:space="preserve"> M, Rotundo E, Franceschi D, </w:t>
      </w:r>
      <w:r w:rsidR="006341D1">
        <w:rPr>
          <w:rFonts w:ascii="Arial" w:hAnsi="Arial" w:cs="Arial"/>
          <w:sz w:val="24"/>
          <w:szCs w:val="24"/>
        </w:rPr>
        <w:t xml:space="preserve">Cairo F, </w:t>
      </w:r>
      <w:proofErr w:type="spellStart"/>
      <w:r w:rsidR="006341D1">
        <w:rPr>
          <w:rFonts w:ascii="Arial" w:hAnsi="Arial" w:cs="Arial"/>
          <w:sz w:val="24"/>
          <w:szCs w:val="24"/>
        </w:rPr>
        <w:t>Cortellini</w:t>
      </w:r>
      <w:proofErr w:type="spellEnd"/>
      <w:r w:rsidR="006341D1">
        <w:rPr>
          <w:rFonts w:ascii="Arial" w:hAnsi="Arial" w:cs="Arial"/>
          <w:sz w:val="24"/>
          <w:szCs w:val="24"/>
        </w:rPr>
        <w:t xml:space="preserve"> P, Prato GP. </w:t>
      </w:r>
      <w:r w:rsidR="006341D1" w:rsidRPr="006341D1">
        <w:rPr>
          <w:rFonts w:ascii="Arial" w:hAnsi="Arial" w:cs="Arial"/>
          <w:sz w:val="24"/>
          <w:szCs w:val="24"/>
          <w:lang w:val="en-US"/>
        </w:rPr>
        <w:t xml:space="preserve">Factors affecting the outcome of the </w:t>
      </w:r>
      <w:proofErr w:type="spellStart"/>
      <w:r w:rsidR="006341D1" w:rsidRPr="006341D1">
        <w:rPr>
          <w:rFonts w:ascii="Arial" w:hAnsi="Arial" w:cs="Arial"/>
          <w:sz w:val="24"/>
          <w:szCs w:val="24"/>
          <w:lang w:val="en-US"/>
        </w:rPr>
        <w:t>coronally</w:t>
      </w:r>
      <w:proofErr w:type="spellEnd"/>
      <w:r w:rsidR="006341D1" w:rsidRPr="006341D1">
        <w:rPr>
          <w:rFonts w:ascii="Arial" w:hAnsi="Arial" w:cs="Arial"/>
          <w:sz w:val="24"/>
          <w:szCs w:val="24"/>
          <w:lang w:val="en-US"/>
        </w:rPr>
        <w:t xml:space="preserve"> advanced flap procedure: A </w:t>
      </w:r>
      <w:proofErr w:type="spellStart"/>
      <w:r w:rsidR="006341D1" w:rsidRPr="006341D1">
        <w:rPr>
          <w:rFonts w:ascii="Arial" w:hAnsi="Arial" w:cs="Arial"/>
          <w:sz w:val="24"/>
          <w:szCs w:val="24"/>
          <w:lang w:val="en-US"/>
        </w:rPr>
        <w:t>bayesian</w:t>
      </w:r>
      <w:proofErr w:type="spellEnd"/>
      <w:r w:rsidR="006341D1" w:rsidRPr="006341D1">
        <w:rPr>
          <w:rFonts w:ascii="Arial" w:hAnsi="Arial" w:cs="Arial"/>
          <w:sz w:val="24"/>
          <w:szCs w:val="24"/>
          <w:lang w:val="en-US"/>
        </w:rPr>
        <w:t xml:space="preserve"> network analysis. </w:t>
      </w:r>
      <w:r w:rsidR="00BC16D8">
        <w:rPr>
          <w:rFonts w:ascii="Arial" w:hAnsi="Arial" w:cs="Arial"/>
          <w:sz w:val="24"/>
          <w:szCs w:val="24"/>
          <w:lang w:val="en-US"/>
        </w:rPr>
        <w:t xml:space="preserve">J </w:t>
      </w:r>
      <w:proofErr w:type="spellStart"/>
      <w:r w:rsidR="00BC16D8">
        <w:rPr>
          <w:rFonts w:ascii="Arial" w:hAnsi="Arial" w:cs="Arial"/>
          <w:sz w:val="24"/>
          <w:szCs w:val="24"/>
          <w:lang w:val="en-US"/>
        </w:rPr>
        <w:t>Periodontol</w:t>
      </w:r>
      <w:proofErr w:type="spellEnd"/>
      <w:r w:rsidR="00BC16D8">
        <w:rPr>
          <w:rFonts w:ascii="Arial" w:hAnsi="Arial" w:cs="Arial"/>
          <w:sz w:val="24"/>
          <w:szCs w:val="24"/>
          <w:lang w:val="en-US"/>
        </w:rPr>
        <w:t xml:space="preserve"> 2009; 80(3):405-</w:t>
      </w:r>
      <w:r w:rsidR="006341D1">
        <w:rPr>
          <w:rFonts w:ascii="Arial" w:hAnsi="Arial" w:cs="Arial"/>
          <w:sz w:val="24"/>
          <w:szCs w:val="24"/>
          <w:lang w:val="en-US"/>
        </w:rPr>
        <w:t>10</w:t>
      </w:r>
    </w:p>
    <w:p w:rsidR="006341D1" w:rsidRDefault="006341D1" w:rsidP="004C4224">
      <w:pPr>
        <w:contextualSpacing/>
        <w:jc w:val="both"/>
        <w:rPr>
          <w:rFonts w:ascii="Arial" w:hAnsi="Arial" w:cs="Arial"/>
          <w:lang w:val="en-US"/>
        </w:rPr>
      </w:pPr>
    </w:p>
    <w:p w:rsidR="003D362A" w:rsidRDefault="003D362A" w:rsidP="004C4224">
      <w:pPr>
        <w:contextualSpacing/>
        <w:jc w:val="both"/>
        <w:rPr>
          <w:rFonts w:ascii="Arial" w:hAnsi="Arial" w:cs="Arial"/>
          <w:lang w:val="en-US"/>
        </w:rPr>
      </w:pPr>
    </w:p>
    <w:p w:rsidR="00771CD1" w:rsidRDefault="00771CD1" w:rsidP="004C4224">
      <w:pPr>
        <w:spacing w:line="360" w:lineRule="auto"/>
        <w:jc w:val="center"/>
        <w:rPr>
          <w:rFonts w:ascii="Arial" w:hAnsi="Arial" w:cs="Arial"/>
          <w:b/>
          <w:sz w:val="28"/>
          <w:szCs w:val="28"/>
        </w:rPr>
      </w:pPr>
    </w:p>
    <w:p w:rsidR="00771CD1" w:rsidRDefault="00771CD1" w:rsidP="004C4224">
      <w:pPr>
        <w:spacing w:line="360" w:lineRule="auto"/>
        <w:jc w:val="center"/>
        <w:rPr>
          <w:rFonts w:ascii="Arial" w:hAnsi="Arial" w:cs="Arial"/>
          <w:b/>
          <w:sz w:val="28"/>
          <w:szCs w:val="28"/>
        </w:rPr>
      </w:pPr>
    </w:p>
    <w:p w:rsidR="00771CD1" w:rsidRDefault="00771CD1" w:rsidP="004C4224">
      <w:pPr>
        <w:spacing w:line="360" w:lineRule="auto"/>
        <w:jc w:val="center"/>
        <w:rPr>
          <w:rFonts w:ascii="Arial" w:hAnsi="Arial" w:cs="Arial"/>
          <w:b/>
          <w:sz w:val="28"/>
          <w:szCs w:val="28"/>
        </w:rPr>
      </w:pPr>
    </w:p>
    <w:p w:rsidR="00771CD1" w:rsidRDefault="00771CD1" w:rsidP="004C4224">
      <w:pPr>
        <w:spacing w:line="360" w:lineRule="auto"/>
        <w:jc w:val="center"/>
        <w:rPr>
          <w:rFonts w:ascii="Arial" w:hAnsi="Arial" w:cs="Arial"/>
          <w:b/>
          <w:sz w:val="28"/>
          <w:szCs w:val="28"/>
        </w:rPr>
      </w:pPr>
    </w:p>
    <w:p w:rsidR="00771CD1" w:rsidRDefault="00771CD1" w:rsidP="004C4224">
      <w:pPr>
        <w:spacing w:line="360" w:lineRule="auto"/>
        <w:jc w:val="center"/>
        <w:rPr>
          <w:rFonts w:ascii="Arial" w:hAnsi="Arial" w:cs="Arial"/>
          <w:b/>
          <w:sz w:val="28"/>
          <w:szCs w:val="28"/>
        </w:rPr>
      </w:pPr>
    </w:p>
    <w:p w:rsidR="003607D8" w:rsidRPr="008B26A2" w:rsidRDefault="003607D8" w:rsidP="004C4224">
      <w:pPr>
        <w:spacing w:line="360" w:lineRule="auto"/>
        <w:jc w:val="center"/>
        <w:rPr>
          <w:rFonts w:ascii="Arial" w:hAnsi="Arial" w:cs="Arial"/>
          <w:b/>
          <w:sz w:val="28"/>
          <w:szCs w:val="28"/>
        </w:rPr>
      </w:pPr>
      <w:r w:rsidRPr="008B26A2">
        <w:rPr>
          <w:rFonts w:ascii="Arial" w:hAnsi="Arial" w:cs="Arial"/>
          <w:b/>
          <w:sz w:val="28"/>
          <w:szCs w:val="28"/>
        </w:rPr>
        <w:lastRenderedPageBreak/>
        <w:t>AGRADECIMENTOS</w:t>
      </w:r>
    </w:p>
    <w:p w:rsidR="003607D8" w:rsidRPr="008B26A2" w:rsidRDefault="003607D8" w:rsidP="004C4224">
      <w:pPr>
        <w:spacing w:line="360" w:lineRule="auto"/>
        <w:rPr>
          <w:rFonts w:ascii="Arial" w:hAnsi="Arial" w:cs="Arial"/>
        </w:rPr>
      </w:pPr>
    </w:p>
    <w:p w:rsidR="003607D8" w:rsidRDefault="003607D8" w:rsidP="004C4224">
      <w:pPr>
        <w:spacing w:line="360" w:lineRule="auto"/>
        <w:jc w:val="both"/>
        <w:rPr>
          <w:rFonts w:ascii="Arial" w:hAnsi="Arial" w:cs="Arial"/>
        </w:rPr>
      </w:pPr>
      <w:r w:rsidRPr="00101324">
        <w:rPr>
          <w:rFonts w:ascii="Arial" w:hAnsi="Arial" w:cs="Arial"/>
        </w:rPr>
        <w:tab/>
      </w:r>
      <w:r w:rsidR="00265286">
        <w:rPr>
          <w:rFonts w:ascii="Arial" w:hAnsi="Arial" w:cs="Arial"/>
        </w:rPr>
        <w:t xml:space="preserve">Agradeço primeiramente a Deus pela inspiração e discernimento </w:t>
      </w:r>
      <w:r w:rsidR="00AB22F7">
        <w:rPr>
          <w:rFonts w:ascii="Arial" w:hAnsi="Arial" w:cs="Arial"/>
        </w:rPr>
        <w:t>na</w:t>
      </w:r>
      <w:r w:rsidR="00265286">
        <w:rPr>
          <w:rFonts w:ascii="Arial" w:hAnsi="Arial" w:cs="Arial"/>
        </w:rPr>
        <w:t xml:space="preserve"> escolha em atuar na área da saúde</w:t>
      </w:r>
      <w:r w:rsidR="00E507E9">
        <w:rPr>
          <w:rFonts w:ascii="Arial" w:hAnsi="Arial" w:cs="Arial"/>
        </w:rPr>
        <w:t xml:space="preserve">, por </w:t>
      </w:r>
      <w:r w:rsidR="00974338">
        <w:rPr>
          <w:rFonts w:ascii="Arial" w:hAnsi="Arial" w:cs="Arial"/>
        </w:rPr>
        <w:t>Se fazer</w:t>
      </w:r>
      <w:r w:rsidR="00E507E9">
        <w:rPr>
          <w:rFonts w:ascii="Arial" w:hAnsi="Arial" w:cs="Arial"/>
        </w:rPr>
        <w:t xml:space="preserve"> presente em todos os momentos da minha vida</w:t>
      </w:r>
      <w:r w:rsidR="00974338">
        <w:rPr>
          <w:rFonts w:ascii="Arial" w:hAnsi="Arial" w:cs="Arial"/>
        </w:rPr>
        <w:t>,</w:t>
      </w:r>
      <w:r w:rsidR="00AB22F7">
        <w:rPr>
          <w:rFonts w:ascii="Arial" w:hAnsi="Arial" w:cs="Arial"/>
        </w:rPr>
        <w:t xml:space="preserve"> me protegendo e dando forças para percorrer este caminho</w:t>
      </w:r>
      <w:r w:rsidR="00265286">
        <w:rPr>
          <w:rFonts w:ascii="Arial" w:hAnsi="Arial" w:cs="Arial"/>
        </w:rPr>
        <w:t xml:space="preserve">. Agradeço aos meus pais </w:t>
      </w:r>
      <w:proofErr w:type="spellStart"/>
      <w:r w:rsidR="00265286">
        <w:rPr>
          <w:rFonts w:ascii="Arial" w:hAnsi="Arial" w:cs="Arial"/>
        </w:rPr>
        <w:t>Ozanan</w:t>
      </w:r>
      <w:proofErr w:type="spellEnd"/>
      <w:r w:rsidR="00265286">
        <w:rPr>
          <w:rFonts w:ascii="Arial" w:hAnsi="Arial" w:cs="Arial"/>
        </w:rPr>
        <w:t xml:space="preserve"> e Simone, e ao meu irmão Gabriel, por idealizarem comigo este sonho que está s</w:t>
      </w:r>
      <w:r w:rsidR="00125C6F">
        <w:rPr>
          <w:rFonts w:ascii="Arial" w:hAnsi="Arial" w:cs="Arial"/>
        </w:rPr>
        <w:t>e concretizando cada vez mais e p</w:t>
      </w:r>
      <w:r w:rsidR="00265286">
        <w:rPr>
          <w:rFonts w:ascii="Arial" w:hAnsi="Arial" w:cs="Arial"/>
        </w:rPr>
        <w:t>or todo amparo e suporte que me deram em todos esses anos da graduação. Agradeço ao meu namorado Eduardo pela paciência,</w:t>
      </w:r>
      <w:r w:rsidR="00D16EA8">
        <w:rPr>
          <w:rFonts w:ascii="Arial" w:hAnsi="Arial" w:cs="Arial"/>
        </w:rPr>
        <w:t xml:space="preserve"> </w:t>
      </w:r>
      <w:r w:rsidR="00265286">
        <w:rPr>
          <w:rFonts w:ascii="Arial" w:hAnsi="Arial" w:cs="Arial"/>
        </w:rPr>
        <w:t xml:space="preserve">conselhos e companheirismo nos dias sofridos. Agradeço a minha orientadora </w:t>
      </w:r>
      <w:proofErr w:type="spellStart"/>
      <w:r w:rsidR="00265286">
        <w:rPr>
          <w:rFonts w:ascii="Arial" w:hAnsi="Arial" w:cs="Arial"/>
        </w:rPr>
        <w:t>Vívian</w:t>
      </w:r>
      <w:proofErr w:type="spellEnd"/>
      <w:r w:rsidR="00265286">
        <w:rPr>
          <w:rFonts w:ascii="Arial" w:hAnsi="Arial" w:cs="Arial"/>
        </w:rPr>
        <w:t xml:space="preserve"> por toda a atenção, ded</w:t>
      </w:r>
      <w:r w:rsidR="00E507E9">
        <w:rPr>
          <w:rFonts w:ascii="Arial" w:hAnsi="Arial" w:cs="Arial"/>
        </w:rPr>
        <w:t>icação e ensinamentos prestados, sem seu apoio não seria possível chegar até aqui.</w:t>
      </w:r>
      <w:r w:rsidR="00265286">
        <w:rPr>
          <w:rFonts w:ascii="Arial" w:hAnsi="Arial" w:cs="Arial"/>
        </w:rPr>
        <w:t xml:space="preserve"> </w:t>
      </w:r>
      <w:r w:rsidR="003B331C">
        <w:rPr>
          <w:rFonts w:ascii="Arial" w:hAnsi="Arial" w:cs="Arial"/>
        </w:rPr>
        <w:t>Agradeço a todos os mestres por transmitirem seus conhecimentos e dividirem suas experiências. Aos</w:t>
      </w:r>
      <w:r w:rsidR="00265286">
        <w:rPr>
          <w:rFonts w:ascii="Arial" w:hAnsi="Arial" w:cs="Arial"/>
        </w:rPr>
        <w:t xml:space="preserve"> colegas</w:t>
      </w:r>
      <w:r w:rsidR="003B331C">
        <w:rPr>
          <w:rFonts w:ascii="Arial" w:hAnsi="Arial" w:cs="Arial"/>
        </w:rPr>
        <w:t xml:space="preserve"> e amigos</w:t>
      </w:r>
      <w:r w:rsidR="00AB22F7">
        <w:rPr>
          <w:rFonts w:ascii="Arial" w:hAnsi="Arial" w:cs="Arial"/>
        </w:rPr>
        <w:t>, pela convivência ao longo dos anos,</w:t>
      </w:r>
      <w:r w:rsidR="00265286">
        <w:rPr>
          <w:rFonts w:ascii="Arial" w:hAnsi="Arial" w:cs="Arial"/>
        </w:rPr>
        <w:t xml:space="preserve"> compartilha</w:t>
      </w:r>
      <w:r w:rsidR="00AB22F7">
        <w:rPr>
          <w:rFonts w:ascii="Arial" w:hAnsi="Arial" w:cs="Arial"/>
        </w:rPr>
        <w:t>ndo</w:t>
      </w:r>
      <w:r w:rsidR="00265286">
        <w:rPr>
          <w:rFonts w:ascii="Arial" w:hAnsi="Arial" w:cs="Arial"/>
        </w:rPr>
        <w:t xml:space="preserve"> </w:t>
      </w:r>
      <w:r w:rsidR="003B331C">
        <w:rPr>
          <w:rFonts w:ascii="Arial" w:hAnsi="Arial" w:cs="Arial"/>
        </w:rPr>
        <w:t>dest</w:t>
      </w:r>
      <w:r w:rsidR="00AB22F7">
        <w:rPr>
          <w:rFonts w:ascii="Arial" w:hAnsi="Arial" w:cs="Arial"/>
        </w:rPr>
        <w:t>e</w:t>
      </w:r>
      <w:r w:rsidR="003B331C">
        <w:rPr>
          <w:rFonts w:ascii="Arial" w:hAnsi="Arial" w:cs="Arial"/>
        </w:rPr>
        <w:t xml:space="preserve"> </w:t>
      </w:r>
      <w:r w:rsidR="00AB22F7">
        <w:rPr>
          <w:rFonts w:ascii="Arial" w:hAnsi="Arial" w:cs="Arial"/>
        </w:rPr>
        <w:t>momento,</w:t>
      </w:r>
      <w:r w:rsidR="00265286">
        <w:rPr>
          <w:rFonts w:ascii="Arial" w:hAnsi="Arial" w:cs="Arial"/>
        </w:rPr>
        <w:t xml:space="preserve"> </w:t>
      </w:r>
      <w:r w:rsidR="003B331C">
        <w:rPr>
          <w:rFonts w:ascii="Arial" w:hAnsi="Arial" w:cs="Arial"/>
        </w:rPr>
        <w:t>tornando</w:t>
      </w:r>
      <w:r w:rsidR="00AB22F7">
        <w:rPr>
          <w:rFonts w:ascii="Arial" w:hAnsi="Arial" w:cs="Arial"/>
        </w:rPr>
        <w:t>-</w:t>
      </w:r>
      <w:r w:rsidR="00E507E9">
        <w:rPr>
          <w:rFonts w:ascii="Arial" w:hAnsi="Arial" w:cs="Arial"/>
        </w:rPr>
        <w:t xml:space="preserve">o </w:t>
      </w:r>
      <w:r w:rsidR="003B331C">
        <w:rPr>
          <w:rFonts w:ascii="Arial" w:hAnsi="Arial" w:cs="Arial"/>
        </w:rPr>
        <w:t>mais leve e feliz. Agradeço a todas as pessoas e profissionais da área, que de uma forma ou de outra contribuíram no meu crescimento e aperfeiçoamento profissional.</w:t>
      </w:r>
    </w:p>
    <w:p w:rsidR="003607D8" w:rsidRDefault="003607D8" w:rsidP="004C4224">
      <w:pPr>
        <w:spacing w:line="360" w:lineRule="auto"/>
        <w:rPr>
          <w:rFonts w:ascii="Arial" w:hAnsi="Arial" w:cs="Arial"/>
        </w:rPr>
      </w:pPr>
    </w:p>
    <w:p w:rsidR="00F95640" w:rsidRDefault="00F95640" w:rsidP="004C4224">
      <w:pPr>
        <w:spacing w:line="360" w:lineRule="auto"/>
        <w:rPr>
          <w:rFonts w:ascii="Arial" w:hAnsi="Arial" w:cs="Arial"/>
          <w:b/>
        </w:rPr>
      </w:pPr>
    </w:p>
    <w:p w:rsidR="00AD214E" w:rsidRDefault="003607D8" w:rsidP="004C4224">
      <w:pPr>
        <w:spacing w:line="360" w:lineRule="auto"/>
        <w:rPr>
          <w:rFonts w:ascii="Arial" w:hAnsi="Arial" w:cs="Arial"/>
        </w:rPr>
      </w:pPr>
      <w:r>
        <w:rPr>
          <w:rFonts w:ascii="Arial" w:hAnsi="Arial" w:cs="Arial"/>
          <w:b/>
        </w:rPr>
        <w:t xml:space="preserve">Data de entrega do artigo: </w:t>
      </w:r>
      <w:r w:rsidR="00D806B4">
        <w:rPr>
          <w:rFonts w:ascii="Arial" w:hAnsi="Arial" w:cs="Arial"/>
        </w:rPr>
        <w:t>2</w:t>
      </w:r>
      <w:bookmarkStart w:id="0" w:name="_GoBack"/>
      <w:bookmarkEnd w:id="0"/>
      <w:r w:rsidR="00D806B4">
        <w:rPr>
          <w:rFonts w:ascii="Arial" w:hAnsi="Arial" w:cs="Arial"/>
        </w:rPr>
        <w:t>3</w:t>
      </w:r>
      <w:r w:rsidR="006E6E8B">
        <w:rPr>
          <w:rFonts w:ascii="Arial" w:hAnsi="Arial" w:cs="Arial"/>
        </w:rPr>
        <w:t>/11</w:t>
      </w:r>
      <w:r w:rsidRPr="003607D8">
        <w:rPr>
          <w:rFonts w:ascii="Arial" w:hAnsi="Arial" w:cs="Arial"/>
        </w:rPr>
        <w:t>/20</w:t>
      </w:r>
      <w:r w:rsidR="00610CBE">
        <w:rPr>
          <w:rFonts w:ascii="Arial" w:hAnsi="Arial" w:cs="Arial"/>
        </w:rPr>
        <w:t>1</w:t>
      </w:r>
      <w:r w:rsidR="008C56AE">
        <w:rPr>
          <w:rFonts w:ascii="Arial" w:hAnsi="Arial" w:cs="Arial"/>
        </w:rPr>
        <w:t>5.</w:t>
      </w:r>
    </w:p>
    <w:sectPr w:rsidR="00AD214E" w:rsidSect="004713C3">
      <w:headerReference w:type="default" r:id="rId23"/>
      <w:pgSz w:w="11906" w:h="16838" w:code="9"/>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C29" w:rsidRDefault="00115C29">
      <w:r>
        <w:separator/>
      </w:r>
    </w:p>
  </w:endnote>
  <w:endnote w:type="continuationSeparator" w:id="0">
    <w:p w:rsidR="00115C29" w:rsidRDefault="00115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808" w:rsidRPr="00C23727" w:rsidRDefault="00FB1808" w:rsidP="00504A43">
    <w:pPr>
      <w:pStyle w:val="Rodap"/>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C29" w:rsidRDefault="00115C29">
      <w:r>
        <w:separator/>
      </w:r>
    </w:p>
  </w:footnote>
  <w:footnote w:type="continuationSeparator" w:id="0">
    <w:p w:rsidR="00115C29" w:rsidRDefault="00115C29">
      <w:r>
        <w:continuationSeparator/>
      </w:r>
    </w:p>
  </w:footnote>
  <w:footnote w:id="1">
    <w:p w:rsidR="00FB1808" w:rsidRPr="005F34AB" w:rsidRDefault="00FB1808" w:rsidP="005158CA">
      <w:pPr>
        <w:pStyle w:val="Textodenotaderodap"/>
        <w:spacing w:line="240" w:lineRule="auto"/>
        <w:rPr>
          <w:sz w:val="16"/>
          <w:szCs w:val="16"/>
        </w:rPr>
      </w:pPr>
      <w:r w:rsidRPr="005F34AB">
        <w:rPr>
          <w:rStyle w:val="Refdenotaderodap"/>
          <w:sz w:val="16"/>
          <w:szCs w:val="16"/>
        </w:rPr>
        <w:sym w:font="Symbol" w:char="F02A"/>
      </w:r>
      <w:r w:rsidR="009D2DE7" w:rsidRPr="005F34AB">
        <w:rPr>
          <w:sz w:val="16"/>
          <w:szCs w:val="16"/>
        </w:rPr>
        <w:t>Aluna</w:t>
      </w:r>
      <w:r w:rsidRPr="005F34AB">
        <w:rPr>
          <w:sz w:val="16"/>
          <w:szCs w:val="16"/>
        </w:rPr>
        <w:t xml:space="preserve"> do Curso de Odontologia da Faculdade Patos de Minas (FPM). </w:t>
      </w:r>
      <w:r w:rsidR="005F34AB" w:rsidRPr="005F34AB">
        <w:rPr>
          <w:sz w:val="16"/>
          <w:szCs w:val="16"/>
        </w:rPr>
        <w:t xml:space="preserve">E-mail: </w:t>
      </w:r>
      <w:r w:rsidRPr="005F34AB">
        <w:rPr>
          <w:sz w:val="16"/>
          <w:szCs w:val="16"/>
        </w:rPr>
        <w:t>aline-ptc@hotmail.com</w:t>
      </w:r>
    </w:p>
    <w:p w:rsidR="005F34AB" w:rsidRPr="005F34AB" w:rsidRDefault="00FB1808" w:rsidP="005F34AB">
      <w:pPr>
        <w:pStyle w:val="Textodenotaderodap"/>
        <w:spacing w:line="240" w:lineRule="auto"/>
        <w:rPr>
          <w:rFonts w:cs="Arial"/>
          <w:sz w:val="16"/>
          <w:szCs w:val="16"/>
        </w:rPr>
      </w:pPr>
      <w:r w:rsidRPr="00C9238C">
        <w:rPr>
          <w:sz w:val="16"/>
          <w:szCs w:val="16"/>
        </w:rPr>
        <w:t>**</w:t>
      </w:r>
      <w:r w:rsidR="005F34AB" w:rsidRPr="005F34AB">
        <w:rPr>
          <w:rFonts w:cs="Arial"/>
          <w:sz w:val="16"/>
          <w:szCs w:val="16"/>
        </w:rPr>
        <w:t xml:space="preserve">Graduada em Odontologia pelo Centro Universitário do Triângulo - Uberlândia/MG (2004). Especialista em Periodontia pela Associação Brasileira de Odontologia de Belo Horizonte/MG (2007). Mestre em Periodontia Pela Faculdade São Leopoldo </w:t>
      </w:r>
      <w:proofErr w:type="spellStart"/>
      <w:r w:rsidR="005F34AB" w:rsidRPr="005F34AB">
        <w:rPr>
          <w:rFonts w:cs="Arial"/>
          <w:sz w:val="16"/>
          <w:szCs w:val="16"/>
        </w:rPr>
        <w:t>Mandic</w:t>
      </w:r>
      <w:proofErr w:type="spellEnd"/>
      <w:proofErr w:type="gramStart"/>
      <w:r w:rsidR="00792D1B">
        <w:rPr>
          <w:rFonts w:cs="Arial"/>
          <w:sz w:val="16"/>
          <w:szCs w:val="16"/>
        </w:rPr>
        <w:t xml:space="preserve"> </w:t>
      </w:r>
      <w:r w:rsidR="005F34AB" w:rsidRPr="005F34AB">
        <w:rPr>
          <w:rFonts w:cs="Arial"/>
          <w:sz w:val="16"/>
          <w:szCs w:val="16"/>
        </w:rPr>
        <w:t xml:space="preserve"> </w:t>
      </w:r>
      <w:proofErr w:type="gramEnd"/>
      <w:r w:rsidR="005F34AB" w:rsidRPr="005F34AB">
        <w:rPr>
          <w:rFonts w:cs="Arial"/>
          <w:sz w:val="16"/>
          <w:szCs w:val="16"/>
        </w:rPr>
        <w:t xml:space="preserve">- Campinas (2011). </w:t>
      </w:r>
      <w:proofErr w:type="gramStart"/>
      <w:r w:rsidR="005F34AB" w:rsidRPr="005F34AB">
        <w:rPr>
          <w:rFonts w:cs="Arial"/>
          <w:sz w:val="16"/>
          <w:szCs w:val="16"/>
        </w:rPr>
        <w:t>Especialista em Endodontia pela HD Ensinos Odontológicos</w:t>
      </w:r>
      <w:proofErr w:type="gramEnd"/>
      <w:r w:rsidR="005F34AB" w:rsidRPr="005F34AB">
        <w:rPr>
          <w:rFonts w:cs="Arial"/>
          <w:sz w:val="16"/>
          <w:szCs w:val="16"/>
        </w:rPr>
        <w:t xml:space="preserve"> - Uberlândia/MG</w:t>
      </w:r>
      <w:r w:rsidR="005F34AB">
        <w:rPr>
          <w:rFonts w:cs="Arial"/>
          <w:sz w:val="16"/>
          <w:szCs w:val="16"/>
        </w:rPr>
        <w:t xml:space="preserve"> (2015)</w:t>
      </w:r>
      <w:r w:rsidR="005F34AB" w:rsidRPr="005F34AB">
        <w:rPr>
          <w:rFonts w:cs="Arial"/>
          <w:sz w:val="16"/>
          <w:szCs w:val="16"/>
        </w:rPr>
        <w:t>.  Professora adjunta do curso de Odontologia da Faculdade Patos de Minas/MG, desde agosto/2011. E-mail: viviangomespereira@yahoo.com.br</w:t>
      </w:r>
    </w:p>
    <w:p w:rsidR="00FB1808" w:rsidRPr="005F34AB" w:rsidRDefault="00FB1808" w:rsidP="005F34AB">
      <w:pPr>
        <w:pStyle w:val="Textodenotaderodap"/>
        <w:spacing w:line="240" w:lineRule="auto"/>
        <w:rPr>
          <w:rFonts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808" w:rsidRDefault="00FB1808" w:rsidP="000223F2">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B1808" w:rsidRDefault="00FB1808" w:rsidP="00504A43">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808" w:rsidRDefault="00FB1808" w:rsidP="00504A43">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808" w:rsidRDefault="00FB1808" w:rsidP="000223F2">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71CD1">
      <w:rPr>
        <w:rStyle w:val="Nmerodepgina"/>
        <w:noProof/>
      </w:rPr>
      <w:t>20</w:t>
    </w:r>
    <w:r>
      <w:rPr>
        <w:rStyle w:val="Nmerodepgina"/>
      </w:rPr>
      <w:fldChar w:fldCharType="end"/>
    </w:r>
  </w:p>
  <w:p w:rsidR="00FB1808" w:rsidRDefault="00FB1808" w:rsidP="00504A43">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24B67"/>
    <w:multiLevelType w:val="multilevel"/>
    <w:tmpl w:val="C4D6BA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6380685"/>
    <w:multiLevelType w:val="hybridMultilevel"/>
    <w:tmpl w:val="7D8E283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C605329"/>
    <w:multiLevelType w:val="multilevel"/>
    <w:tmpl w:val="360E180E"/>
    <w:lvl w:ilvl="0">
      <w:start w:val="1"/>
      <w:numFmt w:val="decimal"/>
      <w:lvlText w:val="%1"/>
      <w:lvlJc w:val="left"/>
      <w:pPr>
        <w:ind w:left="360" w:hanging="360"/>
      </w:pPr>
      <w:rPr>
        <w:b/>
        <w:sz w:val="28"/>
        <w:szCs w:val="28"/>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nsid w:val="1DC54E07"/>
    <w:multiLevelType w:val="multilevel"/>
    <w:tmpl w:val="5648A2D8"/>
    <w:lvl w:ilvl="0">
      <w:start w:val="4"/>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492236F"/>
    <w:multiLevelType w:val="multilevel"/>
    <w:tmpl w:val="43EAD284"/>
    <w:lvl w:ilvl="0">
      <w:start w:val="1"/>
      <w:numFmt w:val="decimal"/>
      <w:lvlText w:val="%1"/>
      <w:lvlJc w:val="left"/>
      <w:pPr>
        <w:ind w:left="405" w:hanging="405"/>
      </w:pPr>
      <w:rPr>
        <w:rFonts w:hint="default"/>
        <w:b/>
        <w:sz w:val="24"/>
      </w:rPr>
    </w:lvl>
    <w:lvl w:ilvl="1">
      <w:start w:val="1"/>
      <w:numFmt w:val="decimal"/>
      <w:lvlText w:val="%1.%2"/>
      <w:lvlJc w:val="left"/>
      <w:pPr>
        <w:ind w:left="405" w:hanging="405"/>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5">
    <w:nsid w:val="460C75D7"/>
    <w:multiLevelType w:val="hybridMultilevel"/>
    <w:tmpl w:val="FADEAF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9114EF1"/>
    <w:multiLevelType w:val="multilevel"/>
    <w:tmpl w:val="53E4AB6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4A351FEB"/>
    <w:multiLevelType w:val="hybridMultilevel"/>
    <w:tmpl w:val="86D6335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4ADE65FE"/>
    <w:multiLevelType w:val="multilevel"/>
    <w:tmpl w:val="2550B33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5C045847"/>
    <w:multiLevelType w:val="multilevel"/>
    <w:tmpl w:val="B1A212B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644C144A"/>
    <w:multiLevelType w:val="multilevel"/>
    <w:tmpl w:val="E8768A76"/>
    <w:lvl w:ilvl="0">
      <w:start w:val="1"/>
      <w:numFmt w:val="decimal"/>
      <w:lvlText w:val="%1-"/>
      <w:lvlJc w:val="left"/>
      <w:pPr>
        <w:ind w:left="360" w:hanging="360"/>
      </w:pPr>
      <w:rPr>
        <w:rFonts w:hint="default"/>
        <w:b w:val="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nsid w:val="686704D8"/>
    <w:multiLevelType w:val="multilevel"/>
    <w:tmpl w:val="F9E6813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7A3D44A3"/>
    <w:multiLevelType w:val="hybridMultilevel"/>
    <w:tmpl w:val="CE94A782"/>
    <w:lvl w:ilvl="0" w:tplc="04C2EE16">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8"/>
  </w:num>
  <w:num w:numId="5">
    <w:abstractNumId w:val="11"/>
  </w:num>
  <w:num w:numId="6">
    <w:abstractNumId w:val="9"/>
  </w:num>
  <w:num w:numId="7">
    <w:abstractNumId w:val="4"/>
  </w:num>
  <w:num w:numId="8">
    <w:abstractNumId w:val="0"/>
  </w:num>
  <w:num w:numId="9">
    <w:abstractNumId w:val="3"/>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492"/>
    <w:rsid w:val="00012A7C"/>
    <w:rsid w:val="00017F69"/>
    <w:rsid w:val="000223F2"/>
    <w:rsid w:val="00027633"/>
    <w:rsid w:val="000373BB"/>
    <w:rsid w:val="0006048E"/>
    <w:rsid w:val="00076D89"/>
    <w:rsid w:val="000809EE"/>
    <w:rsid w:val="0009339B"/>
    <w:rsid w:val="00095296"/>
    <w:rsid w:val="000A4210"/>
    <w:rsid w:val="000B22AA"/>
    <w:rsid w:val="000B683D"/>
    <w:rsid w:val="000C04DB"/>
    <w:rsid w:val="000C44C4"/>
    <w:rsid w:val="000D0AF7"/>
    <w:rsid w:val="000D1837"/>
    <w:rsid w:val="000D3214"/>
    <w:rsid w:val="000D6FF8"/>
    <w:rsid w:val="000E480C"/>
    <w:rsid w:val="000E4BF6"/>
    <w:rsid w:val="000F2E44"/>
    <w:rsid w:val="000F737A"/>
    <w:rsid w:val="00101324"/>
    <w:rsid w:val="00112A50"/>
    <w:rsid w:val="00112D49"/>
    <w:rsid w:val="0011506E"/>
    <w:rsid w:val="001155C1"/>
    <w:rsid w:val="00115C29"/>
    <w:rsid w:val="00115F9A"/>
    <w:rsid w:val="0012092A"/>
    <w:rsid w:val="001234F0"/>
    <w:rsid w:val="00124EE9"/>
    <w:rsid w:val="00125C6F"/>
    <w:rsid w:val="001312DF"/>
    <w:rsid w:val="00136126"/>
    <w:rsid w:val="00143237"/>
    <w:rsid w:val="001441D4"/>
    <w:rsid w:val="00157895"/>
    <w:rsid w:val="00170988"/>
    <w:rsid w:val="00170E79"/>
    <w:rsid w:val="00173C74"/>
    <w:rsid w:val="00174D45"/>
    <w:rsid w:val="00176DF6"/>
    <w:rsid w:val="001770CE"/>
    <w:rsid w:val="0017785E"/>
    <w:rsid w:val="00183D2E"/>
    <w:rsid w:val="00187FA8"/>
    <w:rsid w:val="001A3E02"/>
    <w:rsid w:val="001A75C6"/>
    <w:rsid w:val="001B2037"/>
    <w:rsid w:val="001C0BD0"/>
    <w:rsid w:val="001C2CE3"/>
    <w:rsid w:val="001E11C2"/>
    <w:rsid w:val="001E7380"/>
    <w:rsid w:val="00201E6D"/>
    <w:rsid w:val="00203A33"/>
    <w:rsid w:val="00211FDC"/>
    <w:rsid w:val="002249CC"/>
    <w:rsid w:val="002260A0"/>
    <w:rsid w:val="00231DCC"/>
    <w:rsid w:val="00242416"/>
    <w:rsid w:val="002517F3"/>
    <w:rsid w:val="00255520"/>
    <w:rsid w:val="00256DC1"/>
    <w:rsid w:val="0026120D"/>
    <w:rsid w:val="0026197B"/>
    <w:rsid w:val="002625B5"/>
    <w:rsid w:val="00265286"/>
    <w:rsid w:val="00271B22"/>
    <w:rsid w:val="00277E81"/>
    <w:rsid w:val="00282670"/>
    <w:rsid w:val="0028791F"/>
    <w:rsid w:val="00290C19"/>
    <w:rsid w:val="002923F6"/>
    <w:rsid w:val="00294B89"/>
    <w:rsid w:val="002961C4"/>
    <w:rsid w:val="002A0FF4"/>
    <w:rsid w:val="002A232F"/>
    <w:rsid w:val="002A4DE9"/>
    <w:rsid w:val="002A62C1"/>
    <w:rsid w:val="002A6351"/>
    <w:rsid w:val="002B1823"/>
    <w:rsid w:val="002B1830"/>
    <w:rsid w:val="002B217D"/>
    <w:rsid w:val="002B2DB9"/>
    <w:rsid w:val="002C7F2D"/>
    <w:rsid w:val="002D174D"/>
    <w:rsid w:val="002D549C"/>
    <w:rsid w:val="002D7B9F"/>
    <w:rsid w:val="002E22C2"/>
    <w:rsid w:val="002F13E1"/>
    <w:rsid w:val="002F4267"/>
    <w:rsid w:val="002F72BD"/>
    <w:rsid w:val="0030528A"/>
    <w:rsid w:val="0030634F"/>
    <w:rsid w:val="00306740"/>
    <w:rsid w:val="00307D72"/>
    <w:rsid w:val="003137B4"/>
    <w:rsid w:val="00313915"/>
    <w:rsid w:val="00324F4A"/>
    <w:rsid w:val="003377AA"/>
    <w:rsid w:val="003467FC"/>
    <w:rsid w:val="003527A5"/>
    <w:rsid w:val="003607D8"/>
    <w:rsid w:val="0036598E"/>
    <w:rsid w:val="00387D52"/>
    <w:rsid w:val="003A1703"/>
    <w:rsid w:val="003A630D"/>
    <w:rsid w:val="003B331C"/>
    <w:rsid w:val="003B5A72"/>
    <w:rsid w:val="003B736E"/>
    <w:rsid w:val="003C0A60"/>
    <w:rsid w:val="003D362A"/>
    <w:rsid w:val="003D5135"/>
    <w:rsid w:val="003D66BE"/>
    <w:rsid w:val="003E5841"/>
    <w:rsid w:val="003E62DB"/>
    <w:rsid w:val="003F08E5"/>
    <w:rsid w:val="003F11FB"/>
    <w:rsid w:val="004035FC"/>
    <w:rsid w:val="0040363C"/>
    <w:rsid w:val="004144BD"/>
    <w:rsid w:val="00414C24"/>
    <w:rsid w:val="004176C4"/>
    <w:rsid w:val="004224DB"/>
    <w:rsid w:val="00425A02"/>
    <w:rsid w:val="0043379E"/>
    <w:rsid w:val="00434182"/>
    <w:rsid w:val="00446748"/>
    <w:rsid w:val="004472CB"/>
    <w:rsid w:val="004501BF"/>
    <w:rsid w:val="00453023"/>
    <w:rsid w:val="004573E9"/>
    <w:rsid w:val="0046050A"/>
    <w:rsid w:val="0046439E"/>
    <w:rsid w:val="00465F63"/>
    <w:rsid w:val="004671C9"/>
    <w:rsid w:val="0047127F"/>
    <w:rsid w:val="004713C3"/>
    <w:rsid w:val="004717A3"/>
    <w:rsid w:val="00473026"/>
    <w:rsid w:val="00481EC2"/>
    <w:rsid w:val="00483E6F"/>
    <w:rsid w:val="00496BB0"/>
    <w:rsid w:val="004A05C0"/>
    <w:rsid w:val="004A4136"/>
    <w:rsid w:val="004B0A59"/>
    <w:rsid w:val="004B45BA"/>
    <w:rsid w:val="004C09C4"/>
    <w:rsid w:val="004C4224"/>
    <w:rsid w:val="004D540E"/>
    <w:rsid w:val="004E4F10"/>
    <w:rsid w:val="004E5309"/>
    <w:rsid w:val="004E631D"/>
    <w:rsid w:val="004E780C"/>
    <w:rsid w:val="004F7B95"/>
    <w:rsid w:val="005023A3"/>
    <w:rsid w:val="00503B0D"/>
    <w:rsid w:val="00504A43"/>
    <w:rsid w:val="00513D81"/>
    <w:rsid w:val="005158CA"/>
    <w:rsid w:val="00522E24"/>
    <w:rsid w:val="00541D5C"/>
    <w:rsid w:val="005442F1"/>
    <w:rsid w:val="00561433"/>
    <w:rsid w:val="0056143B"/>
    <w:rsid w:val="00566D64"/>
    <w:rsid w:val="00567BE1"/>
    <w:rsid w:val="00567C33"/>
    <w:rsid w:val="0057193A"/>
    <w:rsid w:val="0058123E"/>
    <w:rsid w:val="005830B0"/>
    <w:rsid w:val="00591000"/>
    <w:rsid w:val="00593AF7"/>
    <w:rsid w:val="0059535B"/>
    <w:rsid w:val="00596D8B"/>
    <w:rsid w:val="005A75C1"/>
    <w:rsid w:val="005B1D3B"/>
    <w:rsid w:val="005B3A4B"/>
    <w:rsid w:val="005B5176"/>
    <w:rsid w:val="005C3456"/>
    <w:rsid w:val="005C5F87"/>
    <w:rsid w:val="005D43B8"/>
    <w:rsid w:val="005D4D2C"/>
    <w:rsid w:val="005E6961"/>
    <w:rsid w:val="005F34AB"/>
    <w:rsid w:val="005F39FD"/>
    <w:rsid w:val="005F77E8"/>
    <w:rsid w:val="00610CBE"/>
    <w:rsid w:val="0061504F"/>
    <w:rsid w:val="00616774"/>
    <w:rsid w:val="00623960"/>
    <w:rsid w:val="00625142"/>
    <w:rsid w:val="006341D1"/>
    <w:rsid w:val="00634EBF"/>
    <w:rsid w:val="006371D5"/>
    <w:rsid w:val="0064139E"/>
    <w:rsid w:val="00642AD4"/>
    <w:rsid w:val="006455C4"/>
    <w:rsid w:val="00651606"/>
    <w:rsid w:val="006639C5"/>
    <w:rsid w:val="00672907"/>
    <w:rsid w:val="00677F5E"/>
    <w:rsid w:val="00682252"/>
    <w:rsid w:val="006A538F"/>
    <w:rsid w:val="006A7704"/>
    <w:rsid w:val="006B7931"/>
    <w:rsid w:val="006D054C"/>
    <w:rsid w:val="006D2262"/>
    <w:rsid w:val="006D4B93"/>
    <w:rsid w:val="006E23F0"/>
    <w:rsid w:val="006E6E8B"/>
    <w:rsid w:val="006F2479"/>
    <w:rsid w:val="00707875"/>
    <w:rsid w:val="00713F64"/>
    <w:rsid w:val="00716228"/>
    <w:rsid w:val="007166D6"/>
    <w:rsid w:val="007261DD"/>
    <w:rsid w:val="007300DA"/>
    <w:rsid w:val="00735F94"/>
    <w:rsid w:val="00740987"/>
    <w:rsid w:val="00752978"/>
    <w:rsid w:val="00756D22"/>
    <w:rsid w:val="0076149A"/>
    <w:rsid w:val="00763521"/>
    <w:rsid w:val="007653F7"/>
    <w:rsid w:val="00771CD1"/>
    <w:rsid w:val="00772367"/>
    <w:rsid w:val="007732A6"/>
    <w:rsid w:val="00774EE7"/>
    <w:rsid w:val="007766B0"/>
    <w:rsid w:val="00792D1B"/>
    <w:rsid w:val="007A3F0E"/>
    <w:rsid w:val="007A4739"/>
    <w:rsid w:val="007D2C82"/>
    <w:rsid w:val="007E26AB"/>
    <w:rsid w:val="007E7A77"/>
    <w:rsid w:val="007F2A6C"/>
    <w:rsid w:val="008068AE"/>
    <w:rsid w:val="00817BE3"/>
    <w:rsid w:val="00822BB4"/>
    <w:rsid w:val="00825834"/>
    <w:rsid w:val="00837DB0"/>
    <w:rsid w:val="00846A0B"/>
    <w:rsid w:val="00847214"/>
    <w:rsid w:val="00852380"/>
    <w:rsid w:val="008629B5"/>
    <w:rsid w:val="00863B77"/>
    <w:rsid w:val="00864A4A"/>
    <w:rsid w:val="008660CE"/>
    <w:rsid w:val="00877E55"/>
    <w:rsid w:val="00882E64"/>
    <w:rsid w:val="00896C6E"/>
    <w:rsid w:val="0089754F"/>
    <w:rsid w:val="008B26A2"/>
    <w:rsid w:val="008C56AE"/>
    <w:rsid w:val="008C7EDD"/>
    <w:rsid w:val="008D6295"/>
    <w:rsid w:val="008F19DC"/>
    <w:rsid w:val="008F20FD"/>
    <w:rsid w:val="008F59EB"/>
    <w:rsid w:val="00904703"/>
    <w:rsid w:val="009065A1"/>
    <w:rsid w:val="00914830"/>
    <w:rsid w:val="00917C86"/>
    <w:rsid w:val="00920B11"/>
    <w:rsid w:val="00920D52"/>
    <w:rsid w:val="0092164A"/>
    <w:rsid w:val="00921A8E"/>
    <w:rsid w:val="00925E79"/>
    <w:rsid w:val="00932429"/>
    <w:rsid w:val="009330C3"/>
    <w:rsid w:val="00935C45"/>
    <w:rsid w:val="0093770C"/>
    <w:rsid w:val="00941120"/>
    <w:rsid w:val="00961EA1"/>
    <w:rsid w:val="009706AF"/>
    <w:rsid w:val="00974338"/>
    <w:rsid w:val="00976371"/>
    <w:rsid w:val="00977F31"/>
    <w:rsid w:val="00980F1B"/>
    <w:rsid w:val="00985AB4"/>
    <w:rsid w:val="009A4EA8"/>
    <w:rsid w:val="009B40E6"/>
    <w:rsid w:val="009B5FD9"/>
    <w:rsid w:val="009C61F1"/>
    <w:rsid w:val="009C66B5"/>
    <w:rsid w:val="009D2DE7"/>
    <w:rsid w:val="009D484E"/>
    <w:rsid w:val="009E7914"/>
    <w:rsid w:val="009F590A"/>
    <w:rsid w:val="00A00197"/>
    <w:rsid w:val="00A06467"/>
    <w:rsid w:val="00A3086F"/>
    <w:rsid w:val="00A34B2C"/>
    <w:rsid w:val="00A35A0A"/>
    <w:rsid w:val="00A36C43"/>
    <w:rsid w:val="00A43258"/>
    <w:rsid w:val="00A459B8"/>
    <w:rsid w:val="00A55CAB"/>
    <w:rsid w:val="00A57550"/>
    <w:rsid w:val="00A60AD2"/>
    <w:rsid w:val="00A63E7C"/>
    <w:rsid w:val="00A7078C"/>
    <w:rsid w:val="00A725DE"/>
    <w:rsid w:val="00A765CD"/>
    <w:rsid w:val="00A7773B"/>
    <w:rsid w:val="00A87D88"/>
    <w:rsid w:val="00A92B5B"/>
    <w:rsid w:val="00AA29E6"/>
    <w:rsid w:val="00AA3A7F"/>
    <w:rsid w:val="00AA4C6F"/>
    <w:rsid w:val="00AA530B"/>
    <w:rsid w:val="00AB0A83"/>
    <w:rsid w:val="00AB22F7"/>
    <w:rsid w:val="00AB6C2A"/>
    <w:rsid w:val="00AD214E"/>
    <w:rsid w:val="00AF2764"/>
    <w:rsid w:val="00AF61C8"/>
    <w:rsid w:val="00AF7047"/>
    <w:rsid w:val="00AF7B29"/>
    <w:rsid w:val="00B12824"/>
    <w:rsid w:val="00B15267"/>
    <w:rsid w:val="00B200B2"/>
    <w:rsid w:val="00B21F54"/>
    <w:rsid w:val="00B34771"/>
    <w:rsid w:val="00B36A83"/>
    <w:rsid w:val="00B36DE3"/>
    <w:rsid w:val="00B41B6C"/>
    <w:rsid w:val="00B61CD7"/>
    <w:rsid w:val="00B76715"/>
    <w:rsid w:val="00B82CB7"/>
    <w:rsid w:val="00BA0565"/>
    <w:rsid w:val="00BA230D"/>
    <w:rsid w:val="00BA3192"/>
    <w:rsid w:val="00BA6214"/>
    <w:rsid w:val="00BB01AB"/>
    <w:rsid w:val="00BB7C28"/>
    <w:rsid w:val="00BC16D8"/>
    <w:rsid w:val="00BC62E9"/>
    <w:rsid w:val="00BD1309"/>
    <w:rsid w:val="00BD38B1"/>
    <w:rsid w:val="00BE0F06"/>
    <w:rsid w:val="00BE2AB3"/>
    <w:rsid w:val="00BE416F"/>
    <w:rsid w:val="00BF4016"/>
    <w:rsid w:val="00BF4418"/>
    <w:rsid w:val="00BF7045"/>
    <w:rsid w:val="00C13033"/>
    <w:rsid w:val="00C142F9"/>
    <w:rsid w:val="00C22C22"/>
    <w:rsid w:val="00C23727"/>
    <w:rsid w:val="00C300CB"/>
    <w:rsid w:val="00C409E2"/>
    <w:rsid w:val="00C527D2"/>
    <w:rsid w:val="00C5722F"/>
    <w:rsid w:val="00C654EF"/>
    <w:rsid w:val="00C74568"/>
    <w:rsid w:val="00C8043E"/>
    <w:rsid w:val="00C82CFC"/>
    <w:rsid w:val="00C8563D"/>
    <w:rsid w:val="00C87564"/>
    <w:rsid w:val="00C9238C"/>
    <w:rsid w:val="00C9325D"/>
    <w:rsid w:val="00C94620"/>
    <w:rsid w:val="00C9609A"/>
    <w:rsid w:val="00C96217"/>
    <w:rsid w:val="00CB00B1"/>
    <w:rsid w:val="00CB27AF"/>
    <w:rsid w:val="00CB618C"/>
    <w:rsid w:val="00CD4C85"/>
    <w:rsid w:val="00CE1144"/>
    <w:rsid w:val="00CE32FD"/>
    <w:rsid w:val="00CE60AC"/>
    <w:rsid w:val="00CF1AA1"/>
    <w:rsid w:val="00D071DC"/>
    <w:rsid w:val="00D07ACC"/>
    <w:rsid w:val="00D105F5"/>
    <w:rsid w:val="00D16EA8"/>
    <w:rsid w:val="00D24AC1"/>
    <w:rsid w:val="00D27536"/>
    <w:rsid w:val="00D33E6C"/>
    <w:rsid w:val="00D34C84"/>
    <w:rsid w:val="00D4679D"/>
    <w:rsid w:val="00D547B5"/>
    <w:rsid w:val="00D564F3"/>
    <w:rsid w:val="00D6055D"/>
    <w:rsid w:val="00D62BCB"/>
    <w:rsid w:val="00D653A5"/>
    <w:rsid w:val="00D806B4"/>
    <w:rsid w:val="00D80C36"/>
    <w:rsid w:val="00D8373A"/>
    <w:rsid w:val="00D87C03"/>
    <w:rsid w:val="00D922DC"/>
    <w:rsid w:val="00D95EE4"/>
    <w:rsid w:val="00D978EB"/>
    <w:rsid w:val="00DB226E"/>
    <w:rsid w:val="00DB4A31"/>
    <w:rsid w:val="00DB5F88"/>
    <w:rsid w:val="00DC119C"/>
    <w:rsid w:val="00DC7AF6"/>
    <w:rsid w:val="00DD0492"/>
    <w:rsid w:val="00DD78A7"/>
    <w:rsid w:val="00DE168C"/>
    <w:rsid w:val="00DE7592"/>
    <w:rsid w:val="00DF5F53"/>
    <w:rsid w:val="00E07AFE"/>
    <w:rsid w:val="00E100BF"/>
    <w:rsid w:val="00E11B4D"/>
    <w:rsid w:val="00E12765"/>
    <w:rsid w:val="00E16773"/>
    <w:rsid w:val="00E31D32"/>
    <w:rsid w:val="00E41D05"/>
    <w:rsid w:val="00E507E9"/>
    <w:rsid w:val="00E6070D"/>
    <w:rsid w:val="00E620F1"/>
    <w:rsid w:val="00E70B2A"/>
    <w:rsid w:val="00E71A2B"/>
    <w:rsid w:val="00E7352D"/>
    <w:rsid w:val="00E84DD7"/>
    <w:rsid w:val="00E85058"/>
    <w:rsid w:val="00E86FD3"/>
    <w:rsid w:val="00E90BF8"/>
    <w:rsid w:val="00E96872"/>
    <w:rsid w:val="00EB4DBC"/>
    <w:rsid w:val="00EB6B79"/>
    <w:rsid w:val="00EC204E"/>
    <w:rsid w:val="00EC379D"/>
    <w:rsid w:val="00ED27EA"/>
    <w:rsid w:val="00ED2A63"/>
    <w:rsid w:val="00EE7E5C"/>
    <w:rsid w:val="00EF289B"/>
    <w:rsid w:val="00EF5421"/>
    <w:rsid w:val="00F03B76"/>
    <w:rsid w:val="00F04034"/>
    <w:rsid w:val="00F04D3A"/>
    <w:rsid w:val="00F1195E"/>
    <w:rsid w:val="00F11E01"/>
    <w:rsid w:val="00F13ED5"/>
    <w:rsid w:val="00F15CFC"/>
    <w:rsid w:val="00F22A16"/>
    <w:rsid w:val="00F3321B"/>
    <w:rsid w:val="00F3551B"/>
    <w:rsid w:val="00F36568"/>
    <w:rsid w:val="00F55F50"/>
    <w:rsid w:val="00F653AA"/>
    <w:rsid w:val="00F90295"/>
    <w:rsid w:val="00F92681"/>
    <w:rsid w:val="00F95640"/>
    <w:rsid w:val="00F96DA2"/>
    <w:rsid w:val="00FA313B"/>
    <w:rsid w:val="00FA381F"/>
    <w:rsid w:val="00FB0EA7"/>
    <w:rsid w:val="00FB1808"/>
    <w:rsid w:val="00FC0DF4"/>
    <w:rsid w:val="00FC387C"/>
    <w:rsid w:val="00FD2AC0"/>
    <w:rsid w:val="00FE45B8"/>
    <w:rsid w:val="00FF67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785E"/>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5158CA"/>
    <w:rPr>
      <w:rFonts w:ascii="Verdana" w:hAnsi="Verdana" w:hint="default"/>
      <w:color w:val="0000FF"/>
      <w:sz w:val="16"/>
      <w:u w:val="single"/>
    </w:rPr>
  </w:style>
  <w:style w:type="paragraph" w:styleId="Textodenotaderodap">
    <w:name w:val="footnote text"/>
    <w:basedOn w:val="Normal"/>
    <w:link w:val="TextodenotaderodapChar"/>
    <w:uiPriority w:val="99"/>
    <w:semiHidden/>
    <w:rsid w:val="005158CA"/>
    <w:pPr>
      <w:spacing w:line="360" w:lineRule="auto"/>
      <w:jc w:val="both"/>
    </w:pPr>
    <w:rPr>
      <w:rFonts w:ascii="Arial" w:hAnsi="Arial"/>
      <w:sz w:val="20"/>
      <w:szCs w:val="20"/>
    </w:rPr>
  </w:style>
  <w:style w:type="character" w:styleId="Refdenotaderodap">
    <w:name w:val="footnote reference"/>
    <w:semiHidden/>
    <w:rsid w:val="005158CA"/>
    <w:rPr>
      <w:vertAlign w:val="superscript"/>
    </w:rPr>
  </w:style>
  <w:style w:type="paragraph" w:styleId="Cabealho">
    <w:name w:val="header"/>
    <w:basedOn w:val="Normal"/>
    <w:rsid w:val="00504A43"/>
    <w:pPr>
      <w:tabs>
        <w:tab w:val="center" w:pos="4252"/>
        <w:tab w:val="right" w:pos="8504"/>
      </w:tabs>
    </w:pPr>
  </w:style>
  <w:style w:type="paragraph" w:styleId="Rodap">
    <w:name w:val="footer"/>
    <w:basedOn w:val="Normal"/>
    <w:rsid w:val="00504A43"/>
    <w:pPr>
      <w:tabs>
        <w:tab w:val="center" w:pos="4252"/>
        <w:tab w:val="right" w:pos="8504"/>
      </w:tabs>
    </w:pPr>
  </w:style>
  <w:style w:type="character" w:styleId="Nmerodepgina">
    <w:name w:val="page number"/>
    <w:basedOn w:val="Fontepargpadro"/>
    <w:rsid w:val="00504A43"/>
  </w:style>
  <w:style w:type="paragraph" w:styleId="Textodebalo">
    <w:name w:val="Balloon Text"/>
    <w:basedOn w:val="Normal"/>
    <w:link w:val="TextodebaloChar"/>
    <w:rsid w:val="002249CC"/>
    <w:rPr>
      <w:rFonts w:ascii="Tahoma" w:hAnsi="Tahoma" w:cs="Tahoma"/>
      <w:sz w:val="16"/>
      <w:szCs w:val="16"/>
    </w:rPr>
  </w:style>
  <w:style w:type="character" w:customStyle="1" w:styleId="TextodebaloChar">
    <w:name w:val="Texto de balão Char"/>
    <w:link w:val="Textodebalo"/>
    <w:rsid w:val="002249CC"/>
    <w:rPr>
      <w:rFonts w:ascii="Tahoma" w:hAnsi="Tahoma" w:cs="Tahoma"/>
      <w:sz w:val="16"/>
      <w:szCs w:val="16"/>
    </w:rPr>
  </w:style>
  <w:style w:type="paragraph" w:styleId="PargrafodaLista">
    <w:name w:val="List Paragraph"/>
    <w:basedOn w:val="Normal"/>
    <w:uiPriority w:val="34"/>
    <w:qFormat/>
    <w:rsid w:val="00017F69"/>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B36A83"/>
    <w:pPr>
      <w:spacing w:before="100" w:beforeAutospacing="1" w:after="100" w:afterAutospacing="1"/>
    </w:pPr>
  </w:style>
  <w:style w:type="paragraph" w:styleId="Reviso">
    <w:name w:val="Revision"/>
    <w:hidden/>
    <w:uiPriority w:val="99"/>
    <w:semiHidden/>
    <w:rsid w:val="00D62BCB"/>
    <w:rPr>
      <w:sz w:val="24"/>
      <w:szCs w:val="24"/>
    </w:rPr>
  </w:style>
  <w:style w:type="character" w:customStyle="1" w:styleId="TextodenotaderodapChar">
    <w:name w:val="Texto de nota de rodapé Char"/>
    <w:basedOn w:val="Fontepargpadro"/>
    <w:link w:val="Textodenotaderodap"/>
    <w:uiPriority w:val="99"/>
    <w:semiHidden/>
    <w:rsid w:val="005F34AB"/>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785E"/>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5158CA"/>
    <w:rPr>
      <w:rFonts w:ascii="Verdana" w:hAnsi="Verdana" w:hint="default"/>
      <w:color w:val="0000FF"/>
      <w:sz w:val="16"/>
      <w:u w:val="single"/>
    </w:rPr>
  </w:style>
  <w:style w:type="paragraph" w:styleId="Textodenotaderodap">
    <w:name w:val="footnote text"/>
    <w:basedOn w:val="Normal"/>
    <w:link w:val="TextodenotaderodapChar"/>
    <w:uiPriority w:val="99"/>
    <w:semiHidden/>
    <w:rsid w:val="005158CA"/>
    <w:pPr>
      <w:spacing w:line="360" w:lineRule="auto"/>
      <w:jc w:val="both"/>
    </w:pPr>
    <w:rPr>
      <w:rFonts w:ascii="Arial" w:hAnsi="Arial"/>
      <w:sz w:val="20"/>
      <w:szCs w:val="20"/>
    </w:rPr>
  </w:style>
  <w:style w:type="character" w:styleId="Refdenotaderodap">
    <w:name w:val="footnote reference"/>
    <w:semiHidden/>
    <w:rsid w:val="005158CA"/>
    <w:rPr>
      <w:vertAlign w:val="superscript"/>
    </w:rPr>
  </w:style>
  <w:style w:type="paragraph" w:styleId="Cabealho">
    <w:name w:val="header"/>
    <w:basedOn w:val="Normal"/>
    <w:rsid w:val="00504A43"/>
    <w:pPr>
      <w:tabs>
        <w:tab w:val="center" w:pos="4252"/>
        <w:tab w:val="right" w:pos="8504"/>
      </w:tabs>
    </w:pPr>
  </w:style>
  <w:style w:type="paragraph" w:styleId="Rodap">
    <w:name w:val="footer"/>
    <w:basedOn w:val="Normal"/>
    <w:rsid w:val="00504A43"/>
    <w:pPr>
      <w:tabs>
        <w:tab w:val="center" w:pos="4252"/>
        <w:tab w:val="right" w:pos="8504"/>
      </w:tabs>
    </w:pPr>
  </w:style>
  <w:style w:type="character" w:styleId="Nmerodepgina">
    <w:name w:val="page number"/>
    <w:basedOn w:val="Fontepargpadro"/>
    <w:rsid w:val="00504A43"/>
  </w:style>
  <w:style w:type="paragraph" w:styleId="Textodebalo">
    <w:name w:val="Balloon Text"/>
    <w:basedOn w:val="Normal"/>
    <w:link w:val="TextodebaloChar"/>
    <w:rsid w:val="002249CC"/>
    <w:rPr>
      <w:rFonts w:ascii="Tahoma" w:hAnsi="Tahoma" w:cs="Tahoma"/>
      <w:sz w:val="16"/>
      <w:szCs w:val="16"/>
    </w:rPr>
  </w:style>
  <w:style w:type="character" w:customStyle="1" w:styleId="TextodebaloChar">
    <w:name w:val="Texto de balão Char"/>
    <w:link w:val="Textodebalo"/>
    <w:rsid w:val="002249CC"/>
    <w:rPr>
      <w:rFonts w:ascii="Tahoma" w:hAnsi="Tahoma" w:cs="Tahoma"/>
      <w:sz w:val="16"/>
      <w:szCs w:val="16"/>
    </w:rPr>
  </w:style>
  <w:style w:type="paragraph" w:styleId="PargrafodaLista">
    <w:name w:val="List Paragraph"/>
    <w:basedOn w:val="Normal"/>
    <w:uiPriority w:val="34"/>
    <w:qFormat/>
    <w:rsid w:val="00017F69"/>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B36A83"/>
    <w:pPr>
      <w:spacing w:before="100" w:beforeAutospacing="1" w:after="100" w:afterAutospacing="1"/>
    </w:pPr>
  </w:style>
  <w:style w:type="paragraph" w:styleId="Reviso">
    <w:name w:val="Revision"/>
    <w:hidden/>
    <w:uiPriority w:val="99"/>
    <w:semiHidden/>
    <w:rsid w:val="00D62BCB"/>
    <w:rPr>
      <w:sz w:val="24"/>
      <w:szCs w:val="24"/>
    </w:rPr>
  </w:style>
  <w:style w:type="character" w:customStyle="1" w:styleId="TextodenotaderodapChar">
    <w:name w:val="Texto de nota de rodapé Char"/>
    <w:basedOn w:val="Fontepargpadro"/>
    <w:link w:val="Textodenotaderodap"/>
    <w:uiPriority w:val="99"/>
    <w:semiHidden/>
    <w:rsid w:val="005F34A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C9B5D-724D-41B6-BF04-3D86E2658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22</Pages>
  <Words>5666</Words>
  <Characters>30601</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ARTIGOS TÉCNICO-CIENTÍFICOS E TEXTOS DE OPINIÃO: por que e como elaborá-los</vt:lpstr>
    </vt:vector>
  </TitlesOfParts>
  <Company>Kille®Soft</Company>
  <LinksUpToDate>false</LinksUpToDate>
  <CharactersWithSpaces>36195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ARTIGOS TÉCNICO-CIENTÍFICOS E TEXTOS DE OPINIÃO: por que e como elaborá-los</dc:title>
  <dc:creator>Windows XP Profissional</dc:creator>
  <cp:lastModifiedBy>Aline</cp:lastModifiedBy>
  <cp:revision>15</cp:revision>
  <cp:lastPrinted>2014-05-09T22:26:00Z</cp:lastPrinted>
  <dcterms:created xsi:type="dcterms:W3CDTF">2015-11-11T22:03:00Z</dcterms:created>
  <dcterms:modified xsi:type="dcterms:W3CDTF">2015-11-27T12:44:00Z</dcterms:modified>
</cp:coreProperties>
</file>